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PRD — Finishing the HCLS AI Factory</w:t>
      </w:r>
    </w:p>
    <w:p>
      <w:pPr>
        <w:pStyle w:val="Author"/>
      </w:pPr>
      <w:r>
        <w:t xml:space="preserve">Adam Jones</w:t>
      </w:r>
    </w:p>
    <w:p>
      <w:pPr>
        <w:pStyle w:val="Date"/>
      </w:pPr>
      <w:r>
        <w:t xml:space="preserve">2026-08-17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prd-finishing-the-hcls-ai-factory"/>
    <w:p>
      <w:pPr>
        <w:pStyle w:val="Heading1"/>
      </w:pPr>
      <w:r>
        <w:t xml:space="preserve">PRD — Finishing the HCLS AI Factory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2026-08-17 ·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Adam Jones ·</w:t>
      </w:r>
      <w:r>
        <w:t xml:space="preserve"> </w:t>
      </w:r>
      <w:r>
        <w:rPr>
          <w:b/>
          <w:bCs/>
        </w:rPr>
        <w:t xml:space="preserve">Companion:</w:t>
      </w:r>
      <w:r>
        <w:t xml:space="preserve"> </w:t>
      </w:r>
      <w:hyperlink r:id="rId9">
        <w:r>
          <w:rPr>
            <w:rStyle w:val="Hyperlink"/>
          </w:rPr>
          <w:t xml:space="preserve">FACTORY_COMPLETION_WORKBOOK.docx</w:t>
        </w:r>
      </w:hyperlink>
      <w:r>
        <w:t xml:space="preserve"> </w:t>
      </w:r>
      <w:r>
        <w:rPr>
          <w:b/>
          <w:bCs/>
        </w:rPr>
        <w:t xml:space="preserve">Status of this document:</w:t>
      </w:r>
      <w:r>
        <w:t xml:space="preserve"> </w:t>
      </w:r>
      <w:r>
        <w:t xml:space="preserve">repo-only. It is not published to hcls-ai-factory.org.</w:t>
      </w:r>
    </w:p>
    <w:p>
      <w:r>
        <w:pict>
          <v:rect style="width:0;height:1.5pt" o:hralign="center" o:hrstd="t" o:hr="t"/>
        </w:pict>
      </w:r>
    </w:p>
    <w:bookmarkStart w:id="10" w:name="the-problem-in-one-paragraph"/>
    <w:p>
      <w:pPr>
        <w:pStyle w:val="Heading2"/>
      </w:pPr>
      <w:r>
        <w:t xml:space="preserve">1. The problem in one paragraph</w:t>
      </w:r>
    </w:p>
    <w:p>
      <w:pPr>
        <w:pStyle w:val="FirstParagraph"/>
      </w:pPr>
      <w:r>
        <w:t xml:space="preserve">The HCLS AI Factory is</w:t>
      </w:r>
      <w:r>
        <w:t xml:space="preserve"> </w:t>
      </w:r>
      <w:r>
        <w:rPr>
          <w:b/>
          <w:bCs/>
        </w:rPr>
        <w:t xml:space="preserve">built but not running</w:t>
      </w:r>
      <w:r>
        <w:t xml:space="preserve">. Forty-two capabilities are registered, 8,402 tests</w:t>
      </w:r>
      <w:r>
        <w:t xml:space="preserve"> </w:t>
      </w:r>
      <w:r>
        <w:t xml:space="preserve">pass across all seventeen subjects, the merge gate is green, and the public site is accurate. But on</w:t>
      </w:r>
      <w:r>
        <w:t xml:space="preserve"> </w:t>
      </w:r>
      <w:r>
        <w:t xml:space="preserve">the reference machine</w:t>
      </w:r>
      <w:r>
        <w:t xml:space="preserve"> </w:t>
      </w:r>
      <w:r>
        <w:rPr>
          <w:b/>
          <w:bCs/>
        </w:rPr>
        <w:t xml:space="preserve">two of roughly twenty services are up</w:t>
      </w:r>
      <w:r>
        <w:t xml:space="preserve">, there 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file at all</w:t>
      </w:r>
      <w:r>
        <w:t xml:space="preserve">,</w:t>
      </w:r>
      <w:r>
        <w:t xml:space="preserve"> </w:t>
      </w:r>
      <w:r>
        <w:t xml:space="preserve">the vector database on the expected port belongs to a different stack, and</w:t>
      </w:r>
      <w:r>
        <w:t xml:space="preserve"> </w:t>
      </w:r>
      <w:r>
        <w:rPr>
          <w:b/>
          <w:bCs/>
        </w:rPr>
        <w:t xml:space="preserve">7 of 17 demonstrations</w:t>
      </w:r>
      <w:r>
        <w:rPr>
          <w:b/>
          <w:bCs/>
        </w:rPr>
        <w:t xml:space="preserve"> </w:t>
      </w:r>
      <w:r>
        <w:rPr>
          <w:b/>
          <w:bCs/>
        </w:rPr>
        <w:t xml:space="preserve">can run</w:t>
      </w:r>
      <w:r>
        <w:t xml:space="preserve">. The distance between</w:t>
      </w:r>
      <w:r>
        <w:t xml:space="preserve"> </w:t>
      </w:r>
      <w:r>
        <w:t xml:space="preserve">“the code is real”</w:t>
      </w:r>
      <w:r>
        <w:t xml:space="preserve"> </w:t>
      </w:r>
      <w:r>
        <w:t xml:space="preserve">and</w:t>
      </w:r>
      <w:r>
        <w:t xml:space="preserve"> </w:t>
      </w:r>
      <w:r>
        <w:t xml:space="preserve">“a visitor can watch it work”</w:t>
      </w:r>
      <w:r>
        <w:t xml:space="preserve"> </w:t>
      </w:r>
      <w:r>
        <w:t xml:space="preserve">is the whole of</w:t>
      </w:r>
      <w:r>
        <w:t xml:space="preserve"> </w:t>
      </w:r>
      <w:r>
        <w:t xml:space="preserve">this document.</w:t>
      </w:r>
    </w:p>
    <w:p>
      <w:pPr>
        <w:pStyle w:val="BodyText"/>
      </w:pPr>
      <w:r>
        <w:t xml:space="preserve">Nothing here is a rewrite. The gap is bring-up, credentials, gated software, and seeding — in that</w:t>
      </w:r>
      <w:r>
        <w:t xml:space="preserve"> </w:t>
      </w:r>
      <w:r>
        <w:t xml:space="preserve">order.</w:t>
      </w:r>
    </w:p>
    <w:p>
      <w:r>
        <w:pict>
          <v:rect style="width:0;height:1.5pt" o:hralign="center" o:hrstd="t" o:hr="t"/>
        </w:pict>
      </w:r>
    </w:p>
    <w:bookmarkEnd w:id="10"/>
    <w:bookmarkStart w:id="11" w:name="measured-starting-state-2026-08-17"/>
    <w:p>
      <w:pPr>
        <w:pStyle w:val="Heading2"/>
      </w:pPr>
      <w:r>
        <w:t xml:space="preserve">2. Measured starting state (2026-08-17)</w:t>
      </w:r>
    </w:p>
    <w:p>
      <w:pPr>
        <w:pStyle w:val="FirstParagraph"/>
      </w:pPr>
      <w:r>
        <w:t xml:space="preserve">Every figure below was produced by running a check, not by reading a doc.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42 capabilities —</w:t>
            </w:r>
            <w:r>
              <w:t xml:space="preserve"> </w:t>
            </w:r>
            <w:r>
              <w:rPr>
                <w:b/>
                <w:bCs/>
              </w:rPr>
              <w:t xml:space="preserve">25 live · 9 verified · 7 planned · 1 gated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8,402 passing, 0 failing, 17/17 subjects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 responding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:5000</w:t>
            </w:r>
            <w:r>
              <w:t xml:space="preserve"> </w:t>
            </w:r>
            <w:r>
              <w:t xml:space="preserve">genomics,</w:t>
            </w:r>
            <w:r>
              <w:t xml:space="preserve"> </w:t>
            </w:r>
            <w:r>
              <w:rPr>
                <w:rStyle w:val="VerbatimChar"/>
              </w:rPr>
              <w:t xml:space="preserve">:5001</w:t>
            </w:r>
            <w:r>
              <w:t xml:space="preserve"> </w:t>
            </w:r>
            <w:r>
              <w:t xml:space="preserve">precision-intelligence)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 entirely</w:t>
            </w:r>
            <w:r>
              <w:t xml:space="preserve">; 0 of 4 required values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Milvus</w:t>
            </w:r>
            <w:r>
              <w:t xml:space="preserve"> </w:t>
            </w:r>
            <w:r>
              <w:rPr>
                <w:rStyle w:val="VerbatimChar"/>
              </w:rPr>
              <w:t xml:space="preserve">:19530</w:t>
            </w:r>
          </w:p>
        </w:tc>
        <w:tc>
          <w:tcPr/>
          <w:p>
            <w:pPr>
              <w:pStyle w:val="Compact"/>
            </w:pPr>
            <w:r>
              <w:t xml:space="preserve">occupied by</w:t>
            </w:r>
            <w:r>
              <w:t xml:space="preserve"> </w:t>
            </w:r>
            <w:r>
              <w:rPr>
                <w:rStyle w:val="VerbatimChar"/>
              </w:rPr>
              <w:t xml:space="preserve">imaging-milvus-standalone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12 imaging collections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Demos with prerequisites met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of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Per-service venvs</w:t>
            </w:r>
          </w:p>
        </w:tc>
        <w:tc>
          <w:tcPr/>
          <w:p>
            <w:pPr>
              <w:pStyle w:val="Compact"/>
            </w:pPr>
            <w:r>
              <w:t xml:space="preserve">3 of ~20 supervised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HCLS engine/agent container images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built (149 unrelated images on the box)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 services declared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packages missing from platform venv</w:t>
            </w:r>
          </w:p>
        </w:tc>
        <w:tc>
          <w:tcPr/>
          <w:p>
            <w:pPr>
              <w:pStyle w:val="Compact"/>
            </w:pPr>
            <w:r>
              <w:t xml:space="preserve">13 of 25 checked (</w:t>
            </w:r>
            <w:r>
              <w:rPr>
                <w:rStyle w:val="VerbatimChar"/>
              </w:rPr>
              <w:t xml:space="preserve">pysam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cyvcf2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rdkit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SimpleITK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e3nn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langgraph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pynvml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plotly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fhir.resources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binaries missing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of 13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samtools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bcftools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bgzip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nextflow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gatk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ffmpeg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pbrun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CUDA</w:t>
            </w:r>
          </w:p>
        </w:tc>
        <w:tc>
          <w:tcPr/>
          <w:p>
            <w:pPr>
              <w:pStyle w:val="Compact"/>
            </w:pPr>
            <w:r>
              <w:t xml:space="preserve">works —</w:t>
            </w:r>
            <w:r>
              <w:t xml:space="preserve"> </w:t>
            </w:r>
            <w:r>
              <w:rPr>
                <w:rStyle w:val="VerbatimChar"/>
              </w:rPr>
              <w:t xml:space="preserve">torch 2.12.1+cu130</w:t>
            </w:r>
            <w:r>
              <w:t xml:space="preserve">, GB10 at</w:t>
            </w:r>
            <w:r>
              <w:t xml:space="preserve"> </w:t>
            </w:r>
            <w:r>
              <w:rPr>
                <w:rStyle w:val="VerbatimChar"/>
              </w:rPr>
              <w:t xml:space="preserve">sm_121</w:t>
            </w:r>
            <w:r>
              <w:t xml:space="preserve"> </w:t>
            </w:r>
            <w:r>
              <w:t xml:space="preserve">— but</w:t>
            </w:r>
            <w:r>
              <w:t xml:space="preserve"> </w:t>
            </w:r>
            <w:r>
              <w:rPr>
                <w:b/>
                <w:bCs/>
              </w:rPr>
              <w:t xml:space="preserve">only 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core/engines/therapeutic-discovery/venv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allocation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fails</w:t>
            </w:r>
            <w:r>
              <w:t xml:space="preserve">: 99 GiB of 119 GiB unified memory held by the host page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data</w:t>
            </w:r>
          </w:p>
        </w:tc>
        <w:tc>
          <w:tcPr/>
          <w:p>
            <w:pPr>
              <w:pStyle w:val="Compact"/>
            </w:pPr>
            <w:r>
              <w:t xml:space="preserve">ClinVar + AlphaMissense present (1.5 GB</w:t>
            </w:r>
            <w:r>
              <w:t xml:space="preserve"> </w:t>
            </w:r>
            <w:r>
              <w:rPr>
                <w:rStyle w:val="VerbatimChar"/>
              </w:rPr>
              <w:t xml:space="preserve">hcls-ai-factory-core-data/</w:t>
            </w:r>
            <w:r>
              <w:t xml:space="preserve">);</w:t>
            </w:r>
            <w:r>
              <w:t xml:space="preserve"> </w:t>
            </w:r>
            <w:r>
              <w:rPr>
                <w:b/>
                <w:bCs/>
              </w:rPr>
              <w:t xml:space="preserve">GRCh38 absent</w:t>
            </w:r>
            <w:r>
              <w:t xml:space="preserve">; HG002 FASTQ are</w:t>
            </w:r>
            <w:r>
              <w:t xml:space="preserve"> </w:t>
            </w:r>
            <w:r>
              <w:rPr>
                <w:b/>
                <w:bCs/>
              </w:rPr>
              <w:t xml:space="preserve">0-byte placeholders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HCLS_API_KEY</w:t>
            </w:r>
            <w:r>
              <w:t xml:space="preserve"> </w:t>
            </w:r>
            <w:r>
              <w:t xml:space="preserve">unset — all 12 entrypoints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gates</w:t>
            </w:r>
          </w:p>
        </w:tc>
        <w:tc>
          <w:tcPr/>
          <w:p>
            <w:pPr>
              <w:pStyle w:val="Compact"/>
            </w:pPr>
            <w:r>
              <w:t xml:space="preserve">middleware 11/12 · input gate</w:t>
            </w:r>
            <w:r>
              <w:t xml:space="preserve"> </w:t>
            </w:r>
            <w:r>
              <w:rPr>
                <w:b/>
                <w:bCs/>
              </w:rPr>
              <w:t xml:space="preserve">1/12</w:t>
            </w:r>
            <w:r>
              <w:t xml:space="preserve"> </w:t>
            </w:r>
            <w:r>
              <w:t xml:space="preserve">· honesty gate</w:t>
            </w:r>
            <w:r>
              <w:t xml:space="preserve"> </w:t>
            </w:r>
            <w:r>
              <w:rPr>
                <w:b/>
                <w:bCs/>
              </w:rPr>
              <w:t xml:space="preserve">1/12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green overall, but the subject-suite job is</w:t>
            </w:r>
            <w:r>
              <w:t xml:space="preserve"> </w:t>
            </w:r>
            <w:r>
              <w:rPr>
                <w:b/>
                <w:bCs/>
              </w:rPr>
              <w:t xml:space="preserve">failing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continue-on-error: 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what-finished-means"/>
    <w:p>
      <w:pPr>
        <w:pStyle w:val="Heading2"/>
      </w:pPr>
      <w:r>
        <w:t xml:space="preserve">3. What</w:t>
      </w:r>
      <w:r>
        <w:t xml:space="preserve"> </w:t>
      </w:r>
      <w:r>
        <w:t xml:space="preserve">“finished”</w:t>
      </w:r>
      <w:r>
        <w:t xml:space="preserve"> </w:t>
      </w:r>
      <w:r>
        <w:t xml:space="preserve">means</w:t>
      </w:r>
    </w:p>
    <w:p>
      <w:pPr>
        <w:pStyle w:val="FirstParagraph"/>
      </w:pPr>
      <w:r>
        <w:t xml:space="preserve">Five acceptance criteria. Each is a command whose output settles it — no judgement calls.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  <w:tc>
          <w:tcPr/>
          <w:p>
            <w:pPr>
              <w:pStyle w:val="Compact"/>
            </w:pPr>
            <w:r>
              <w:t xml:space="preserve">Command that proves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Every registered</w:t>
            </w:r>
            <w:r>
              <w:t xml:space="preserve"> </w:t>
            </w: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capability answers a health probe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scripts/validate_registry.py --probe</w:t>
            </w:r>
            <w:r>
              <w:t xml:space="preserve"> </w:t>
            </w:r>
            <w:r>
              <w:t xml:space="preserve">(to be added, R11)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All 17 demonstrations run start to finish and write a transcript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run_demo.py --check-all</w:t>
            </w:r>
            <w:r>
              <w:t xml:space="preserve"> </w:t>
            </w:r>
            <w:r>
              <w:t xml:space="preserve">reports</w:t>
            </w:r>
            <w:r>
              <w:t xml:space="preserve"> </w:t>
            </w:r>
            <w:r>
              <w:rPr>
                <w:b/>
                <w:bCs/>
              </w:rPr>
              <w:t xml:space="preserve">17/17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run_demo.py --all</w:t>
            </w:r>
            <w:r>
              <w:t xml:space="preserve"> </w:t>
            </w:r>
            <w:r>
              <w:t xml:space="preserve">exits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The platform survives a reboot unattended</w:t>
            </w:r>
          </w:p>
        </w:tc>
        <w:tc>
          <w:tcPr/>
          <w:p>
            <w:pPr>
              <w:pStyle w:val="Compact"/>
            </w:pPr>
            <w:r>
              <w:t xml:space="preserve">reboot, wait 5 min,</w:t>
            </w:r>
            <w:r>
              <w:t xml:space="preserve"> </w:t>
            </w:r>
            <w:r>
              <w:rPr>
                <w:rStyle w:val="VerbatimChar"/>
              </w:rPr>
              <w:t xml:space="preserve">--check-all</w:t>
            </w:r>
            <w:r>
              <w:t xml:space="preserve"> </w:t>
            </w:r>
            <w:r>
              <w:t xml:space="preserve">still</w:t>
            </w:r>
            <w:r>
              <w:t xml:space="preserve"> </w:t>
            </w:r>
            <w:r>
              <w:rPr>
                <w:b/>
                <w:bCs/>
              </w:rPr>
              <w:t xml:space="preserve">17/17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A stranger reproduces the quickstart on a clean clone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run_all_tests.py</w:t>
            </w:r>
            <w:r>
              <w:t xml:space="preserve"> </w:t>
            </w:r>
            <w:r>
              <w:t xml:space="preserve">→ 17 subjects, 0 failed;</w:t>
            </w:r>
            <w:r>
              <w:t xml:space="preserve"> </w:t>
            </w:r>
            <w:r>
              <w:rPr>
                <w:rStyle w:val="VerbatimChar"/>
              </w:rPr>
              <w:t xml:space="preserve">run_demo.py E8</w:t>
            </w:r>
            <w:r>
              <w:t xml:space="preserve"> </w:t>
            </w:r>
            <w:r>
              <w:t xml:space="preserve">→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Nothing on the site claims more than the box delivers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mkdocs build --strict</w:t>
            </w:r>
            <w:r>
              <w:t xml:space="preserve"> </w:t>
            </w:r>
            <w:r>
              <w:t xml:space="preserve">green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badge backed by A1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honesty rule stands throughout:</w:t>
      </w:r>
      <w:r>
        <w:t xml:space="preserve"> </w:t>
      </w:r>
      <w:r>
        <w:t xml:space="preserve">a capability is promoted only after it answers a probe; a</w:t>
      </w:r>
      <w:r>
        <w:t xml:space="preserve"> </w:t>
      </w:r>
      <w:r>
        <w:t xml:space="preserve">demo is labelled LIVE only after it has run on real input. If a phase cannot reach its criterion,</w:t>
      </w:r>
      <w:r>
        <w:t xml:space="preserve"> </w:t>
      </w:r>
      <w:r>
        <w:t xml:space="preserve">the registry status changes — not the criterion.</w:t>
      </w:r>
    </w:p>
    <w:p>
      <w:r>
        <w:pict>
          <v:rect style="width:0;height:1.5pt" o:hralign="center" o:hrstd="t" o:hr="t"/>
        </w:pict>
      </w:r>
    </w:p>
    <w:bookmarkEnd w:id="12"/>
    <w:bookmarkStart w:id="18" w:name="requirements"/>
    <w:p>
      <w:pPr>
        <w:pStyle w:val="Heading2"/>
      </w:pPr>
      <w:r>
        <w:t xml:space="preserve">4. Requirements</w:t>
      </w:r>
    </w:p>
    <w:p>
      <w:pPr>
        <w:pStyle w:val="FirstParagraph"/>
      </w:pPr>
      <w:r>
        <w:t xml:space="preserve">Priority: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blocks everything ·</w:t>
      </w:r>
      <w:r>
        <w:t xml:space="preserve"> </w:t>
      </w:r>
      <w:r>
        <w:rPr>
          <w:b/>
          <w:bCs/>
        </w:rPr>
        <w:t xml:space="preserve">P1</w:t>
      </w:r>
      <w:r>
        <w:t xml:space="preserve"> </w:t>
      </w:r>
      <w:r>
        <w:t xml:space="preserve">blocks a phase ·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quality.</w:t>
      </w:r>
    </w:p>
    <w:bookmarkStart w:id="13" w:name="foundation-no-accounts-needed"/>
    <w:p>
      <w:pPr>
        <w:pStyle w:val="Heading3"/>
      </w:pPr>
      <w:r>
        <w:t xml:space="preserve">4.1 Foundation (no accounts needed)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exists from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with all four required values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config</w:t>
            </w:r>
            <w:r>
              <w:t xml:space="preserve"> </w:t>
            </w:r>
            <w:r>
              <w:t xml:space="preserve">resolves with no warnings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HCLS_API_KEY</w:t>
            </w:r>
            <w:r>
              <w:t xml:space="preserve"> </w:t>
            </w:r>
            <w:r>
              <w:t xml:space="preserve">set; auth verified fail-closed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401 without key, 401 wrong key, 200/405 with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13 missing Python packages installed into the platform venv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</w:t>
            </w:r>
            <w:r>
              <w:t xml:space="preserve"> </w:t>
            </w:r>
            <w:r>
              <w:t xml:space="preserve">check passes for all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6 free system binaries installed (</w:t>
            </w:r>
            <w:r>
              <w:rPr>
                <w:rStyle w:val="VerbatimChar"/>
              </w:rPr>
              <w:t xml:space="preserve">samtools</w:t>
            </w:r>
            <w:r>
              <w:t xml:space="preserve"> </w:t>
            </w:r>
            <w:r>
              <w:rPr>
                <w:rStyle w:val="VerbatimChar"/>
              </w:rPr>
              <w:t xml:space="preserve">bcftools</w:t>
            </w:r>
            <w:r>
              <w:t xml:space="preserve"> </w:t>
            </w:r>
            <w:r>
              <w:rPr>
                <w:rStyle w:val="VerbatimChar"/>
              </w:rPr>
              <w:t xml:space="preserve">tabix</w:t>
            </w:r>
            <w:r>
              <w:t xml:space="preserve">/</w:t>
            </w:r>
            <w:r>
              <w:rPr>
                <w:rStyle w:val="VerbatimChar"/>
              </w:rPr>
              <w:t xml:space="preserve">bgzip</w:t>
            </w:r>
            <w:r>
              <w:t xml:space="preserve"> </w:t>
            </w:r>
            <w:r>
              <w:rPr>
                <w:rStyle w:val="VerbatimChar"/>
              </w:rPr>
              <w:t xml:space="preserve">nextflow</w:t>
            </w:r>
            <w:r>
              <w:t xml:space="preserve"> </w:t>
            </w:r>
            <w:r>
              <w:rPr>
                <w:rStyle w:val="VerbatimChar"/>
              </w:rPr>
              <w:t xml:space="preserve">gatk</w:t>
            </w:r>
            <w:r>
              <w:t xml:space="preserve"> </w:t>
            </w:r>
            <w:r>
              <w:rPr>
                <w:rStyle w:val="VerbatimChar"/>
              </w:rPr>
              <w:t xml:space="preserve">ffmpeg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each on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--version</w:t>
            </w:r>
            <w:r>
              <w:t xml:space="preserve"> </w:t>
            </w:r>
            <w:r>
              <w:t xml:space="preserve">responds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Page-cache drop added to bring-up so CUDA can allocate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torch.cuda.mem_get_info()</w:t>
            </w:r>
            <w:r>
              <w:t xml:space="preserve"> </w:t>
            </w:r>
            <w:r>
              <w:t xml:space="preserve">returns without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A dedicated Milvus for HCLS that does not collide with the imaging stack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HCLS connects and lists its own collections</w:t>
            </w:r>
          </w:p>
        </w:tc>
      </w:tr>
    </w:tbl>
    <w:bookmarkEnd w:id="13"/>
    <w:bookmarkStart w:id="14" w:name="bring-up"/>
    <w:p>
      <w:pPr>
        <w:pStyle w:val="Heading3"/>
      </w:pPr>
      <w:r>
        <w:t xml:space="preserve">4.2 Bring-up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One runtime model chosen — compose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host processes, not both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decision recorded in this PRD 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All 26 compose services build and start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ps</w:t>
            </w:r>
            <w:r>
              <w:t xml:space="preserve"> </w:t>
            </w:r>
            <w:r>
              <w:t xml:space="preserve">shows all 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Agent corpora seeded for all eight agents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each agent’s collections exist and return hits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Services restart automatically after reboot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A3 passes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validate_registry.py --probe</w:t>
            </w:r>
            <w:r>
              <w:t xml:space="preserve"> </w:t>
            </w:r>
            <w:r>
              <w:t xml:space="preserve">added — fails CI on a</w:t>
            </w:r>
            <w:r>
              <w:t xml:space="preserve"> </w:t>
            </w: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capability that does not answer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flipping a service off turns CI red</w:t>
            </w:r>
          </w:p>
        </w:tc>
      </w:tr>
    </w:tbl>
    <w:bookmarkEnd w:id="14"/>
    <w:bookmarkStart w:id="15" w:name="gated-software"/>
    <w:p>
      <w:pPr>
        <w:pStyle w:val="Heading3"/>
      </w:pPr>
      <w:r>
        <w:t xml:space="preserve">4.3 Gated software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t xml:space="preserve">NGC account +</w:t>
            </w:r>
            <w:r>
              <w:t xml:space="preserve"> </w:t>
            </w:r>
            <w:r>
              <w:rPr>
                <w:rStyle w:val="VerbatimChar"/>
              </w:rPr>
              <w:t xml:space="preserve">docker login nvcr.io</w:t>
            </w:r>
            <w:r>
              <w:t xml:space="preserve"> </w:t>
            </w:r>
            <w:r>
              <w:t xml:space="preserve">succeeds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  <w:r>
              <w:t xml:space="preserve"> </w:t>
            </w:r>
            <w:r>
              <w:t xml:space="preserve">for this phase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Login Succeeded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R13</w:t>
            </w:r>
          </w:p>
        </w:tc>
        <w:tc>
          <w:tcPr/>
          <w:p>
            <w:pPr>
              <w:pStyle w:val="Compact"/>
            </w:pPr>
            <w:r>
              <w:t xml:space="preserve">CUDA PyTorch behind the platform venv and every GPU service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cuda.is_available()</w:t>
            </w:r>
            <w:r>
              <w:t xml:space="preserve"> </w:t>
            </w:r>
            <w:r>
              <w:t xml:space="preserve">true from the platform interpreter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R14</w:t>
            </w:r>
          </w:p>
        </w:tc>
        <w:tc>
          <w:tcPr/>
          <w:p>
            <w:pPr>
              <w:pStyle w:val="Compact"/>
            </w:pPr>
            <w:r>
              <w:t xml:space="preserve">Parabricks pulled; FASTQ→VCF runs on real HG002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VCF written, Ts/Tv ≈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R15</w:t>
            </w:r>
          </w:p>
        </w:tc>
        <w:tc>
          <w:tcPr/>
          <w:p>
            <w:pPr>
              <w:pStyle w:val="Compact"/>
            </w:pPr>
            <w:r>
              <w:t xml:space="preserve">MolMIM + DiffDock NIMs deployed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the arch answer recorded and demos relabelled BURST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either containers healthy, or §7 decision + relabel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R16</w:t>
            </w:r>
          </w:p>
        </w:tc>
        <w:tc>
          <w:tcPr/>
          <w:p>
            <w:pPr>
              <w:pStyle w:val="Compact"/>
            </w:pPr>
            <w:r>
              <w:t xml:space="preserve">Real HG002 FASTQ downloaded (~200 GB) and GRCh38 obtained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files non-zero, index built</w:t>
            </w:r>
          </w:p>
        </w:tc>
      </w:tr>
    </w:tbl>
    <w:bookmarkEnd w:id="15"/>
    <w:bookmarkStart w:id="16" w:name="demonstrations"/>
    <w:p>
      <w:pPr>
        <w:pStyle w:val="Heading3"/>
      </w:pPr>
      <w:r>
        <w:t xml:space="preserve">4.4 Demonstrations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R17</w:t>
            </w:r>
          </w:p>
        </w:tc>
        <w:tc>
          <w:tcPr/>
          <w:p>
            <w:pPr>
              <w:pStyle w:val="Compact"/>
            </w:pPr>
            <w:r>
              <w:t xml:space="preserve">17/17 demos have prerequisites met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--check-all</w:t>
            </w:r>
            <w:r>
              <w:t xml:space="preserve"> </w:t>
            </w:r>
            <w:r>
              <w:t xml:space="preserve">reports 17/17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R18</w:t>
            </w:r>
          </w:p>
        </w:tc>
        <w:tc>
          <w:tcPr/>
          <w:p>
            <w:pPr>
              <w:pStyle w:val="Compact"/>
            </w:pPr>
            <w:r>
              <w:t xml:space="preserve">Every demo writes a diffable transcript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demo/transcripts/*.txt</w:t>
            </w:r>
            <w:r>
              <w:t xml:space="preserve"> </w:t>
            </w:r>
            <w:r>
              <w:t xml:space="preserve">for all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R19</w:t>
            </w:r>
          </w:p>
        </w:tc>
        <w:tc>
          <w:tcPr/>
          <w:p>
            <w:pPr>
              <w:pStyle w:val="Compact"/>
            </w:pPr>
            <w:r>
              <w:t xml:space="preserve">Each demo’s label matches what actually ran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LIVE only where the service answered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R20</w:t>
            </w:r>
          </w:p>
        </w:tc>
        <w:tc>
          <w:tcPr/>
          <w:p>
            <w:pPr>
              <w:pStyle w:val="Compact"/>
            </w:pPr>
            <w:r>
              <w:t xml:space="preserve">Demo catalogue counts regenerated from the runner, not hand-written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catalogue figures come from</w:t>
            </w:r>
            <w:r>
              <w:t xml:space="preserve"> </w:t>
            </w:r>
            <w:r>
              <w:rPr>
                <w:rStyle w:val="VerbatimChar"/>
              </w:rPr>
              <w:t xml:space="preserve">--check-all</w:t>
            </w:r>
          </w:p>
        </w:tc>
      </w:tr>
    </w:tbl>
    <w:bookmarkEnd w:id="16"/>
    <w:bookmarkStart w:id="17" w:name="quality-debt"/>
    <w:p>
      <w:pPr>
        <w:pStyle w:val="Heading3"/>
      </w:pPr>
      <w:r>
        <w:t xml:space="preserve">4.5 Quality debt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R21</w:t>
            </w:r>
          </w:p>
        </w:tc>
        <w:tc>
          <w:tcPr/>
          <w:p>
            <w:pPr>
              <w:pStyle w:val="Compact"/>
            </w:pPr>
            <w:r>
              <w:t xml:space="preserve">Subject-suite CI job made blocking and green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continue-on-error</w:t>
            </w:r>
            <w:r>
              <w:t xml:space="preserve"> </w:t>
            </w:r>
            <w:r>
              <w:t xml:space="preserve">removed, run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require_valid_input()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honesty_flags()</w:t>
            </w:r>
            <w:r>
              <w:t xml:space="preserve"> </w:t>
            </w:r>
            <w:r>
              <w:t xml:space="preserve">called by handlers, not just available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coverage 12/12 on the governance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R23</w:t>
            </w:r>
          </w:p>
        </w:tc>
        <w:tc>
          <w:tcPr/>
          <w:p>
            <w:pPr>
              <w:pStyle w:val="Compact"/>
            </w:pPr>
            <w:r>
              <w:t xml:space="preserve">12 stdlib-shadowing modules renamed (</w:t>
            </w:r>
            <w:r>
              <w:rPr>
                <w:rStyle w:val="VerbatimChar"/>
              </w:rPr>
              <w:t xml:space="preserve">src/collections.py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vector_collections.py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bare</w:t>
            </w:r>
            <w:r>
              <w:t xml:space="preserve"> </w:t>
            </w: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t xml:space="preserve">works without the harness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R24</w:t>
            </w:r>
          </w:p>
        </w:tc>
        <w:tc>
          <w:tcPr/>
          <w:p>
            <w:pPr>
              <w:pStyle w:val="Compact"/>
            </w:pPr>
            <w:r>
              <w:t xml:space="preserve">structural-biology aggregator on</w:t>
            </w:r>
            <w:r>
              <w:t xml:space="preserve"> </w:t>
            </w:r>
            <w:r>
              <w:rPr>
                <w:rStyle w:val="VerbatimChar"/>
              </w:rPr>
              <w:t xml:space="preserve">:8581</w:t>
            </w:r>
            <w:r>
              <w:t xml:space="preserve">, or the engine stays</w:t>
            </w:r>
            <w:r>
              <w:t xml:space="preserve"> </w:t>
            </w:r>
            <w:r>
              <w:rPr>
                <w:rStyle w:val="VerbatimChar"/>
              </w:rP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probe answers, or status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R25</w:t>
            </w:r>
          </w:p>
        </w:tc>
        <w:tc>
          <w:tcPr/>
          <w:p>
            <w:pPr>
              <w:pStyle w:val="Compact"/>
            </w:pPr>
            <w:r>
              <w:t xml:space="preserve">Test-depth floor agreed for clinical-output subjects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recorded; range is currently 4 → 1,966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phases"/>
    <w:p>
      <w:pPr>
        <w:pStyle w:val="Heading2"/>
      </w:pPr>
      <w:r>
        <w:t xml:space="preserve">5. Phases</w:t>
      </w:r>
    </w:p>
    <w:p>
      <w:pPr>
        <w:pStyle w:val="FirstParagraph"/>
      </w:pPr>
      <w:r>
        <w:t xml:space="preserve">Each phase has an exit gate.</w:t>
      </w:r>
      <w:r>
        <w:t xml:space="preserve"> </w:t>
      </w:r>
      <w:r>
        <w:rPr>
          <w:b/>
          <w:bCs/>
        </w:rPr>
        <w:t xml:space="preserve">Do not start the next phase until the gate passes</w:t>
      </w:r>
      <w:r>
        <w:t xml:space="preserve"> </w:t>
      </w:r>
      <w:r>
        <w:t xml:space="preserve">— the reason is</w:t>
      </w:r>
      <w:r>
        <w:t xml:space="preserve"> </w:t>
      </w:r>
      <w:r>
        <w:t xml:space="preserve">in §8, and it is the difference between debugging one thing and debugging four.</w:t>
      </w:r>
    </w:p>
    <w:p>
      <w:pPr>
        <w:pStyle w:val="SourceCode"/>
      </w:pPr>
      <w:r>
        <w:rPr>
          <w:rStyle w:val="VerbatimChar"/>
        </w:rPr>
        <w:t xml:space="preserve">Phase 0  Foundation        R1-R6        no accounts        ~1 day</w:t>
      </w:r>
      <w:r>
        <w:br/>
      </w:r>
      <w:r>
        <w:rPr>
          <w:rStyle w:val="VerbatimChar"/>
        </w:rPr>
        <w:t xml:space="preserve">   │     gate: .env resolves, API key fails closed, CUDA allocates, HCLS Milvus up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Phase 1  Bring-up          R7-R11       free               ~2-4 days</w:t>
      </w:r>
      <w:r>
        <w:br/>
      </w:r>
      <w:r>
        <w:rPr>
          <w:rStyle w:val="VerbatimChar"/>
        </w:rPr>
        <w:t xml:space="preserve">   │     gate: all services healthy, corpora seeded, 13+ demos ready, survives reboot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Phase 2  Free accounts     B-tier       HuggingFace, NCBI, Anthropic   ~1 day</w:t>
      </w:r>
      <w:r>
        <w:br/>
      </w:r>
      <w:r>
        <w:rPr>
          <w:rStyle w:val="VerbatimChar"/>
        </w:rPr>
        <w:t xml:space="preserve">   │     gate: BGE embeds, Claude answers, agents return cited output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Phase 3  Gated software    R12-R16      NGC entitlement    unknown — the long pole</w:t>
      </w:r>
      <w:r>
        <w:br/>
      </w:r>
      <w:r>
        <w:rPr>
          <w:rStyle w:val="VerbatimChar"/>
        </w:rPr>
        <w:t xml:space="preserve">   │     gate: Parabricks produces a real VCF; NIM arch question answered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Phase 4  Demonstrations    R17-R20      free               ~3-5 days</w:t>
      </w:r>
      <w:r>
        <w:br/>
      </w:r>
      <w:r>
        <w:rPr>
          <w:rStyle w:val="VerbatimChar"/>
        </w:rPr>
        <w:t xml:space="preserve">   │     gate: 17/17 run, transcripts recorded, labels honest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Phase 5  Quality debt      R21-R25      free               ongoing</w:t>
      </w:r>
      <w:r>
        <w:br/>
      </w:r>
      <w:r>
        <w:rPr>
          <w:rStyle w:val="VerbatimChar"/>
        </w:rPr>
        <w:t xml:space="preserve">         gate: CI blocking and green; governance coverage stated as a number</w:t>
      </w:r>
    </w:p>
    <w:p>
      <w:pPr>
        <w:pStyle w:val="FirstParagraph"/>
      </w:pPr>
      <w:r>
        <w:rPr>
          <w:b/>
          <w:bCs/>
        </w:rPr>
        <w:t xml:space="preserve">Phases 0, 1, 2, 4 and 5 need no gated software.</w:t>
      </w:r>
      <w:r>
        <w:t xml:space="preserve"> </w:t>
      </w:r>
      <w:r>
        <w:t xml:space="preserve">That is roughly 80% of the remaining work and it</w:t>
      </w:r>
      <w:r>
        <w:t xml:space="preserve"> </w:t>
      </w:r>
      <w:r>
        <w:t xml:space="preserve">is all unblocked today. Phase 3 is the only part waiting on someone else.</w:t>
      </w:r>
    </w:p>
    <w:p>
      <w:r>
        <w:pict>
          <v:rect style="width:0;height:1.5pt" o:hralign="center" o:hrstd="t" o:hr="t"/>
        </w:pict>
      </w:r>
    </w:p>
    <w:bookmarkEnd w:id="19"/>
    <w:bookmarkStart w:id="20" w:name="non-goals"/>
    <w:p>
      <w:pPr>
        <w:pStyle w:val="Heading2"/>
      </w:pPr>
      <w:r>
        <w:t xml:space="preserve">6. Non-goals</w:t>
      </w:r>
    </w:p>
    <w:p>
      <w:pPr>
        <w:pStyle w:val="FirstParagraph"/>
      </w:pPr>
      <w:r>
        <w:t xml:space="preserve">Stating these prevents scope creep into work that does not move A1–A5.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a multi-node or Kubernetes deployment. One box plus elastic burst is the thesis.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clinical validation, regulatory submission, or a medical-device claim.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new capabilities. Forty-two is enough; finish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raising test counts for their own sake. Depth where output is clinical (R25), not everywhere.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re-architecting the engine/agent split, the registry, or the port convention.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publishing the internal build docs to the public site. They stay in the repo.</w:t>
      </w:r>
    </w:p>
    <w:p>
      <w:r>
        <w:pict>
          <v:rect style="width:0;height:1.5pt" o:hralign="center" o:hrstd="t" o:hr="t"/>
        </w:pict>
      </w:r>
    </w:p>
    <w:bookmarkEnd w:id="20"/>
    <w:bookmarkStart w:id="21" w:name="open-decisions-you-must-answer-these"/>
    <w:p>
      <w:pPr>
        <w:pStyle w:val="Heading2"/>
      </w:pPr>
      <w:r>
        <w:t xml:space="preserve">7. Open decisions — you must answer these</w:t>
      </w:r>
    </w:p>
    <w:p>
      <w:pPr>
        <w:pStyle w:val="FirstParagraph"/>
      </w:pPr>
      <w:r>
        <w:t xml:space="preserve">These are yours, not mine. Each blocks a requirement, and guessing wrong costs days.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Compose or host processes?</w:t>
            </w:r>
            <w:r>
              <w:t xml:space="preserve"> </w:t>
            </w:r>
            <w:r>
              <w:t xml:space="preserve">The compose file calls itself the portable target;</w:t>
            </w:r>
            <w:r>
              <w:t xml:space="preserve"> </w:t>
            </w:r>
            <w:r>
              <w:rPr>
                <w:rStyle w:val="VerbatimChar"/>
              </w:rPr>
              <w:t xml:space="preserve">health-monitor.sh</w:t>
            </w:r>
            <w:r>
              <w:t xml:space="preserve"> </w:t>
            </w:r>
            <w:r>
              <w:t xml:space="preserve">runs the live system. Both are half-maintained.</w:t>
            </w:r>
          </w:p>
        </w:tc>
        <w:tc>
          <w:tcPr/>
          <w:p>
            <w:pPr>
              <w:pStyle w:val="Compact"/>
            </w:pPr>
            <w:r>
              <w:t xml:space="preserve">R7, R8, R10</w:t>
            </w:r>
          </w:p>
        </w:tc>
        <w:tc>
          <w:tcPr/>
          <w:p>
            <w:pPr>
              <w:pStyle w:val="Compact"/>
            </w:pPr>
            <w:r>
              <w:t xml:space="preserve">Two runtime models means every service is configured twice and drifts. Pick one; delete or clearly demote the other.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Are MolMIM and DiffDock x86-only?</w:t>
            </w:r>
          </w:p>
        </w:tc>
        <w:tc>
          <w:tcPr/>
          <w:p>
            <w:pPr>
              <w:pStyle w:val="Compact"/>
            </w:pPr>
            <w:r>
              <w:t xml:space="preserve">R15</w:t>
            </w:r>
          </w:p>
        </w:tc>
        <w:tc>
          <w:tcPr/>
          <w:p>
            <w:pPr>
              <w:pStyle w:val="Compact"/>
            </w:pPr>
            <w:r>
              <w:t xml:space="preserve">If yes, they can never run locally, the flagship drug-discovery demo is permanently</w:t>
            </w:r>
            <w:r>
              <w:t xml:space="preserve"> </w:t>
            </w:r>
            <w:r>
              <w:rPr>
                <w:b/>
                <w:bCs/>
              </w:rPr>
              <w:t xml:space="preserve">BURST</w:t>
            </w:r>
            <w:r>
              <w:t xml:space="preserve">, and every script must say</w:t>
            </w:r>
            <w:r>
              <w:t xml:space="preserve"> </w:t>
            </w:r>
            <w:r>
              <w:t xml:space="preserve">“elastic burst”</w:t>
            </w:r>
            <w:r>
              <w:t xml:space="preserve">. Determine before building demos around them.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Which Milvus does HCLS use?</w:t>
            </w:r>
            <w:r>
              <w:t xml:space="preserve"> </w:t>
            </w:r>
            <w:r>
              <w:rPr>
                <w:rStyle w:val="VerbatimChar"/>
              </w:rPr>
              <w:t xml:space="preserve">:19530</w:t>
            </w:r>
            <w:r>
              <w:t xml:space="preserve"> </w:t>
            </w:r>
            <w:r>
              <w:t xml:space="preserve">is the imaging stack’s. Share it (namespaced collections) or stand up a second on another port.</w:t>
            </w:r>
          </w:p>
        </w:tc>
        <w:tc>
          <w:tcPr/>
          <w:p>
            <w:pPr>
              <w:pStyle w:val="Compact"/>
            </w:pPr>
            <w:r>
              <w:t xml:space="preserve">R6, R9</w:t>
            </w:r>
          </w:p>
        </w:tc>
        <w:tc>
          <w:tcPr/>
          <w:p>
            <w:pPr>
              <w:pStyle w:val="Compact"/>
            </w:pPr>
            <w:r>
              <w:t xml:space="preserve">Sharing risks one stack’s reset wiping the other’s corpora.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AlphaMissense is CC BY-NC-SA — non-commercial.</w:t>
            </w:r>
            <w:r>
              <w:t xml:space="preserve"> </w:t>
            </w:r>
            <w:r>
              <w:t xml:space="preserve">It is the most-referenced external artefact in the codebase (455 refs) and the platform is Apache-2.0 with</w:t>
            </w:r>
            <w:r>
              <w:t xml:space="preserve"> </w:t>
            </w:r>
            <w:r>
              <w:t xml:space="preserve">“commercial use welcome”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R16, site copy</w:t>
            </w:r>
          </w:p>
        </w:tc>
        <w:tc>
          <w:tcPr/>
          <w:p>
            <w:pPr>
              <w:pStyle w:val="Compact"/>
            </w:pPr>
            <w:r>
              <w:t xml:space="preserve">A licence conflict at the centre of the value proposition. Either scope the claim, isolate the dependency, or accept and document.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 200 GB of HG002 FASTQ worth the disk?</w:t>
            </w:r>
            <w:r>
              <w:t xml:space="preserve"> </w:t>
            </w:r>
            <w:r>
              <w:t xml:space="preserve">The placeholders are 0 bytes today.</w:t>
            </w:r>
          </w:p>
        </w:tc>
        <w:tc>
          <w:tcPr/>
          <w:p>
            <w:pPr>
              <w:pStyle w:val="Compact"/>
            </w:pPr>
            <w:r>
              <w:t xml:space="preserve">R14, R16</w:t>
            </w:r>
          </w:p>
        </w:tc>
        <w:tc>
          <w:tcPr/>
          <w:p>
            <w:pPr>
              <w:pStyle w:val="Compact"/>
            </w:pPr>
            <w:r>
              <w:t xml:space="preserve">A downsampled chromosome subset may prove the pipeline at a fraction of the cost.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Does the video build tree stay local-only?</w:t>
            </w:r>
            <w:r>
              <w:t xml:space="preserve"> </w:t>
            </w:r>
            <w:r>
              <w:rPr>
                <w:rStyle w:val="VerbatimChar"/>
              </w:rPr>
              <w:t xml:space="preserve">tmp/</w:t>
            </w:r>
            <w:r>
              <w:t xml:space="preserve"> </w:t>
            </w:r>
            <w:r>
              <w:t xml:space="preserve">is gitignored — every script and cached take lives on one disk.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Losing it loses the ability to edit your primary assets.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isks"/>
    <w:p>
      <w:pPr>
        <w:pStyle w:val="Heading2"/>
      </w:pPr>
      <w:r>
        <w:t xml:space="preserve">8.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NGC entitlement never arrives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 3 blocked</w:t>
            </w:r>
          </w:p>
        </w:tc>
        <w:tc>
          <w:tcPr/>
          <w:p>
            <w:pPr>
              <w:pStyle w:val="Compact"/>
            </w:pPr>
            <w:r>
              <w:t xml:space="preserve">Phases 0–2, 4–5 are independent. Relabel affected demos REPRESENTATIVE and ship.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MolMIM/DiffDock are x86-only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likely</w:t>
            </w:r>
          </w:p>
        </w:tc>
        <w:tc>
          <w:tcPr/>
          <w:p>
            <w:pPr>
              <w:pStyle w:val="Compact"/>
            </w:pPr>
            <w:r>
              <w:t xml:space="preserve">flagship demo cannot run locally</w:t>
            </w:r>
          </w:p>
        </w:tc>
        <w:tc>
          <w:tcPr/>
          <w:p>
            <w:pPr>
              <w:pStyle w:val="Compact"/>
            </w:pPr>
            <w:r>
              <w:t xml:space="preserve">Answer D2 early; write the burst path into the narration now, not later.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cache re-fills and CUDA fails again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intermittent GPU failure</w:t>
            </w:r>
          </w:p>
        </w:tc>
        <w:tc>
          <w:tcPr/>
          <w:p>
            <w:pPr>
              <w:pStyle w:val="Compact"/>
            </w:pPr>
            <w:r>
              <w:t xml:space="preserve">R5 makes the drop part of bring-up, not a manual step.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Milvus wiped by the other stack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all agent corpora lost</w:t>
            </w:r>
          </w:p>
        </w:tc>
        <w:tc>
          <w:tcPr/>
          <w:p>
            <w:pPr>
              <w:pStyle w:val="Compact"/>
            </w:pPr>
            <w:r>
              <w:t xml:space="preserve">D3; back up collections before any reset.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Bringing up four things at once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cannot tell which failed</w:t>
            </w:r>
          </w:p>
        </w:tc>
        <w:tc>
          <w:tcPr/>
          <w:p>
            <w:pPr>
              <w:pStyle w:val="Compact"/>
            </w:pPr>
            <w:r>
              <w:t xml:space="preserve">The phase gates exist for exactly this.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drifts from reality once services run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the honesty claim breaks</w:t>
            </w:r>
          </w:p>
        </w:tc>
        <w:tc>
          <w:tcPr/>
          <w:p>
            <w:pPr>
              <w:pStyle w:val="Compact"/>
            </w:pPr>
            <w:r>
              <w:t xml:space="preserve">R11 makes CI enforce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AlphaMissense licence surfaces publicly first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credibility</w:t>
            </w:r>
          </w:p>
        </w:tc>
        <w:tc>
          <w:tcPr/>
          <w:p>
            <w:pPr>
              <w:pStyle w:val="Compact"/>
            </w:pPr>
            <w:r>
              <w:t xml:space="preserve">D4 now, on your terms.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what-this-buys"/>
    <w:p>
      <w:pPr>
        <w:pStyle w:val="Heading2"/>
      </w:pPr>
      <w:r>
        <w:t xml:space="preserve">9. What this buys</w:t>
      </w:r>
    </w:p>
    <w:p>
      <w:pPr>
        <w:pStyle w:val="FirstParagraph"/>
      </w:pPr>
      <w:r>
        <w:t xml:space="preserve">When A1–A5 pass, the site’s central claim —</w:t>
      </w:r>
      <w:r>
        <w:t xml:space="preserve"> </w:t>
      </w:r>
      <w:r>
        <w:rPr>
          <w:i/>
          <w:iCs/>
        </w:rPr>
        <w:t xml:space="preserve">fork it and run it yourself</w:t>
      </w:r>
      <w:r>
        <w:t xml:space="preserve"> </w:t>
      </w:r>
      <w:r>
        <w:t xml:space="preserve">— becomes literally true</w:t>
      </w:r>
      <w:r>
        <w:t xml:space="preserve"> </w:t>
      </w:r>
      <w:r>
        <w:t xml:space="preserve">for a stranger, the 17 demonstrations become watchable rather than described, and the maturity</w:t>
      </w:r>
      <w:r>
        <w:t xml:space="preserve"> </w:t>
      </w:r>
      <w:r>
        <w:t xml:space="preserve">matrix becomes a live readout rather than a periodic audit. That is the difference between a project</w:t>
      </w:r>
      <w:r>
        <w:t xml:space="preserve"> </w:t>
      </w:r>
      <w:r>
        <w:t xml:space="preserve">that is impressive to read and one that is impressive to</w:t>
      </w:r>
      <w:r>
        <w:t xml:space="preserve"> </w:t>
      </w:r>
      <w:r>
        <w:rPr>
          <w:i/>
          <w:iCs/>
        </w:rPr>
        <w:t xml:space="preserve">use</w:t>
      </w:r>
      <w:r>
        <w:t xml:space="preserve">, which is the gap the current site</w:t>
      </w:r>
      <w:r>
        <w:t xml:space="preserve"> </w:t>
      </w:r>
      <w:r>
        <w:t xml:space="preserve">cannot close on its own.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Work the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Workbook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in order. It carries the exact commands, the</w:t>
      </w:r>
      <w:r>
        <w:rPr>
          <w:i/>
          <w:iCs/>
        </w:rPr>
        <w:t xml:space="preserve"> </w:t>
      </w:r>
      <w:r>
        <w:rPr>
          <w:i/>
          <w:iCs/>
        </w:rPr>
        <w:t xml:space="preserve">verification after each step, and the traps that have already cost time on this machine.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ACTORY_COMPLETION_WORKBOOK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ACTORY_COMPLETION_WORKBOOK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Finishing the HCLS AI Factory</dc:title>
  <dc:creator>Adam Jones</dc:creator>
  <cp:keywords/>
  <dcterms:created xsi:type="dcterms:W3CDTF">2026-08-17T15:57:21Z</dcterms:created>
  <dcterms:modified xsi:type="dcterms:W3CDTF">2026-08-17T15:57:21Z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2026-08-17</vt:lpwstr>
  </property>
</Properties>
</file>