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before="2" w:line="240" w:lineRule="auto"/>
        <w:ind w:right="2911"/>
        <w:contextualSpacing w:val="0"/>
        <w:rPr>
          <w:rFonts w:ascii="Arial" w:cs="Arial" w:eastAsia="Arial" w:hAnsi="Arial"/>
          <w:sz w:val="49"/>
          <w:szCs w:val="49"/>
          <w:vertAlign w:val="baseline"/>
        </w:rPr>
      </w:pPr>
      <w:r w:rsidDel="00000000" w:rsidR="00000000" w:rsidRPr="00000000">
        <w:rPr>
          <w:vertAlign w:val="baseline"/>
        </w:rPr>
        <w:drawing>
          <wp:inline distB="0" distT="0" distL="114300" distR="114300">
            <wp:extent cx="1618615" cy="808990"/>
            <wp:effectExtent b="0" l="0" r="0" t="0"/>
            <wp:docPr descr="Résultat de recherche d'images pour &quot;le cnam nouvelle aquitaine&quot;" id="1" name="image2.jpg"/>
            <a:graphic>
              <a:graphicData uri="http://schemas.openxmlformats.org/drawingml/2006/picture">
                <pic:pic>
                  <pic:nvPicPr>
                    <pic:cNvPr descr="Résultat de recherche d'images pour &quot;le cnam nouvelle aquitaine&quot;" id="0" name="image2.jpg"/>
                    <pic:cNvPicPr preferRelativeResize="0"/>
                  </pic:nvPicPr>
                  <pic:blipFill>
                    <a:blip r:embed="rId6"/>
                    <a:srcRect b="0" l="0" r="0" t="0"/>
                    <a:stretch>
                      <a:fillRect/>
                    </a:stretch>
                  </pic:blipFill>
                  <pic:spPr>
                    <a:xfrm>
                      <a:off x="0" y="0"/>
                      <a:ext cx="1618615" cy="80899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60" w:before="240" w:line="259" w:lineRule="auto"/>
        <w:ind w:left="0" w:right="0" w:firstLine="0"/>
        <w:contextualSpacing w:val="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Cahier des charges : Site web dynamique</w:t>
      </w:r>
    </w:p>
    <w:p w:rsidR="00000000" w:rsidDel="00000000" w:rsidP="00000000" w:rsidRDefault="00000000" w:rsidRPr="00000000" w14:paraId="00000002">
      <w:pPr>
        <w:widowControl w:val="0"/>
        <w:spacing w:after="0" w:before="28" w:line="250" w:lineRule="auto"/>
        <w:ind w:right="654"/>
        <w:contextualSpacing w:val="0"/>
        <w:rPr>
          <w:rFonts w:ascii="Arial" w:cs="Arial" w:eastAsia="Arial" w:hAnsi="Arial"/>
          <w:b w:val="0"/>
          <w:sz w:val="34"/>
          <w:szCs w:val="34"/>
          <w:vertAlign w:val="baseline"/>
        </w:rPr>
      </w:pPr>
      <w:r w:rsidDel="00000000" w:rsidR="00000000" w:rsidRPr="00000000">
        <w:rPr>
          <w:rtl w:val="0"/>
        </w:rPr>
      </w:r>
    </w:p>
    <w:p w:rsidR="00000000" w:rsidDel="00000000" w:rsidP="00000000" w:rsidRDefault="00000000" w:rsidRPr="00000000" w14:paraId="00000003">
      <w:pPr>
        <w:widowControl w:val="0"/>
        <w:spacing w:after="0" w:before="28" w:line="250" w:lineRule="auto"/>
        <w:ind w:right="654"/>
        <w:contextualSpacing w:val="0"/>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Objectifs :</w:t>
      </w:r>
      <w:r w:rsidDel="00000000" w:rsidR="00000000" w:rsidRPr="00000000">
        <w:rPr>
          <w:rtl w:val="0"/>
        </w:rPr>
      </w:r>
    </w:p>
    <w:p w:rsidR="00000000" w:rsidDel="00000000" w:rsidP="00000000" w:rsidRDefault="00000000" w:rsidRPr="00000000" w14:paraId="00000004">
      <w:pPr>
        <w:widowControl w:val="0"/>
        <w:spacing w:after="0" w:before="28" w:line="250" w:lineRule="auto"/>
        <w:ind w:left="337" w:right="654" w:firstLine="0"/>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before="28" w:line="250" w:lineRule="auto"/>
        <w:ind w:right="654"/>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 but de cette activité est de rédiger un simple cahier des charges pour définir vos besoins, vos objectifs, vos moyens et les étapes à suivre pour réaliser votre site web dynamique.</w:t>
      </w:r>
    </w:p>
    <w:p w:rsidR="00000000" w:rsidDel="00000000" w:rsidP="00000000" w:rsidRDefault="00000000" w:rsidRPr="00000000" w14:paraId="00000006">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7">
      <w:pPr>
        <w:widowControl w:val="0"/>
        <w:spacing w:after="0" w:before="28" w:line="250" w:lineRule="auto"/>
        <w:ind w:right="654"/>
        <w:contextualSpacing w:val="0"/>
        <w:rPr>
          <w:rFonts w:ascii="Arial" w:cs="Arial" w:eastAsia="Arial" w:hAnsi="Arial"/>
          <w:b w:val="0"/>
          <w:color w:val="000000"/>
          <w:sz w:val="27"/>
          <w:szCs w:val="27"/>
          <w:vertAlign w:val="baseline"/>
        </w:rPr>
      </w:pPr>
      <w:r w:rsidDel="00000000" w:rsidR="00000000" w:rsidRPr="00000000">
        <w:rPr>
          <w:rFonts w:ascii="Arial" w:cs="Arial" w:eastAsia="Arial" w:hAnsi="Arial"/>
          <w:b w:val="1"/>
          <w:color w:val="000000"/>
          <w:sz w:val="27"/>
          <w:szCs w:val="27"/>
          <w:vertAlign w:val="baseline"/>
          <w:rtl w:val="0"/>
        </w:rPr>
        <w:t xml:space="preserve">Noms des auditeurs : </w:t>
      </w:r>
      <w:r w:rsidDel="00000000" w:rsidR="00000000" w:rsidRPr="00000000">
        <w:rPr>
          <w:rtl w:val="0"/>
        </w:rPr>
      </w:r>
    </w:p>
    <w:p w:rsidR="00000000" w:rsidDel="00000000" w:rsidP="00000000" w:rsidRDefault="00000000" w:rsidRPr="00000000" w14:paraId="00000008">
      <w:pPr>
        <w:widowControl w:val="0"/>
        <w:spacing w:after="0" w:before="28" w:line="250" w:lineRule="auto"/>
        <w:ind w:right="654"/>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JOUANNE Alexandre</w:t>
      </w:r>
    </w:p>
    <w:p w:rsidR="00000000" w:rsidDel="00000000" w:rsidP="00000000" w:rsidRDefault="00000000" w:rsidRPr="00000000" w14:paraId="00000009">
      <w:pPr>
        <w:widowControl w:val="0"/>
        <w:spacing w:after="0" w:before="28" w:line="250" w:lineRule="auto"/>
        <w:ind w:right="654"/>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0A">
      <w:pPr>
        <w:widowControl w:val="0"/>
        <w:spacing w:after="0" w:before="28" w:line="250" w:lineRule="auto"/>
        <w:ind w:right="654"/>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0B">
      <w:pPr>
        <w:widowControl w:val="0"/>
        <w:spacing w:after="0" w:before="28" w:line="250" w:lineRule="auto"/>
        <w:ind w:right="654"/>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0D">
      <w:pPr>
        <w:widowControl w:val="0"/>
        <w:spacing w:after="0" w:before="28" w:line="250" w:lineRule="auto"/>
        <w:ind w:right="654"/>
        <w:contextualSpacing w:val="0"/>
        <w:rPr>
          <w:rFonts w:ascii="Arial" w:cs="Arial" w:eastAsia="Arial" w:hAnsi="Arial"/>
          <w:b w:val="0"/>
          <w:color w:val="000000"/>
          <w:sz w:val="23"/>
          <w:szCs w:val="23"/>
          <w:vertAlign w:val="baseline"/>
        </w:rPr>
      </w:pP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b w:val="1"/>
          <w:color w:val="000000"/>
          <w:sz w:val="23"/>
          <w:szCs w:val="23"/>
          <w:vertAlign w:val="baseline"/>
          <w:rtl w:val="0"/>
        </w:rPr>
        <w:t xml:space="preserve">Titre du projet :</w:t>
      </w:r>
      <w:r w:rsidDel="00000000" w:rsidR="00000000" w:rsidRPr="00000000">
        <w:rPr>
          <w:rtl w:val="0"/>
        </w:rPr>
      </w:r>
    </w:p>
    <w:p w:rsidR="00000000" w:rsidDel="00000000" w:rsidP="00000000" w:rsidRDefault="00000000" w:rsidRPr="00000000" w14:paraId="0000000E">
      <w:pPr>
        <w:widowControl w:val="0"/>
        <w:spacing w:after="0" w:before="28" w:line="250" w:lineRule="auto"/>
        <w:ind w:right="654"/>
        <w:contextualSpacing w:val="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101600</wp:posOffset>
                </wp:positionV>
                <wp:extent cx="6057900" cy="381000"/>
                <wp:effectExtent b="0" l="0" r="0" t="0"/>
                <wp:wrapNone/>
                <wp:docPr id="9" name=""/>
                <a:graphic>
                  <a:graphicData uri="http://schemas.microsoft.com/office/word/2010/wordprocessingShape">
                    <wps:wsp>
                      <wps:cNvSpPr/>
                      <wps:cNvPr id="10" name="Shape 10"/>
                      <wps:spPr>
                        <a:xfrm>
                          <a:off x="2321813" y="3594263"/>
                          <a:ext cx="6048375" cy="3714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Retro-Gaming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101600</wp:posOffset>
                </wp:positionV>
                <wp:extent cx="6057900" cy="381000"/>
                <wp:effectExtent b="0" l="0" r="0" t="0"/>
                <wp:wrapNone/>
                <wp:docPr id="9"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057900" cy="381000"/>
                        </a:xfrm>
                        <a:prstGeom prst="rect"/>
                        <a:ln/>
                      </pic:spPr>
                    </pic:pic>
                  </a:graphicData>
                </a:graphic>
              </wp:anchor>
            </w:drawing>
          </mc:Fallback>
        </mc:AlternateContent>
      </w:r>
    </w:p>
    <w:p w:rsidR="00000000" w:rsidDel="00000000" w:rsidP="00000000" w:rsidRDefault="00000000" w:rsidRPr="00000000" w14:paraId="0000000F">
      <w:pPr>
        <w:widowControl w:val="0"/>
        <w:spacing w:after="0" w:before="28" w:line="250" w:lineRule="auto"/>
        <w:ind w:right="654"/>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spacing w:after="0" w:line="240" w:lineRule="auto"/>
        <w:contextualSpacing w:val="0"/>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1">
      <w:pPr>
        <w:widowControl w:val="0"/>
        <w:spacing w:after="0" w:before="28" w:line="250" w:lineRule="auto"/>
        <w:ind w:right="654"/>
        <w:contextualSpacing w:val="0"/>
        <w:rPr>
          <w:rFonts w:ascii="Arial" w:cs="Arial" w:eastAsia="Arial" w:hAnsi="Arial"/>
          <w:b w:val="0"/>
          <w:color w:val="000000"/>
          <w:sz w:val="23"/>
          <w:szCs w:val="23"/>
          <w:vertAlign w:val="baseline"/>
        </w:rPr>
      </w:pP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b w:val="1"/>
          <w:color w:val="000000"/>
          <w:sz w:val="23"/>
          <w:szCs w:val="23"/>
          <w:vertAlign w:val="baseline"/>
          <w:rtl w:val="0"/>
        </w:rPr>
        <w:t xml:space="preserve">Objectifs à réaliser :</w:t>
      </w:r>
      <w:r w:rsidDel="00000000" w:rsidR="00000000" w:rsidRPr="00000000">
        <w:rPr>
          <w:rtl w:val="0"/>
        </w:rPr>
      </w:r>
    </w:p>
    <w:p w:rsidR="00000000" w:rsidDel="00000000" w:rsidP="00000000" w:rsidRDefault="00000000" w:rsidRPr="00000000" w14:paraId="00000012">
      <w:pPr>
        <w:widowControl w:val="0"/>
        <w:spacing w:after="0" w:before="28" w:line="250" w:lineRule="auto"/>
        <w:ind w:right="654"/>
        <w:contextualSpacing w:val="0"/>
        <w:rPr>
          <w:rFonts w:ascii="Arial" w:cs="Arial" w:eastAsia="Arial" w:hAnsi="Arial"/>
          <w:b w:val="0"/>
          <w:color w:val="000000"/>
          <w:sz w:val="23"/>
          <w:szCs w:val="23"/>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76200</wp:posOffset>
                </wp:positionV>
                <wp:extent cx="6057900" cy="2016130"/>
                <wp:effectExtent b="0" l="0" r="0" t="0"/>
                <wp:wrapNone/>
                <wp:docPr id="8" name=""/>
                <a:graphic>
                  <a:graphicData uri="http://schemas.microsoft.com/office/word/2010/wordprocessingShape">
                    <wps:wsp>
                      <wps:cNvSpPr/>
                      <wps:cNvPr id="9" name="Shape 9"/>
                      <wps:spPr>
                        <a:xfrm>
                          <a:off x="2321813" y="2779875"/>
                          <a:ext cx="6048375" cy="20002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Créer un site web dynamique mettant en avant des jeux vidéos datant d'avant 2005, plutôt axé RPG (role playing game/jeux de rôle), trop vieux pour être mis en avant et qui pourtant gagnerait à l'être. L'objectif du site est de partager ma passion pour ces anciens jeux et montrer qu'aujourd'hui encore, ils peuvent proposer un très agréable moment à qui prendra le temps d'y jouer. </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Les visiteurs pourront s'inscrire afin d'apporter commentaires et avis.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76200</wp:posOffset>
                </wp:positionV>
                <wp:extent cx="6057900" cy="2016130"/>
                <wp:effectExtent b="0" l="0" r="0" t="0"/>
                <wp:wrapNone/>
                <wp:docPr id="8"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057900" cy="2016130"/>
                        </a:xfrm>
                        <a:prstGeom prst="rect"/>
                        <a:ln/>
                      </pic:spPr>
                    </pic:pic>
                  </a:graphicData>
                </a:graphic>
              </wp:anchor>
            </w:drawing>
          </mc:Fallback>
        </mc:AlternateContent>
      </w:r>
    </w:p>
    <w:p w:rsidR="00000000" w:rsidDel="00000000" w:rsidP="00000000" w:rsidRDefault="00000000" w:rsidRPr="00000000" w14:paraId="00000013">
      <w:pPr>
        <w:spacing w:after="0" w:line="240" w:lineRule="auto"/>
        <w:contextualSpacing w:val="0"/>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4">
      <w:pPr>
        <w:spacing w:after="0" w:line="240" w:lineRule="auto"/>
        <w:contextualSpacing w:val="0"/>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5">
      <w:pPr>
        <w:spacing w:after="0" w:line="240" w:lineRule="auto"/>
        <w:contextualSpacing w:val="0"/>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6">
      <w:pPr>
        <w:widowControl w:val="0"/>
        <w:spacing w:after="0" w:before="28" w:line="250" w:lineRule="auto"/>
        <w:ind w:right="654"/>
        <w:contextualSpacing w:val="0"/>
        <w:rPr>
          <w:rFonts w:ascii="Arial" w:cs="Arial" w:eastAsia="Arial" w:hAnsi="Arial"/>
          <w:b w:val="0"/>
          <w:color w:val="000000"/>
          <w:sz w:val="23"/>
          <w:szCs w:val="23"/>
          <w:vertAlign w:val="baseline"/>
        </w:rPr>
      </w:pP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17">
      <w:pPr>
        <w:widowControl w:val="0"/>
        <w:spacing w:after="0" w:before="28" w:line="250" w:lineRule="auto"/>
        <w:ind w:right="654"/>
        <w:contextualSpacing w:val="0"/>
        <w:rPr>
          <w:rFonts w:ascii="Arial" w:cs="Arial" w:eastAsia="Arial" w:hAnsi="Arial"/>
          <w:b w:val="0"/>
          <w:color w:val="000000"/>
          <w:sz w:val="23"/>
          <w:szCs w:val="23"/>
          <w:vertAlign w:val="baseline"/>
        </w:rPr>
      </w:pPr>
      <w:r w:rsidDel="00000000" w:rsidR="00000000" w:rsidRPr="00000000">
        <w:rPr>
          <w:rFonts w:ascii="Times New Roman" w:cs="Times New Roman" w:eastAsia="Times New Roman" w:hAnsi="Times New Roman"/>
          <w:sz w:val="24"/>
          <w:szCs w:val="24"/>
          <w:vertAlign w:val="baseline"/>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sidDel="00000000" w:rsidR="00000000" w:rsidRPr="00000000">
        <w:rPr>
          <w:rtl w:val="0"/>
        </w:rPr>
      </w:r>
    </w:p>
    <w:p w:rsidR="00000000" w:rsidDel="00000000" w:rsidP="00000000" w:rsidRDefault="00000000" w:rsidRPr="00000000" w14:paraId="00000018">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9">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Fonts w:ascii="Arial" w:cs="Arial" w:eastAsia="Arial" w:hAnsi="Arial"/>
          <w:b w:val="1"/>
          <w:color w:val="000000"/>
          <w:sz w:val="23"/>
          <w:szCs w:val="23"/>
          <w:vertAlign w:val="baseline"/>
          <w:rtl w:val="0"/>
        </w:rPr>
        <w:t xml:space="preserve">Présentation du projet :</w:t>
      </w:r>
      <w:r w:rsidDel="00000000" w:rsidR="00000000" w:rsidRPr="00000000">
        <w:rPr>
          <w:rtl w:val="0"/>
        </w:rPr>
      </w:r>
    </w:p>
    <w:p w:rsidR="00000000" w:rsidDel="00000000" w:rsidP="00000000" w:rsidRDefault="00000000" w:rsidRPr="00000000" w14:paraId="0000001A">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B">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-403224</wp:posOffset>
                </wp:positionH>
                <wp:positionV relativeFrom="paragraph">
                  <wp:posOffset>25400</wp:posOffset>
                </wp:positionV>
                <wp:extent cx="5991225" cy="6951723"/>
                <wp:effectExtent b="0" l="0" r="0" t="0"/>
                <wp:wrapNone/>
                <wp:docPr id="2" name=""/>
                <a:graphic>
                  <a:graphicData uri="http://schemas.microsoft.com/office/word/2010/wordprocessingShape">
                    <wps:wsp>
                      <wps:cNvSpPr/>
                      <wps:cNvPr id="2" name="Shape 2"/>
                      <wps:spPr>
                        <a:xfrm>
                          <a:off x="2355150" y="308138"/>
                          <a:ext cx="5981700" cy="69437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Le site web est divisé en deux parties : la partie dossier et la partie forum.</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 partie dossier propose différents dossier classés selon le type (dossier complet, tutos d’installations, chronique, test, etc…), avec pour chacun une section commentaire permettant aux membres de donner un avis sur le sujet donné.</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Les dossiers sont indexés par mot-clés permettant de les rechercher via une barre de recherches. Ils sont par défauts classés selon un ordre chronologique croissant : les premiers affichés sont les plus recent et les plus anciens sont en bas de liste.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Une partie du site web permet de s’inscrire en donnant son nom, prenom et adresse mail. Les adhérents peuvent poster du contenu dans les commentaires et forum. L’adresse du développeur leur est donnée, afin qu’il puisse échanger avec ce dernier.</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 partie forum est divisé en deux principales sous-partie.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 première partie est réservé à la partie entièrement réservé aux jeux (scénario, gameplay, etc…)</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 seconde partie est plus technique et permet aux membres d’échanger sur des souçis techniques et autres bugs qui gênent leur partie de jeux.</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-403224</wp:posOffset>
                </wp:positionH>
                <wp:positionV relativeFrom="paragraph">
                  <wp:posOffset>25400</wp:posOffset>
                </wp:positionV>
                <wp:extent cx="5991225" cy="6951723"/>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91225" cy="6951723"/>
                        </a:xfrm>
                        <a:prstGeom prst="rect"/>
                        <a:ln/>
                      </pic:spPr>
                    </pic:pic>
                  </a:graphicData>
                </a:graphic>
              </wp:anchor>
            </w:drawing>
          </mc:Fallback>
        </mc:AlternateContent>
      </w:r>
    </w:p>
    <w:p w:rsidR="00000000" w:rsidDel="00000000" w:rsidP="00000000" w:rsidRDefault="00000000" w:rsidRPr="00000000" w14:paraId="0000001C">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D">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E">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F">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0">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1">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2">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3">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4">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5">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6">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7">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8">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9">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A">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B">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C">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D">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E">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F">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0">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1">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2">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3">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4">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5">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6">
      <w:pPr>
        <w:widowControl w:val="0"/>
        <w:spacing w:after="0" w:before="28" w:line="250" w:lineRule="auto"/>
        <w:ind w:right="654"/>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7">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8">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9">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A">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B">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C">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D">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E">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3F">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0">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1">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2">
      <w:pPr>
        <w:widowControl w:val="0"/>
        <w:spacing w:after="0" w:before="28" w:line="250" w:lineRule="auto"/>
        <w:ind w:right="654"/>
        <w:contextualSpacing w:val="0"/>
        <w:rPr>
          <w:rFonts w:ascii="Arial" w:cs="Arial" w:eastAsia="Arial" w:hAnsi="Arial"/>
          <w:b w:val="0"/>
          <w:color w:val="000000"/>
          <w:sz w:val="23"/>
          <w:szCs w:val="23"/>
          <w:vertAlign w:val="baseline"/>
        </w:rPr>
      </w:pPr>
      <w:r w:rsidDel="00000000" w:rsidR="00000000" w:rsidRPr="00000000">
        <w:rPr>
          <w:rFonts w:ascii="Arial" w:cs="Arial" w:eastAsia="Arial" w:hAnsi="Arial"/>
          <w:b w:val="1"/>
          <w:color w:val="000000"/>
          <w:sz w:val="23"/>
          <w:szCs w:val="23"/>
          <w:vertAlign w:val="baseline"/>
          <w:rtl w:val="0"/>
        </w:rPr>
        <w:t xml:space="preserve">A qui s’adresse le site – Les cibles</w:t>
      </w:r>
      <w:r w:rsidDel="00000000" w:rsidR="00000000" w:rsidRPr="00000000">
        <w:rPr>
          <w:rtl w:val="0"/>
        </w:rPr>
      </w:r>
    </w:p>
    <w:p w:rsidR="00000000" w:rsidDel="00000000" w:rsidP="00000000" w:rsidRDefault="00000000" w:rsidRPr="00000000" w14:paraId="00000043">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165100</wp:posOffset>
                </wp:positionV>
                <wp:extent cx="5867400" cy="2324100"/>
                <wp:effectExtent b="0" l="0" r="0" t="0"/>
                <wp:wrapNone/>
                <wp:docPr id="10" name=""/>
                <a:graphic>
                  <a:graphicData uri="http://schemas.microsoft.com/office/word/2010/wordprocessingShape">
                    <wps:wsp>
                      <wps:cNvSpPr/>
                      <wps:cNvPr id="11" name="Shape 11"/>
                      <wps:spPr>
                        <a:xfrm>
                          <a:off x="2417063" y="2622713"/>
                          <a:ext cx="5857875" cy="23145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Les cibles concernées sont les jeunes joueurs, qui sont passés à côté de ces jeux à une époque ou leur médiatisation étaient très faibles comparés à aujourd'hui et en entendent peu parler maitenant. Ces jeunes joueurs ont souvent moins de 20 ans.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Mais le site s'adresse aussi à ceux qui ont déjà joué à ces jeux et désire également partager leur passion et leur connaissances. Leur contribution sera la bienvenue dans l'espace forum, et leurs commentaires pourra enrichir l'espace dossier. Il n'y pas d'âge prédéfini pour cette catégorie.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165100</wp:posOffset>
                </wp:positionV>
                <wp:extent cx="5867400" cy="2324100"/>
                <wp:effectExtent b="0" l="0" r="0" t="0"/>
                <wp:wrapNone/>
                <wp:docPr id="10"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5867400" cy="2324100"/>
                        </a:xfrm>
                        <a:prstGeom prst="rect"/>
                        <a:ln/>
                      </pic:spPr>
                    </pic:pic>
                  </a:graphicData>
                </a:graphic>
              </wp:anchor>
            </w:drawing>
          </mc:Fallback>
        </mc:AlternateContent>
      </w:r>
    </w:p>
    <w:p w:rsidR="00000000" w:rsidDel="00000000" w:rsidP="00000000" w:rsidRDefault="00000000" w:rsidRPr="00000000" w14:paraId="00000044">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5">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6">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7">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8">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9">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A">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B">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C">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D">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E">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4F">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0">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Fonts w:ascii="Arial" w:cs="Arial" w:eastAsia="Arial" w:hAnsi="Arial"/>
          <w:b w:val="1"/>
          <w:color w:val="000000"/>
          <w:sz w:val="23"/>
          <w:szCs w:val="23"/>
          <w:vertAlign w:val="baseline"/>
          <w:rtl w:val="0"/>
        </w:rPr>
        <w:t xml:space="preserve">Arborescence – Plan du site</w:t>
      </w:r>
      <w:r w:rsidDel="00000000" w:rsidR="00000000" w:rsidRPr="00000000">
        <w:rPr>
          <w:rFonts w:ascii="Times New Roman" w:cs="Times New Roman" w:eastAsia="Times New Roman" w:hAnsi="Times New Roman"/>
          <w:i w:val="1"/>
          <w:sz w:val="24"/>
          <w:szCs w:val="24"/>
          <w:vertAlign w:val="baseline"/>
          <w:rtl w:val="0"/>
        </w:rPr>
        <w:br w:type="textWrapping"/>
      </w:r>
      <w:r w:rsidDel="00000000" w:rsidR="00000000" w:rsidRPr="00000000">
        <w:rPr>
          <w:rtl w:val="0"/>
        </w:rPr>
      </w:r>
    </w:p>
    <w:p w:rsidR="00000000" w:rsidDel="00000000" w:rsidP="00000000" w:rsidRDefault="00000000" w:rsidRPr="00000000" w14:paraId="00000051">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12700</wp:posOffset>
                </wp:positionV>
                <wp:extent cx="5838825" cy="4229100"/>
                <wp:effectExtent b="0" l="0" r="0" t="0"/>
                <wp:wrapNone/>
                <wp:docPr id="5" name=""/>
                <a:graphic>
                  <a:graphicData uri="http://schemas.microsoft.com/office/word/2010/wordprocessingShape">
                    <wps:wsp>
                      <wps:cNvSpPr/>
                      <wps:cNvPr id="5" name="Shape 5"/>
                      <wps:spPr>
                        <a:xfrm>
                          <a:off x="2431350" y="1670213"/>
                          <a:ext cx="5829300" cy="42195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Le site se divise en deux parties distinctes.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 partie dossier, entièrement géré par le développeurs, et la partie forum, géré également par le développeurs mais dont la richesse du contenu dépendra des membres.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 partie dossier, appelé à s'étoffer, doit être conçu de façon à pouvoir accueillir de nouveaux dossiers avec le temps. Dans un premier temps, le site se reposera sur une demi-douzaine de dossier pour débuter.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Les dossiers de jeux seront toujours divisés en trois partie : la partie test, parlant du jeu comme pour n'importe quel jeu arrivant aujourd'hui sur le marché, la partie facteur positif, expliquant pourquoi un jeu d'un âge certain vaut la peine qu'on y consacre du temps, et la partie installation, expliquant ou trouver le jeu et comment l'installer dans les meilleures conditions selon le type d'ordinateur utilisé. Chaque partie aura une  section commentaire, uniquement disponible pour les membres.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 partie forum se divise elle eu deux : l'espace jeux et l'espace technique. L'espace jeux permet aux membres d'échanger sur le jeu (scénario ou gameplay) tandis que l'aspect technique permet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12700</wp:posOffset>
                </wp:positionV>
                <wp:extent cx="5838825" cy="4229100"/>
                <wp:effectExtent b="0" l="0" r="0" t="0"/>
                <wp:wrapNone/>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838825" cy="4229100"/>
                        </a:xfrm>
                        <a:prstGeom prst="rect"/>
                        <a:ln/>
                      </pic:spPr>
                    </pic:pic>
                  </a:graphicData>
                </a:graphic>
              </wp:anchor>
            </w:drawing>
          </mc:Fallback>
        </mc:AlternateContent>
      </w:r>
    </w:p>
    <w:p w:rsidR="00000000" w:rsidDel="00000000" w:rsidP="00000000" w:rsidRDefault="00000000" w:rsidRPr="00000000" w14:paraId="00000052">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3">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4">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5">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6">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7">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8">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9">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A">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B">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C">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D">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E">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5F">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0">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1">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2">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3">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4">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5">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6">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7">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8">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9">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Fonts w:ascii="Arial" w:cs="Arial" w:eastAsia="Arial" w:hAnsi="Arial"/>
          <w:b w:val="1"/>
          <w:color w:val="000000"/>
          <w:sz w:val="23"/>
          <w:szCs w:val="23"/>
          <w:vertAlign w:val="baseline"/>
          <w:rtl w:val="0"/>
        </w:rPr>
        <w:t xml:space="preserve">Fonctionnalités</w:t>
      </w:r>
      <w:r w:rsidDel="00000000" w:rsidR="00000000" w:rsidRPr="00000000">
        <w:rPr>
          <w:rtl w:val="0"/>
        </w:rPr>
      </w:r>
    </w:p>
    <w:p w:rsidR="00000000" w:rsidDel="00000000" w:rsidP="00000000" w:rsidRDefault="00000000" w:rsidRPr="00000000" w14:paraId="0000006A">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114300</wp:posOffset>
                </wp:positionV>
                <wp:extent cx="5876925" cy="2362200"/>
                <wp:effectExtent b="0" l="0" r="0" t="0"/>
                <wp:wrapNone/>
                <wp:docPr id="4" name=""/>
                <a:graphic>
                  <a:graphicData uri="http://schemas.microsoft.com/office/word/2010/wordprocessingShape">
                    <wps:wsp>
                      <wps:cNvSpPr/>
                      <wps:cNvPr id="4" name="Shape 4"/>
                      <wps:spPr>
                        <a:xfrm>
                          <a:off x="2412300" y="2603663"/>
                          <a:ext cx="5867400" cy="23526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La partie commentaire dans dossier permet d'échanger sur le thème proposés. Le nombre de caractères maximal sera limité afin d'encourager les membres à échanger principalement dans le forum.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Le forum est un lieu d'échange ou chaque membre peut échanger, partager liens, fichiers (légers) et images(légères)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Il sera possible d'envoyer un mail au développeur pour lui donner des suggestion sur certains aspects du site ou simplement donner un avis.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114300</wp:posOffset>
                </wp:positionV>
                <wp:extent cx="5876925" cy="2362200"/>
                <wp:effectExtent b="0" l="0" r="0" t="0"/>
                <wp:wrapNone/>
                <wp:docPr id="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876925" cy="2362200"/>
                        </a:xfrm>
                        <a:prstGeom prst="rect"/>
                        <a:ln/>
                      </pic:spPr>
                    </pic:pic>
                  </a:graphicData>
                </a:graphic>
              </wp:anchor>
            </w:drawing>
          </mc:Fallback>
        </mc:AlternateContent>
      </w:r>
    </w:p>
    <w:p w:rsidR="00000000" w:rsidDel="00000000" w:rsidP="00000000" w:rsidRDefault="00000000" w:rsidRPr="00000000" w14:paraId="0000006B">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C">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D">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E">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6F">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0">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1">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2">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3">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4">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5">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6">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7">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8">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Fonts w:ascii="Arial" w:cs="Arial" w:eastAsia="Arial" w:hAnsi="Arial"/>
          <w:b w:val="1"/>
          <w:color w:val="000000"/>
          <w:sz w:val="23"/>
          <w:szCs w:val="23"/>
          <w:vertAlign w:val="baseline"/>
          <w:rtl w:val="0"/>
        </w:rPr>
        <w:t xml:space="preserve">Conception et schéma de base de données</w:t>
      </w:r>
      <w:r w:rsidDel="00000000" w:rsidR="00000000" w:rsidRPr="00000000">
        <w:rPr>
          <w:rtl w:val="0"/>
        </w:rPr>
      </w:r>
    </w:p>
    <w:p w:rsidR="00000000" w:rsidDel="00000000" w:rsidP="00000000" w:rsidRDefault="00000000" w:rsidRPr="00000000" w14:paraId="00000079">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152400</wp:posOffset>
                </wp:positionV>
                <wp:extent cx="5934075" cy="4493882"/>
                <wp:effectExtent b="0" l="0" r="0" t="0"/>
                <wp:wrapNone/>
                <wp:docPr id="7" name=""/>
                <a:graphic>
                  <a:graphicData uri="http://schemas.microsoft.com/office/word/2010/wordprocessingGroup">
                    <wpg:wgp>
                      <wpg:cNvGrpSpPr/>
                      <wpg:grpSpPr>
                        <a:xfrm>
                          <a:off x="626363" y="208125"/>
                          <a:ext cx="5934075" cy="4493882"/>
                          <a:chOff x="626363" y="208125"/>
                          <a:chExt cx="9439275" cy="7143750"/>
                        </a:xfrm>
                      </wpg:grpSpPr>
                      <wps:wsp>
                        <wps:cNvSpPr/>
                        <wps:cNvPr id="7" name="Shape 7"/>
                        <wps:spPr>
                          <a:xfrm>
                            <a:off x="2383725" y="1698788"/>
                            <a:ext cx="5924550" cy="41624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pic:pic>
                        <pic:nvPicPr>
                          <pic:cNvPr descr="Schéma.PNG" id="8" name="Shape 8"/>
                          <pic:cNvPicPr preferRelativeResize="0"/>
                        </pic:nvPicPr>
                        <pic:blipFill/>
                        <pic:spPr>
                          <a:xfrm>
                            <a:off x="626363" y="208125"/>
                            <a:ext cx="9439275" cy="714375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152400</wp:posOffset>
                </wp:positionV>
                <wp:extent cx="5934075" cy="4493882"/>
                <wp:effectExtent b="0" l="0" r="0" t="0"/>
                <wp:wrapNone/>
                <wp:docPr id="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5934075" cy="4493882"/>
                        </a:xfrm>
                        <a:prstGeom prst="rect"/>
                        <a:ln/>
                      </pic:spPr>
                    </pic:pic>
                  </a:graphicData>
                </a:graphic>
              </wp:anchor>
            </w:drawing>
          </mc:Fallback>
        </mc:AlternateContent>
      </w:r>
    </w:p>
    <w:p w:rsidR="00000000" w:rsidDel="00000000" w:rsidP="00000000" w:rsidRDefault="00000000" w:rsidRPr="00000000" w14:paraId="0000007A">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B">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C">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D">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E">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7F">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0">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1">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2">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3">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4">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5">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6">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7">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8">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9">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A">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B">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C">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D">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E">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8F">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0">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Fonts w:ascii="Arial" w:cs="Arial" w:eastAsia="Arial" w:hAnsi="Arial"/>
          <w:b w:val="1"/>
          <w:color w:val="000000"/>
          <w:sz w:val="23"/>
          <w:szCs w:val="23"/>
          <w:vertAlign w:val="baseline"/>
          <w:rtl w:val="0"/>
        </w:rPr>
        <w:t xml:space="preserve">Développement</w:t>
      </w:r>
      <w:r w:rsidDel="00000000" w:rsidR="00000000" w:rsidRPr="00000000">
        <w:rPr>
          <w:rFonts w:ascii="Times New Roman" w:cs="Times New Roman" w:eastAsia="Times New Roman" w:hAnsi="Times New Roman"/>
          <w:i w:val="1"/>
          <w:sz w:val="24"/>
          <w:szCs w:val="24"/>
          <w:vertAlign w:val="baseline"/>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317500</wp:posOffset>
                </wp:positionV>
                <wp:extent cx="5943600" cy="7277100"/>
                <wp:effectExtent b="0" l="0" r="0" t="0"/>
                <wp:wrapNone/>
                <wp:docPr id="6" name=""/>
                <a:graphic>
                  <a:graphicData uri="http://schemas.microsoft.com/office/word/2010/wordprocessingShape">
                    <wps:wsp>
                      <wps:cNvSpPr/>
                      <wps:cNvPr id="6" name="Shape 6"/>
                      <wps:spPr>
                        <a:xfrm>
                          <a:off x="2378963" y="146213"/>
                          <a:ext cx="5934075" cy="72675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317500</wp:posOffset>
                </wp:positionV>
                <wp:extent cx="5943600" cy="7277100"/>
                <wp:effectExtent b="0" l="0" r="0" t="0"/>
                <wp:wrapNone/>
                <wp:docPr id="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5943600" cy="7277100"/>
                        </a:xfrm>
                        <a:prstGeom prst="rect"/>
                        <a:ln/>
                      </pic:spPr>
                    </pic:pic>
                  </a:graphicData>
                </a:graphic>
              </wp:anchor>
            </w:drawing>
          </mc:Fallback>
        </mc:AlternateContent>
      </w:r>
    </w:p>
    <w:p w:rsidR="00000000" w:rsidDel="00000000" w:rsidP="00000000" w:rsidRDefault="00000000" w:rsidRPr="00000000" w14:paraId="00000091">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2">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3">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4">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5">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6">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7">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8">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9">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A">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B">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C">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D">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E">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9F">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0">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1">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2">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3">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4">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5">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6">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7">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8">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9">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A">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B">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C">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D">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E">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AF">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0">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1">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2">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3">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4">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5">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6">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7">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8">
      <w:pPr>
        <w:widowControl w:val="0"/>
        <w:spacing w:after="0" w:before="28" w:line="250" w:lineRule="auto"/>
        <w:ind w:right="654"/>
        <w:contextualSpacing w:val="0"/>
        <w:rPr>
          <w:rFonts w:ascii="Arial" w:cs="Arial" w:eastAsia="Arial" w:hAnsi="Arial"/>
          <w:b w:val="0"/>
          <w:color w:val="000000"/>
          <w:sz w:val="23"/>
          <w:szCs w:val="23"/>
          <w:vertAlign w:val="baseline"/>
        </w:rPr>
      </w:pPr>
      <w:r w:rsidDel="00000000" w:rsidR="00000000" w:rsidRPr="00000000">
        <w:rPr>
          <w:rFonts w:ascii="Arial" w:cs="Arial" w:eastAsia="Arial" w:hAnsi="Arial"/>
          <w:b w:val="1"/>
          <w:color w:val="000000"/>
          <w:sz w:val="23"/>
          <w:szCs w:val="23"/>
          <w:vertAlign w:val="baseline"/>
          <w:rtl w:val="0"/>
        </w:rPr>
        <w:t xml:space="preserve">PLANNING PREVISIONNEL</w:t>
      </w:r>
      <w:r w:rsidDel="00000000" w:rsidR="00000000" w:rsidRPr="00000000">
        <w:rPr>
          <w:rtl w:val="0"/>
        </w:rPr>
      </w:r>
    </w:p>
    <w:p w:rsidR="00000000" w:rsidDel="00000000" w:rsidP="00000000" w:rsidRDefault="00000000" w:rsidRPr="00000000" w14:paraId="000000B9">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-152399</wp:posOffset>
                </wp:positionH>
                <wp:positionV relativeFrom="paragraph">
                  <wp:posOffset>203200</wp:posOffset>
                </wp:positionV>
                <wp:extent cx="6029325" cy="4212920"/>
                <wp:effectExtent b="0" l="0" r="0" t="0"/>
                <wp:wrapNone/>
                <wp:docPr id="3" name=""/>
                <a:graphic>
                  <a:graphicData uri="http://schemas.microsoft.com/office/word/2010/wordprocessingShape">
                    <wps:wsp>
                      <wps:cNvSpPr/>
                      <wps:cNvPr id="3" name="Shape 3"/>
                      <wps:spPr>
                        <a:xfrm>
                          <a:off x="2336100" y="1679738"/>
                          <a:ext cx="6019800" cy="42005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left"/>
                              <w:textDirection w:val="btLr"/>
                            </w:pP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Le mois de mars sera dédié à la première ébauche du site et sa construction HTML. Sa structure sera clairement définie afin de donner une forme claire à ce qui sera la forme finale. Les premiers dossiers seront rédigés en vue d’être intégrés au site.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Avril verra l’installation de la partie forum et si possible le formulaire d’inscription réservé aux futurs membres. Les dossiers seront terminés et prêt à être intégré aux site.</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Pendant le mois de mai, la partie forum sera finalisé et les dossiers intégré et indexé au site. Il faudra finaliser la partie d’inscription pour permettre de distinguer simple visiteur et membres, tout en sécurisant les données privées.</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En juin, le site sera finalisé et les derniers détails apportés.</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Durant les 4 mois, le site sera constamment amélioré via le CSS afin de lui donner l’apparence la plus plaisante possible.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203200</wp:posOffset>
                </wp:positionV>
                <wp:extent cx="6029325" cy="4212920"/>
                <wp:effectExtent b="0" l="0" r="0" t="0"/>
                <wp:wrapNone/>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029325" cy="4212920"/>
                        </a:xfrm>
                        <a:prstGeom prst="rect"/>
                        <a:ln/>
                      </pic:spPr>
                    </pic:pic>
                  </a:graphicData>
                </a:graphic>
              </wp:anchor>
            </w:drawing>
          </mc:Fallback>
        </mc:AlternateContent>
      </w:r>
    </w:p>
    <w:p w:rsidR="00000000" w:rsidDel="00000000" w:rsidP="00000000" w:rsidRDefault="00000000" w:rsidRPr="00000000" w14:paraId="000000BA">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B">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C">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D">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E">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BF">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0">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1">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2">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3">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4">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5">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6">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7">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8">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9">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A">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B">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C">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D">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E">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CF">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p w:rsidR="00000000" w:rsidDel="00000000" w:rsidP="00000000" w:rsidRDefault="00000000" w:rsidRPr="00000000" w14:paraId="000000D0">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Le cahier des charges doit être rempli et complété avant le 17/03/2018.</w:t>
      </w:r>
      <w:r w:rsidDel="00000000" w:rsidR="00000000" w:rsidRPr="00000000">
        <w:rPr>
          <w:rtl w:val="0"/>
        </w:rPr>
      </w:r>
    </w:p>
    <w:p w:rsidR="00000000" w:rsidDel="00000000" w:rsidP="00000000" w:rsidRDefault="00000000" w:rsidRPr="00000000" w14:paraId="000000D1">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i w:val="1"/>
          <w:sz w:val="24"/>
          <w:szCs w:val="24"/>
          <w:vertAlign w:val="baseline"/>
          <w:rtl w:val="0"/>
        </w:rPr>
        <w:t xml:space="preserve">Il faut le déposer sur votre compte github, pour qu’on puisse travailler ensemble afin de le réaliser et atteindre vos objectifs.  </w:t>
      </w:r>
      <w:r w:rsidDel="00000000" w:rsidR="00000000" w:rsidRPr="00000000">
        <w:rPr>
          <w:rtl w:val="0"/>
        </w:rPr>
      </w:r>
    </w:p>
    <w:p w:rsidR="00000000" w:rsidDel="00000000" w:rsidP="00000000" w:rsidRDefault="00000000" w:rsidRPr="00000000" w14:paraId="000000D2">
      <w:pPr>
        <w:widowControl w:val="0"/>
        <w:spacing w:after="0" w:before="28" w:line="250" w:lineRule="auto"/>
        <w:ind w:right="654"/>
        <w:contextualSpacing w:val="0"/>
        <w:rPr>
          <w:rFonts w:ascii="Times New Roman" w:cs="Times New Roman" w:eastAsia="Times New Roman" w:hAnsi="Times New Roman"/>
          <w:i w:val="0"/>
          <w:sz w:val="24"/>
          <w:szCs w:val="24"/>
          <w:vertAlign w:val="baseline"/>
        </w:rPr>
      </w:pPr>
      <w:r w:rsidDel="00000000" w:rsidR="00000000" w:rsidRPr="00000000">
        <w:rPr>
          <w:rtl w:val="0"/>
        </w:rPr>
      </w:r>
    </w:p>
    <w:sectPr>
      <w:headerReference r:id="rId16" w:type="default"/>
      <w:footerReference r:id="rId17" w:type="default"/>
      <w:pgSz w:h="15840" w:w="12240"/>
      <w:pgMar w:bottom="280" w:top="1120" w:left="1720" w:right="1720" w:header="848" w:footer="186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widowControl w:val="0"/>
      <w:spacing w:after="0" w:lineRule="auto"/>
      <w:contextualSpacing w:val="0"/>
      <w:rPr>
        <w:rFonts w:ascii="Times New Roman" w:cs="Times New Roman" w:eastAsia="Times New Roman" w:hAnsi="Times New Roman"/>
        <w:sz w:val="20"/>
        <w:szCs w:val="2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widowControl w:val="0"/>
      <w:spacing w:after="0" w:lineRule="auto"/>
      <w:contextualSpacing w:val="0"/>
      <w:rPr>
        <w:rFonts w:ascii="Times New Roman" w:cs="Times New Roman" w:eastAsia="Times New Roman" w:hAnsi="Times New Roman"/>
        <w:sz w:val="20"/>
        <w:szCs w:val="20"/>
        <w:vertAlign w:val="baseline"/>
      </w:rPr>
    </w:pPr>
    <w:r w:rsidDel="00000000" w:rsidR="00000000" w:rsidRPr="00000000">
      <w:rPr>
        <w:rFonts w:ascii="Trebuchet MS" w:cs="Trebuchet MS" w:eastAsia="Trebuchet MS" w:hAnsi="Trebuchet MS"/>
        <w:b w:val="1"/>
        <w:color w:val="8b8078"/>
        <w:sz w:val="20"/>
        <w:szCs w:val="20"/>
        <w:vertAlign w:val="baseline"/>
        <w:rtl w:val="0"/>
      </w:rPr>
      <w:t xml:space="preserve">NFA021 : Développement web (3) : mise en pratique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fr-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1.png"/><Relationship Id="rId13" Type="http://schemas.openxmlformats.org/officeDocument/2006/relationships/image" Target="media/image1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8.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