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C4DF" w14:textId="77777777" w:rsidR="00E16104" w:rsidRPr="00E16104" w:rsidRDefault="00E16104" w:rsidP="00E16104">
      <w:r w:rsidRPr="00E16104">
        <w:rPr>
          <w:b/>
          <w:bCs/>
        </w:rPr>
        <w:t>Abstract</w:t>
      </w:r>
      <w:r w:rsidRPr="00E16104">
        <w:t xml:space="preserve"> (200-250 words)</w:t>
      </w:r>
    </w:p>
    <w:p w14:paraId="315355C9" w14:textId="77777777" w:rsidR="00E16104" w:rsidRPr="00E16104" w:rsidRDefault="00E16104" w:rsidP="00E16104">
      <w:pPr>
        <w:numPr>
          <w:ilvl w:val="0"/>
          <w:numId w:val="1"/>
        </w:numPr>
      </w:pPr>
      <w:r w:rsidRPr="00E16104">
        <w:t>Wildlife management challenge: aging white-tailed deer</w:t>
      </w:r>
    </w:p>
    <w:p w14:paraId="650ED164" w14:textId="77777777" w:rsidR="00E16104" w:rsidRPr="00E16104" w:rsidRDefault="00E16104" w:rsidP="00E16104">
      <w:pPr>
        <w:numPr>
          <w:ilvl w:val="0"/>
          <w:numId w:val="1"/>
        </w:numPr>
      </w:pPr>
      <w:r w:rsidRPr="00E16104">
        <w:t>Two ML models addressing different data modalities</w:t>
      </w:r>
    </w:p>
    <w:p w14:paraId="0483CD36" w14:textId="77777777" w:rsidR="00E16104" w:rsidRPr="00E16104" w:rsidRDefault="00E16104" w:rsidP="00E16104">
      <w:pPr>
        <w:numPr>
          <w:ilvl w:val="0"/>
          <w:numId w:val="1"/>
        </w:numPr>
      </w:pPr>
      <w:r w:rsidRPr="00E16104">
        <w:t>Results from both approaches</w:t>
      </w:r>
    </w:p>
    <w:p w14:paraId="4F6448F6" w14:textId="77777777" w:rsidR="00E16104" w:rsidRPr="00E16104" w:rsidRDefault="00E16104" w:rsidP="00E16104">
      <w:pPr>
        <w:numPr>
          <w:ilvl w:val="0"/>
          <w:numId w:val="1"/>
        </w:numPr>
      </w:pPr>
      <w:r w:rsidRPr="00E16104">
        <w:t>Conservation and ecological implications</w:t>
      </w:r>
    </w:p>
    <w:p w14:paraId="554FF5FC" w14:textId="77777777" w:rsidR="00E16104" w:rsidRPr="00E16104" w:rsidRDefault="00E16104" w:rsidP="00E16104">
      <w:r w:rsidRPr="00E16104">
        <w:rPr>
          <w:b/>
          <w:bCs/>
        </w:rPr>
        <w:t>1. Introduction</w:t>
      </w:r>
    </w:p>
    <w:p w14:paraId="779C9E9C" w14:textId="77777777" w:rsidR="00E16104" w:rsidRPr="00E16104" w:rsidRDefault="00E16104" w:rsidP="00E16104">
      <w:pPr>
        <w:numPr>
          <w:ilvl w:val="0"/>
          <w:numId w:val="2"/>
        </w:numPr>
      </w:pPr>
      <w:r w:rsidRPr="00E16104">
        <w:t>Wildlife population management and sustainable hunting</w:t>
      </w:r>
    </w:p>
    <w:p w14:paraId="4E7DAD40" w14:textId="77777777" w:rsidR="00E16104" w:rsidRPr="00E16104" w:rsidRDefault="00E16104" w:rsidP="00E16104">
      <w:pPr>
        <w:numPr>
          <w:ilvl w:val="0"/>
          <w:numId w:val="2"/>
        </w:numPr>
      </w:pPr>
      <w:r w:rsidRPr="00E16104">
        <w:t>Current deer aging methods (labor-intensive, expert-dependent)</w:t>
      </w:r>
    </w:p>
    <w:p w14:paraId="466C3D5A" w14:textId="77777777" w:rsidR="00E16104" w:rsidRPr="00E16104" w:rsidRDefault="00E16104" w:rsidP="00E16104">
      <w:pPr>
        <w:numPr>
          <w:ilvl w:val="0"/>
          <w:numId w:val="2"/>
        </w:numPr>
      </w:pPr>
      <w:r w:rsidRPr="00E16104">
        <w:t>ML opportunity for scalable, accessible tools</w:t>
      </w:r>
    </w:p>
    <w:p w14:paraId="417A7C03" w14:textId="77777777" w:rsidR="00E16104" w:rsidRPr="00E16104" w:rsidRDefault="00E16104" w:rsidP="00E16104">
      <w:pPr>
        <w:numPr>
          <w:ilvl w:val="0"/>
          <w:numId w:val="2"/>
        </w:numPr>
      </w:pPr>
      <w:r w:rsidRPr="00E16104">
        <w:t>Research objectives: develop and validate two complementary CV models</w:t>
      </w:r>
    </w:p>
    <w:p w14:paraId="12F46286" w14:textId="77777777" w:rsidR="00E16104" w:rsidRPr="00E16104" w:rsidRDefault="00E16104" w:rsidP="00E16104">
      <w:r w:rsidRPr="00E16104">
        <w:rPr>
          <w:b/>
          <w:bCs/>
        </w:rPr>
        <w:t>2. Related Work</w:t>
      </w:r>
    </w:p>
    <w:p w14:paraId="44746394" w14:textId="77777777" w:rsidR="00E16104" w:rsidRPr="00E16104" w:rsidRDefault="00E16104" w:rsidP="00E16104">
      <w:pPr>
        <w:numPr>
          <w:ilvl w:val="0"/>
          <w:numId w:val="3"/>
        </w:numPr>
      </w:pPr>
      <w:r w:rsidRPr="00E16104">
        <w:t>Wildlife age estimation using ML</w:t>
      </w:r>
    </w:p>
    <w:p w14:paraId="401D07BF" w14:textId="77777777" w:rsidR="00E16104" w:rsidRPr="00E16104" w:rsidRDefault="00E16104" w:rsidP="00E16104">
      <w:pPr>
        <w:numPr>
          <w:ilvl w:val="0"/>
          <w:numId w:val="3"/>
        </w:numPr>
      </w:pPr>
      <w:r w:rsidRPr="00E16104">
        <w:t>Computer vision in conservation</w:t>
      </w:r>
    </w:p>
    <w:p w14:paraId="34BF0234" w14:textId="77777777" w:rsidR="00E16104" w:rsidRPr="00E16104" w:rsidRDefault="00E16104" w:rsidP="00E16104">
      <w:pPr>
        <w:numPr>
          <w:ilvl w:val="0"/>
          <w:numId w:val="3"/>
        </w:numPr>
      </w:pPr>
      <w:r w:rsidRPr="00E16104">
        <w:t>Existing deer aging techniques (tooth wear, body morphology)</w:t>
      </w:r>
    </w:p>
    <w:p w14:paraId="1EC45A3C" w14:textId="77777777" w:rsidR="00E16104" w:rsidRPr="00E16104" w:rsidRDefault="00E16104" w:rsidP="00E16104">
      <w:r w:rsidRPr="00E16104">
        <w:rPr>
          <w:b/>
          <w:bCs/>
        </w:rPr>
        <w:t>3. Materials and Methods</w:t>
      </w:r>
    </w:p>
    <w:p w14:paraId="6DC6855D" w14:textId="77777777" w:rsidR="00E16104" w:rsidRPr="00E16104" w:rsidRDefault="00E16104" w:rsidP="00E16104">
      <w:r w:rsidRPr="00E16104">
        <w:rPr>
          <w:i/>
          <w:iCs/>
        </w:rPr>
        <w:t>3.1 Data Collection</w:t>
      </w:r>
    </w:p>
    <w:p w14:paraId="73F72B41" w14:textId="77777777" w:rsidR="00E16104" w:rsidRPr="00E16104" w:rsidRDefault="00E16104" w:rsidP="00E16104">
      <w:pPr>
        <w:numPr>
          <w:ilvl w:val="0"/>
          <w:numId w:val="4"/>
        </w:numPr>
      </w:pPr>
      <w:r w:rsidRPr="00E16104">
        <w:t>Trail camera dataset characteristics</w:t>
      </w:r>
    </w:p>
    <w:p w14:paraId="6C436129" w14:textId="77777777" w:rsidR="00E16104" w:rsidRPr="00E16104" w:rsidRDefault="00E16104" w:rsidP="00E16104">
      <w:pPr>
        <w:numPr>
          <w:ilvl w:val="0"/>
          <w:numId w:val="4"/>
        </w:numPr>
      </w:pPr>
      <w:r w:rsidRPr="00E16104">
        <w:t>Jawbone image dataset characteristics</w:t>
      </w:r>
    </w:p>
    <w:p w14:paraId="6FF3482B" w14:textId="77777777" w:rsidR="00E16104" w:rsidRPr="00E16104" w:rsidRDefault="00E16104" w:rsidP="00E16104">
      <w:pPr>
        <w:numPr>
          <w:ilvl w:val="0"/>
          <w:numId w:val="4"/>
        </w:numPr>
      </w:pPr>
      <w:r w:rsidRPr="00E16104">
        <w:t>Ground truth age determination methods</w:t>
      </w:r>
    </w:p>
    <w:p w14:paraId="63249793" w14:textId="77777777" w:rsidR="00E16104" w:rsidRPr="00E16104" w:rsidRDefault="00E16104" w:rsidP="00E16104">
      <w:pPr>
        <w:numPr>
          <w:ilvl w:val="0"/>
          <w:numId w:val="4"/>
        </w:numPr>
      </w:pPr>
      <w:r w:rsidRPr="00E16104">
        <w:t>Geographic coverage and temporal scope</w:t>
      </w:r>
    </w:p>
    <w:p w14:paraId="0DD7C948" w14:textId="77777777" w:rsidR="00E16104" w:rsidRPr="00E16104" w:rsidRDefault="00E16104" w:rsidP="00E16104">
      <w:r w:rsidRPr="00E16104">
        <w:rPr>
          <w:i/>
          <w:iCs/>
        </w:rPr>
        <w:t>3.2 Trail Camera Model</w:t>
      </w:r>
    </w:p>
    <w:p w14:paraId="2A5191B2" w14:textId="77777777" w:rsidR="00E16104" w:rsidRPr="00E16104" w:rsidRDefault="00E16104" w:rsidP="00E16104">
      <w:pPr>
        <w:numPr>
          <w:ilvl w:val="0"/>
          <w:numId w:val="5"/>
        </w:numPr>
      </w:pPr>
      <w:r w:rsidRPr="00E16104">
        <w:t>Architecture selection and justification</w:t>
      </w:r>
    </w:p>
    <w:p w14:paraId="164F1888" w14:textId="77777777" w:rsidR="00E16104" w:rsidRPr="00E16104" w:rsidRDefault="00E16104" w:rsidP="00E16104">
      <w:pPr>
        <w:numPr>
          <w:ilvl w:val="0"/>
          <w:numId w:val="5"/>
        </w:numPr>
      </w:pPr>
      <w:r w:rsidRPr="00E16104">
        <w:t>Feature extraction approach</w:t>
      </w:r>
    </w:p>
    <w:p w14:paraId="736CDC17" w14:textId="77777777" w:rsidR="00E16104" w:rsidRPr="00E16104" w:rsidRDefault="00E16104" w:rsidP="00E16104">
      <w:pPr>
        <w:numPr>
          <w:ilvl w:val="0"/>
          <w:numId w:val="5"/>
        </w:numPr>
      </w:pPr>
      <w:r w:rsidRPr="00E16104">
        <w:t>Training protocol</w:t>
      </w:r>
    </w:p>
    <w:p w14:paraId="32445185" w14:textId="77777777" w:rsidR="00E16104" w:rsidRPr="00E16104" w:rsidRDefault="00E16104" w:rsidP="00E16104">
      <w:pPr>
        <w:numPr>
          <w:ilvl w:val="0"/>
          <w:numId w:val="5"/>
        </w:numPr>
      </w:pPr>
      <w:r w:rsidRPr="00E16104">
        <w:t>Validation strategy</w:t>
      </w:r>
    </w:p>
    <w:p w14:paraId="01F83C34" w14:textId="77777777" w:rsidR="00E16104" w:rsidRPr="00E16104" w:rsidRDefault="00E16104" w:rsidP="00E16104">
      <w:r w:rsidRPr="00E16104">
        <w:rPr>
          <w:i/>
          <w:iCs/>
        </w:rPr>
        <w:t>3.3 Jawbone Model</w:t>
      </w:r>
    </w:p>
    <w:p w14:paraId="2B2A450C" w14:textId="77777777" w:rsidR="00E16104" w:rsidRPr="00E16104" w:rsidRDefault="00E16104" w:rsidP="00E16104">
      <w:pPr>
        <w:numPr>
          <w:ilvl w:val="0"/>
          <w:numId w:val="6"/>
        </w:numPr>
      </w:pPr>
      <w:r w:rsidRPr="00E16104">
        <w:t>Architecture selection and justification</w:t>
      </w:r>
    </w:p>
    <w:p w14:paraId="0FA7B302" w14:textId="77777777" w:rsidR="00E16104" w:rsidRPr="00E16104" w:rsidRDefault="00E16104" w:rsidP="00E16104">
      <w:pPr>
        <w:numPr>
          <w:ilvl w:val="0"/>
          <w:numId w:val="6"/>
        </w:numPr>
      </w:pPr>
      <w:r w:rsidRPr="00E16104">
        <w:t>Morphological features targeted</w:t>
      </w:r>
    </w:p>
    <w:p w14:paraId="2F8B0F72" w14:textId="77777777" w:rsidR="00E16104" w:rsidRPr="00E16104" w:rsidRDefault="00E16104" w:rsidP="00E16104">
      <w:pPr>
        <w:numPr>
          <w:ilvl w:val="0"/>
          <w:numId w:val="6"/>
        </w:numPr>
      </w:pPr>
      <w:r w:rsidRPr="00E16104">
        <w:t>Training protocol</w:t>
      </w:r>
    </w:p>
    <w:p w14:paraId="04DC5957" w14:textId="77777777" w:rsidR="00E16104" w:rsidRPr="00E16104" w:rsidRDefault="00E16104" w:rsidP="00E16104">
      <w:pPr>
        <w:numPr>
          <w:ilvl w:val="0"/>
          <w:numId w:val="6"/>
        </w:numPr>
      </w:pPr>
      <w:r w:rsidRPr="00E16104">
        <w:lastRenderedPageBreak/>
        <w:t>Validation strategy</w:t>
      </w:r>
    </w:p>
    <w:p w14:paraId="145C18AE" w14:textId="77777777" w:rsidR="00E16104" w:rsidRPr="00E16104" w:rsidRDefault="00E16104" w:rsidP="00E16104">
      <w:r w:rsidRPr="00E16104">
        <w:rPr>
          <w:i/>
          <w:iCs/>
        </w:rPr>
        <w:t>3.4 Attention Mechanism</w:t>
      </w:r>
    </w:p>
    <w:p w14:paraId="2C2B75EC" w14:textId="77777777" w:rsidR="00E16104" w:rsidRPr="00E16104" w:rsidRDefault="00E16104" w:rsidP="00E16104">
      <w:pPr>
        <w:numPr>
          <w:ilvl w:val="0"/>
          <w:numId w:val="7"/>
        </w:numPr>
      </w:pPr>
      <w:r w:rsidRPr="00E16104">
        <w:t>Heatmap generation methodology</w:t>
      </w:r>
    </w:p>
    <w:p w14:paraId="1A57A6BE" w14:textId="77777777" w:rsidR="00E16104" w:rsidRPr="00E16104" w:rsidRDefault="00E16104" w:rsidP="00E16104">
      <w:pPr>
        <w:numPr>
          <w:ilvl w:val="0"/>
          <w:numId w:val="7"/>
        </w:numPr>
      </w:pPr>
      <w:r w:rsidRPr="00E16104">
        <w:t>Interpretability goals</w:t>
      </w:r>
    </w:p>
    <w:p w14:paraId="2FA48FDB" w14:textId="77777777" w:rsidR="00E16104" w:rsidRPr="00E16104" w:rsidRDefault="00E16104" w:rsidP="00E16104">
      <w:pPr>
        <w:numPr>
          <w:ilvl w:val="0"/>
          <w:numId w:val="7"/>
        </w:numPr>
      </w:pPr>
      <w:r w:rsidRPr="00E16104">
        <w:t>Comparison between modalities</w:t>
      </w:r>
    </w:p>
    <w:p w14:paraId="572F8D50" w14:textId="77777777" w:rsidR="00E16104" w:rsidRPr="00E16104" w:rsidRDefault="00E16104" w:rsidP="00E16104">
      <w:r w:rsidRPr="00E16104">
        <w:rPr>
          <w:b/>
          <w:bCs/>
        </w:rPr>
        <w:t>4. Results</w:t>
      </w:r>
    </w:p>
    <w:p w14:paraId="564D1E36" w14:textId="77777777" w:rsidR="00E16104" w:rsidRPr="00E16104" w:rsidRDefault="00E16104" w:rsidP="00E16104">
      <w:r w:rsidRPr="00E16104">
        <w:rPr>
          <w:i/>
          <w:iCs/>
        </w:rPr>
        <w:t>4.1 Trail Camera Model Performance</w:t>
      </w:r>
    </w:p>
    <w:p w14:paraId="678CE9E3" w14:textId="77777777" w:rsidR="00E16104" w:rsidRPr="00E16104" w:rsidRDefault="00E16104" w:rsidP="00E16104">
      <w:pPr>
        <w:numPr>
          <w:ilvl w:val="0"/>
          <w:numId w:val="8"/>
        </w:numPr>
      </w:pPr>
      <w:r w:rsidRPr="00E16104">
        <w:t>Accuracy metrics</w:t>
      </w:r>
    </w:p>
    <w:p w14:paraId="23F5955D" w14:textId="77777777" w:rsidR="00E16104" w:rsidRPr="00E16104" w:rsidRDefault="00E16104" w:rsidP="00E16104">
      <w:pPr>
        <w:numPr>
          <w:ilvl w:val="0"/>
          <w:numId w:val="8"/>
        </w:numPr>
      </w:pPr>
      <w:r w:rsidRPr="00E16104">
        <w:t>Age class confusion patterns</w:t>
      </w:r>
    </w:p>
    <w:p w14:paraId="1F6FD9D8" w14:textId="77777777" w:rsidR="00E16104" w:rsidRPr="00E16104" w:rsidRDefault="00E16104" w:rsidP="00E16104">
      <w:pPr>
        <w:numPr>
          <w:ilvl w:val="0"/>
          <w:numId w:val="8"/>
        </w:numPr>
      </w:pPr>
      <w:r w:rsidRPr="00E16104">
        <w:t>Attention map analysis</w:t>
      </w:r>
    </w:p>
    <w:p w14:paraId="2104EAC5" w14:textId="77777777" w:rsidR="00E16104" w:rsidRPr="00E16104" w:rsidRDefault="00E16104" w:rsidP="00E16104">
      <w:r w:rsidRPr="00E16104">
        <w:rPr>
          <w:i/>
          <w:iCs/>
        </w:rPr>
        <w:t>4.2 Jawbone Model Performance</w:t>
      </w:r>
    </w:p>
    <w:p w14:paraId="54AF3CFD" w14:textId="77777777" w:rsidR="00E16104" w:rsidRPr="00E16104" w:rsidRDefault="00E16104" w:rsidP="00E16104">
      <w:pPr>
        <w:numPr>
          <w:ilvl w:val="0"/>
          <w:numId w:val="9"/>
        </w:numPr>
      </w:pPr>
      <w:r w:rsidRPr="00E16104">
        <w:t>Accuracy metrics</w:t>
      </w:r>
    </w:p>
    <w:p w14:paraId="61C3A34E" w14:textId="77777777" w:rsidR="00E16104" w:rsidRPr="00E16104" w:rsidRDefault="00E16104" w:rsidP="00E16104">
      <w:pPr>
        <w:numPr>
          <w:ilvl w:val="0"/>
          <w:numId w:val="9"/>
        </w:numPr>
      </w:pPr>
      <w:r w:rsidRPr="00E16104">
        <w:t>Age class confusion patterns</w:t>
      </w:r>
    </w:p>
    <w:p w14:paraId="295CC8AB" w14:textId="77777777" w:rsidR="00E16104" w:rsidRPr="00E16104" w:rsidRDefault="00E16104" w:rsidP="00E16104">
      <w:pPr>
        <w:numPr>
          <w:ilvl w:val="0"/>
          <w:numId w:val="9"/>
        </w:numPr>
      </w:pPr>
      <w:r w:rsidRPr="00E16104">
        <w:t>Attention map analysis</w:t>
      </w:r>
    </w:p>
    <w:p w14:paraId="678B2016" w14:textId="77777777" w:rsidR="00E16104" w:rsidRPr="00E16104" w:rsidRDefault="00E16104" w:rsidP="00E16104">
      <w:r w:rsidRPr="00E16104">
        <w:rPr>
          <w:i/>
          <w:iCs/>
        </w:rPr>
        <w:t>4.3 Comparative Analysis</w:t>
      </w:r>
    </w:p>
    <w:p w14:paraId="5F5ACF45" w14:textId="77777777" w:rsidR="00E16104" w:rsidRPr="00E16104" w:rsidRDefault="00E16104" w:rsidP="00E16104">
      <w:pPr>
        <w:numPr>
          <w:ilvl w:val="0"/>
          <w:numId w:val="10"/>
        </w:numPr>
      </w:pPr>
      <w:r w:rsidRPr="00E16104">
        <w:t>When each method excels</w:t>
      </w:r>
    </w:p>
    <w:p w14:paraId="39CE7DC2" w14:textId="77777777" w:rsidR="00E16104" w:rsidRPr="00E16104" w:rsidRDefault="00E16104" w:rsidP="00E16104">
      <w:pPr>
        <w:numPr>
          <w:ilvl w:val="0"/>
          <w:numId w:val="10"/>
        </w:numPr>
      </w:pPr>
      <w:r w:rsidRPr="00E16104">
        <w:t>Complementary strengths</w:t>
      </w:r>
    </w:p>
    <w:p w14:paraId="41BB4056" w14:textId="77777777" w:rsidR="00E16104" w:rsidRPr="00E16104" w:rsidRDefault="00E16104" w:rsidP="00E16104">
      <w:pPr>
        <w:numPr>
          <w:ilvl w:val="0"/>
          <w:numId w:val="10"/>
        </w:numPr>
      </w:pPr>
      <w:r w:rsidRPr="00E16104">
        <w:t>Field application scenarios</w:t>
      </w:r>
    </w:p>
    <w:p w14:paraId="479FFA4F" w14:textId="77777777" w:rsidR="00E16104" w:rsidRPr="00E16104" w:rsidRDefault="00E16104" w:rsidP="00E16104">
      <w:r w:rsidRPr="00E16104">
        <w:rPr>
          <w:b/>
          <w:bCs/>
        </w:rPr>
        <w:t>5. Discussion</w:t>
      </w:r>
    </w:p>
    <w:p w14:paraId="5F528516" w14:textId="77777777" w:rsidR="00E16104" w:rsidRPr="00E16104" w:rsidRDefault="00E16104" w:rsidP="00E16104">
      <w:pPr>
        <w:numPr>
          <w:ilvl w:val="0"/>
          <w:numId w:val="11"/>
        </w:numPr>
      </w:pPr>
      <w:r w:rsidRPr="00E16104">
        <w:t>Implications for wildlife management</w:t>
      </w:r>
    </w:p>
    <w:p w14:paraId="7BC87567" w14:textId="77777777" w:rsidR="00E16104" w:rsidRPr="00E16104" w:rsidRDefault="00E16104" w:rsidP="00E16104">
      <w:pPr>
        <w:numPr>
          <w:ilvl w:val="0"/>
          <w:numId w:val="11"/>
        </w:numPr>
      </w:pPr>
      <w:r w:rsidRPr="00E16104">
        <w:t>Accessibility advantages (trail cameras vs. harvested specimens)</w:t>
      </w:r>
    </w:p>
    <w:p w14:paraId="544CFD82" w14:textId="77777777" w:rsidR="00E16104" w:rsidRPr="00E16104" w:rsidRDefault="00E16104" w:rsidP="00E16104">
      <w:pPr>
        <w:numPr>
          <w:ilvl w:val="0"/>
          <w:numId w:val="11"/>
        </w:numPr>
      </w:pPr>
      <w:r w:rsidRPr="00E16104">
        <w:t>Model interpretability via attention maps</w:t>
      </w:r>
    </w:p>
    <w:p w14:paraId="28A63F44" w14:textId="77777777" w:rsidR="00E16104" w:rsidRPr="00E16104" w:rsidRDefault="00E16104" w:rsidP="00E16104">
      <w:pPr>
        <w:numPr>
          <w:ilvl w:val="0"/>
          <w:numId w:val="11"/>
        </w:numPr>
      </w:pPr>
      <w:r w:rsidRPr="00E16104">
        <w:t>Integration potential for dual-method validation</w:t>
      </w:r>
    </w:p>
    <w:p w14:paraId="0CD5E1C8" w14:textId="77777777" w:rsidR="00E16104" w:rsidRPr="00E16104" w:rsidRDefault="00E16104" w:rsidP="00E16104">
      <w:pPr>
        <w:numPr>
          <w:ilvl w:val="0"/>
          <w:numId w:val="11"/>
        </w:numPr>
      </w:pPr>
      <w:r w:rsidRPr="00E16104">
        <w:t>Limitations and error analysis</w:t>
      </w:r>
    </w:p>
    <w:p w14:paraId="0443737A" w14:textId="77777777" w:rsidR="00E16104" w:rsidRPr="00E16104" w:rsidRDefault="00E16104" w:rsidP="00E16104">
      <w:r w:rsidRPr="00E16104">
        <w:rPr>
          <w:b/>
          <w:bCs/>
        </w:rPr>
        <w:t>6. Applications and Deployment</w:t>
      </w:r>
    </w:p>
    <w:p w14:paraId="2AB1BD2E" w14:textId="77777777" w:rsidR="00E16104" w:rsidRPr="00E16104" w:rsidRDefault="00E16104" w:rsidP="00E16104">
      <w:pPr>
        <w:numPr>
          <w:ilvl w:val="0"/>
          <w:numId w:val="12"/>
        </w:numPr>
      </w:pPr>
      <w:r w:rsidRPr="00E16104">
        <w:t>Web platform development (brief mention)</w:t>
      </w:r>
    </w:p>
    <w:p w14:paraId="7FB3477A" w14:textId="77777777" w:rsidR="00E16104" w:rsidRPr="00E16104" w:rsidRDefault="00E16104" w:rsidP="00E16104">
      <w:pPr>
        <w:numPr>
          <w:ilvl w:val="0"/>
          <w:numId w:val="12"/>
        </w:numPr>
      </w:pPr>
      <w:r w:rsidRPr="00E16104">
        <w:t>Accessibility for hunters and managers</w:t>
      </w:r>
    </w:p>
    <w:p w14:paraId="1BCA1540" w14:textId="77777777" w:rsidR="00E16104" w:rsidRPr="00E16104" w:rsidRDefault="00E16104" w:rsidP="00E16104">
      <w:pPr>
        <w:numPr>
          <w:ilvl w:val="0"/>
          <w:numId w:val="12"/>
        </w:numPr>
      </w:pPr>
      <w:r w:rsidRPr="00E16104">
        <w:t>Cost structure justification</w:t>
      </w:r>
    </w:p>
    <w:p w14:paraId="329DEA87" w14:textId="77777777" w:rsidR="00E16104" w:rsidRPr="00E16104" w:rsidRDefault="00E16104" w:rsidP="00E16104">
      <w:r w:rsidRPr="00E16104">
        <w:rPr>
          <w:b/>
          <w:bCs/>
        </w:rPr>
        <w:t>7. Conclusions</w:t>
      </w:r>
    </w:p>
    <w:p w14:paraId="6F3B124F" w14:textId="77777777" w:rsidR="00E16104" w:rsidRPr="00E16104" w:rsidRDefault="00E16104" w:rsidP="00E16104">
      <w:pPr>
        <w:numPr>
          <w:ilvl w:val="0"/>
          <w:numId w:val="13"/>
        </w:numPr>
      </w:pPr>
      <w:r w:rsidRPr="00E16104">
        <w:lastRenderedPageBreak/>
        <w:t>Dual-modality approach fills critical gap</w:t>
      </w:r>
    </w:p>
    <w:p w14:paraId="483A55AA" w14:textId="77777777" w:rsidR="00E16104" w:rsidRPr="00E16104" w:rsidRDefault="00E16104" w:rsidP="00E16104">
      <w:pPr>
        <w:numPr>
          <w:ilvl w:val="0"/>
          <w:numId w:val="13"/>
        </w:numPr>
      </w:pPr>
      <w:r w:rsidRPr="00E16104">
        <w:t>Scalable alternative to expert assessment</w:t>
      </w:r>
    </w:p>
    <w:p w14:paraId="00F52311" w14:textId="77777777" w:rsidR="00E16104" w:rsidRPr="00E16104" w:rsidRDefault="00E16104" w:rsidP="00E16104">
      <w:pPr>
        <w:numPr>
          <w:ilvl w:val="0"/>
          <w:numId w:val="13"/>
        </w:numPr>
      </w:pPr>
      <w:r w:rsidRPr="00E16104">
        <w:t>Future work: model refinement, expanded species</w:t>
      </w:r>
    </w:p>
    <w:p w14:paraId="574F0184" w14:textId="77777777" w:rsidR="00E16104" w:rsidRPr="00E16104" w:rsidRDefault="00E16104" w:rsidP="00E16104">
      <w:r w:rsidRPr="00E16104">
        <w:rPr>
          <w:b/>
          <w:bCs/>
        </w:rPr>
        <w:t>Data/Code Availability Statement</w:t>
      </w:r>
    </w:p>
    <w:p w14:paraId="0CFA0398" w14:textId="77777777" w:rsidR="00E16104" w:rsidRPr="00E16104" w:rsidRDefault="00E16104" w:rsidP="00E16104">
      <w:pPr>
        <w:numPr>
          <w:ilvl w:val="0"/>
          <w:numId w:val="14"/>
        </w:numPr>
      </w:pPr>
      <w:r w:rsidRPr="00E16104">
        <w:t>Links to datasets and trained models</w:t>
      </w:r>
    </w:p>
    <w:p w14:paraId="6E68869A" w14:textId="77777777" w:rsidR="00E16104" w:rsidRPr="00E16104" w:rsidRDefault="00E16104" w:rsidP="00E16104">
      <w:r w:rsidRPr="00E16104">
        <w:rPr>
          <w:b/>
          <w:bCs/>
        </w:rPr>
        <w:t>Key angles for ML: Earth fit:</w:t>
      </w:r>
    </w:p>
    <w:p w14:paraId="3B00BE7A" w14:textId="77777777" w:rsidR="00E16104" w:rsidRPr="00E16104" w:rsidRDefault="00E16104" w:rsidP="00E16104">
      <w:pPr>
        <w:numPr>
          <w:ilvl w:val="0"/>
          <w:numId w:val="15"/>
        </w:numPr>
      </w:pPr>
      <w:r w:rsidRPr="00E16104">
        <w:t>Biosphere monitoring (wildlife populations)</w:t>
      </w:r>
    </w:p>
    <w:p w14:paraId="269823F7" w14:textId="77777777" w:rsidR="00E16104" w:rsidRPr="00E16104" w:rsidRDefault="00E16104" w:rsidP="00E16104">
      <w:pPr>
        <w:numPr>
          <w:ilvl w:val="0"/>
          <w:numId w:val="15"/>
        </w:numPr>
      </w:pPr>
      <w:r w:rsidRPr="00E16104">
        <w:t>Conservation technology</w:t>
      </w:r>
    </w:p>
    <w:p w14:paraId="35A885CF" w14:textId="77777777" w:rsidR="00E16104" w:rsidRPr="00E16104" w:rsidRDefault="00E16104" w:rsidP="00E16104">
      <w:pPr>
        <w:numPr>
          <w:ilvl w:val="0"/>
          <w:numId w:val="15"/>
        </w:numPr>
      </w:pPr>
      <w:r w:rsidRPr="00E16104">
        <w:t>Earth system sustainability</w:t>
      </w:r>
    </w:p>
    <w:p w14:paraId="1D223031" w14:textId="77777777" w:rsidR="00E16104" w:rsidRPr="00E16104" w:rsidRDefault="00E16104" w:rsidP="00E16104">
      <w:pPr>
        <w:numPr>
          <w:ilvl w:val="0"/>
          <w:numId w:val="15"/>
        </w:numPr>
      </w:pPr>
      <w:r w:rsidRPr="00E16104">
        <w:t>Novel ML methodology with ecological applications</w:t>
      </w:r>
    </w:p>
    <w:p w14:paraId="439F810C" w14:textId="77777777" w:rsidR="00E16104" w:rsidRPr="00E16104" w:rsidRDefault="00E16104" w:rsidP="00E16104">
      <w:pPr>
        <w:numPr>
          <w:ilvl w:val="0"/>
          <w:numId w:val="15"/>
        </w:numPr>
      </w:pPr>
      <w:r w:rsidRPr="00E16104">
        <w:t>Open-source tools for environmental management</w:t>
      </w:r>
    </w:p>
    <w:p w14:paraId="59267A81" w14:textId="77777777" w:rsidR="00E16104" w:rsidRPr="00E16104" w:rsidRDefault="00E16104" w:rsidP="00E16104">
      <w:r w:rsidRPr="00E16104">
        <w:t>Done.</w:t>
      </w:r>
    </w:p>
    <w:p w14:paraId="4C00BD9F" w14:textId="77777777" w:rsidR="00857120" w:rsidRDefault="00857120"/>
    <w:sectPr w:rsidR="0085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8B7"/>
    <w:multiLevelType w:val="multilevel"/>
    <w:tmpl w:val="9DC0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38C5"/>
    <w:multiLevelType w:val="multilevel"/>
    <w:tmpl w:val="4FD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1269"/>
    <w:multiLevelType w:val="multilevel"/>
    <w:tmpl w:val="1530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5741"/>
    <w:multiLevelType w:val="multilevel"/>
    <w:tmpl w:val="49E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2410"/>
    <w:multiLevelType w:val="multilevel"/>
    <w:tmpl w:val="8A22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B6E97"/>
    <w:multiLevelType w:val="multilevel"/>
    <w:tmpl w:val="CA3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20BFB"/>
    <w:multiLevelType w:val="multilevel"/>
    <w:tmpl w:val="A02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A3B2D"/>
    <w:multiLevelType w:val="multilevel"/>
    <w:tmpl w:val="D04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E7194"/>
    <w:multiLevelType w:val="multilevel"/>
    <w:tmpl w:val="039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E6A60"/>
    <w:multiLevelType w:val="multilevel"/>
    <w:tmpl w:val="5D6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563B2"/>
    <w:multiLevelType w:val="multilevel"/>
    <w:tmpl w:val="EB6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5EBD"/>
    <w:multiLevelType w:val="multilevel"/>
    <w:tmpl w:val="62B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466B0"/>
    <w:multiLevelType w:val="multilevel"/>
    <w:tmpl w:val="9940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F0F2E"/>
    <w:multiLevelType w:val="multilevel"/>
    <w:tmpl w:val="1AD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A50F4"/>
    <w:multiLevelType w:val="multilevel"/>
    <w:tmpl w:val="E30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84745">
    <w:abstractNumId w:val="12"/>
  </w:num>
  <w:num w:numId="2" w16cid:durableId="317462324">
    <w:abstractNumId w:val="7"/>
  </w:num>
  <w:num w:numId="3" w16cid:durableId="818349899">
    <w:abstractNumId w:val="9"/>
  </w:num>
  <w:num w:numId="4" w16cid:durableId="1291326688">
    <w:abstractNumId w:val="11"/>
  </w:num>
  <w:num w:numId="5" w16cid:durableId="795567422">
    <w:abstractNumId w:val="0"/>
  </w:num>
  <w:num w:numId="6" w16cid:durableId="578828942">
    <w:abstractNumId w:val="8"/>
  </w:num>
  <w:num w:numId="7" w16cid:durableId="518155931">
    <w:abstractNumId w:val="3"/>
  </w:num>
  <w:num w:numId="8" w16cid:durableId="1593009572">
    <w:abstractNumId w:val="1"/>
  </w:num>
  <w:num w:numId="9" w16cid:durableId="660619418">
    <w:abstractNumId w:val="2"/>
  </w:num>
  <w:num w:numId="10" w16cid:durableId="1782339883">
    <w:abstractNumId w:val="6"/>
  </w:num>
  <w:num w:numId="11" w16cid:durableId="1054162307">
    <w:abstractNumId w:val="4"/>
  </w:num>
  <w:num w:numId="12" w16cid:durableId="1285116466">
    <w:abstractNumId w:val="5"/>
  </w:num>
  <w:num w:numId="13" w16cid:durableId="1892813209">
    <w:abstractNumId w:val="14"/>
  </w:num>
  <w:num w:numId="14" w16cid:durableId="1047224669">
    <w:abstractNumId w:val="10"/>
  </w:num>
  <w:num w:numId="15" w16cid:durableId="3956649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04"/>
    <w:rsid w:val="00035565"/>
    <w:rsid w:val="00327EFC"/>
    <w:rsid w:val="004129CC"/>
    <w:rsid w:val="00857120"/>
    <w:rsid w:val="00E16104"/>
    <w:rsid w:val="00E4613D"/>
    <w:rsid w:val="00F8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A439"/>
  <w15:chartTrackingRefBased/>
  <w15:docId w15:val="{DF200EC5-C92F-495C-876A-2220F812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Pung</dc:creator>
  <cp:keywords/>
  <dc:description/>
  <cp:lastModifiedBy>Aaron Pung</cp:lastModifiedBy>
  <cp:revision>1</cp:revision>
  <dcterms:created xsi:type="dcterms:W3CDTF">2025-10-26T00:46:00Z</dcterms:created>
  <dcterms:modified xsi:type="dcterms:W3CDTF">2025-10-26T00:57:00Z</dcterms:modified>
</cp:coreProperties>
</file>