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1E5B" w14:textId="77777777" w:rsidR="00242918" w:rsidRDefault="00242918" w:rsidP="00242918">
      <w:r>
        <w:t xml:space="preserve">DOCUMENT ID: </w:t>
      </w:r>
      <w:proofErr w:type="spellStart"/>
      <w:r>
        <w:t>doc_signals_playbook</w:t>
      </w:r>
      <w:proofErr w:type="spellEnd"/>
    </w:p>
    <w:p w14:paraId="2250509E" w14:textId="77777777" w:rsidR="00242918" w:rsidRDefault="00242918" w:rsidP="00242918">
      <w:r>
        <w:t>TITLE: Strategic Signals Playbook</w:t>
      </w:r>
    </w:p>
    <w:p w14:paraId="7E3182C7" w14:textId="77777777" w:rsidR="00242918" w:rsidRDefault="00242918" w:rsidP="00242918"/>
    <w:p w14:paraId="4C731423" w14:textId="77777777" w:rsidR="00242918" w:rsidRDefault="00242918" w:rsidP="00242918">
      <w:r>
        <w:t>PURPOSE: Turns raw news items into strategic direction insights.</w:t>
      </w:r>
    </w:p>
    <w:p w14:paraId="75D868B0" w14:textId="77777777" w:rsidR="00242918" w:rsidRDefault="00242918" w:rsidP="00242918"/>
    <w:p w14:paraId="0A353050" w14:textId="77777777" w:rsidR="00242918" w:rsidRDefault="00242918" w:rsidP="00242918">
      <w:r>
        <w:t>SIGNAL TYPES AND INTERPRETATION:</w:t>
      </w:r>
    </w:p>
    <w:p w14:paraId="358B10A8" w14:textId="77777777" w:rsidR="00242918" w:rsidRDefault="00242918" w:rsidP="00242918"/>
    <w:p w14:paraId="330ABB39" w14:textId="77777777" w:rsidR="00242918" w:rsidRDefault="00242918" w:rsidP="00242918">
      <w:r>
        <w:t>1. M&amp;A ACTIVITY</w:t>
      </w:r>
    </w:p>
    <w:p w14:paraId="3DBD4A68" w14:textId="77777777" w:rsidR="00242918" w:rsidRDefault="00242918" w:rsidP="00242918">
      <w:r>
        <w:t xml:space="preserve">   - Acquiring: signals growth ambition, capability gaps being filled</w:t>
      </w:r>
    </w:p>
    <w:p w14:paraId="21DC4350" w14:textId="77777777" w:rsidR="00242918" w:rsidRDefault="00242918" w:rsidP="00242918">
      <w:r>
        <w:t xml:space="preserve">   - Being acquired: signals exit, distress, or consolidation</w:t>
      </w:r>
    </w:p>
    <w:p w14:paraId="1A0F0B23" w14:textId="77777777" w:rsidR="00242918" w:rsidRDefault="00242918" w:rsidP="00242918">
      <w:r>
        <w:t xml:space="preserve">   - Watch: premium paid, strategic rationale stated</w:t>
      </w:r>
    </w:p>
    <w:p w14:paraId="4E2B0499" w14:textId="77777777" w:rsidR="00242918" w:rsidRDefault="00242918" w:rsidP="00242918"/>
    <w:p w14:paraId="635C34FA" w14:textId="77777777" w:rsidR="00242918" w:rsidRDefault="00242918" w:rsidP="00242918">
      <w:r>
        <w:t>2. PARTNERSHIPS &amp; ALLIANCES</w:t>
      </w:r>
    </w:p>
    <w:p w14:paraId="63693B07" w14:textId="77777777" w:rsidR="00242918" w:rsidRDefault="00242918" w:rsidP="00242918">
      <w:r>
        <w:t xml:space="preserve">   - Signals: distribution expansion, technology access, market entry</w:t>
      </w:r>
    </w:p>
    <w:p w14:paraId="570A5E13" w14:textId="77777777" w:rsidR="00242918" w:rsidRDefault="00242918" w:rsidP="00242918">
      <w:r>
        <w:t xml:space="preserve">   - Watch: exclusivity, revenue share, duration</w:t>
      </w:r>
    </w:p>
    <w:p w14:paraId="43C7D346" w14:textId="77777777" w:rsidR="00242918" w:rsidRDefault="00242918" w:rsidP="00242918"/>
    <w:p w14:paraId="6400EC22" w14:textId="77777777" w:rsidR="00242918" w:rsidRDefault="00242918" w:rsidP="00242918">
      <w:r>
        <w:t>3. CAPITAL EXPENDITURE / FUNDRAISING</w:t>
      </w:r>
    </w:p>
    <w:p w14:paraId="126FCE0A" w14:textId="77777777" w:rsidR="00242918" w:rsidRDefault="00242918" w:rsidP="00242918">
      <w:r>
        <w:t xml:space="preserve">   - Large capex: signals capacity expansion or infrastructure bet</w:t>
      </w:r>
    </w:p>
    <w:p w14:paraId="66400882" w14:textId="77777777" w:rsidR="00242918" w:rsidRDefault="00242918" w:rsidP="00242918">
      <w:r>
        <w:t xml:space="preserve">   - New funding round: signals growth stage, investor confidence</w:t>
      </w:r>
    </w:p>
    <w:p w14:paraId="419349E1" w14:textId="77777777" w:rsidR="00242918" w:rsidRDefault="00242918" w:rsidP="00242918">
      <w:r>
        <w:t xml:space="preserve">   - Watch: use of proceeds stated</w:t>
      </w:r>
    </w:p>
    <w:p w14:paraId="4A8610BC" w14:textId="77777777" w:rsidR="00242918" w:rsidRDefault="00242918" w:rsidP="00242918"/>
    <w:p w14:paraId="143CC787" w14:textId="77777777" w:rsidR="00242918" w:rsidRDefault="00242918" w:rsidP="00242918">
      <w:r>
        <w:t>4. HIRING PATTERNS</w:t>
      </w:r>
    </w:p>
    <w:p w14:paraId="7ABF479A" w14:textId="77777777" w:rsidR="00242918" w:rsidRDefault="00242918" w:rsidP="00242918">
      <w:r>
        <w:t xml:space="preserve">   - Hiring in AI/ML: signals product transformation</w:t>
      </w:r>
    </w:p>
    <w:p w14:paraId="172ADCAE" w14:textId="77777777" w:rsidR="00242918" w:rsidRDefault="00242918" w:rsidP="00242918">
      <w:r>
        <w:t xml:space="preserve">   - Hiring in sales: signals market expansion push</w:t>
      </w:r>
    </w:p>
    <w:p w14:paraId="6260AABE" w14:textId="77777777" w:rsidR="00242918" w:rsidRDefault="00242918" w:rsidP="00242918">
      <w:r>
        <w:t xml:space="preserve">   - Layoffs: signals cost restructuring or pivot</w:t>
      </w:r>
    </w:p>
    <w:p w14:paraId="31832952" w14:textId="77777777" w:rsidR="00242918" w:rsidRDefault="00242918" w:rsidP="00242918"/>
    <w:p w14:paraId="0FD4F0A8" w14:textId="77777777" w:rsidR="00242918" w:rsidRDefault="00242918" w:rsidP="00242918">
      <w:r>
        <w:t>5. PRODUCT LAUNCHES</w:t>
      </w:r>
    </w:p>
    <w:p w14:paraId="7721038B" w14:textId="77777777" w:rsidR="00242918" w:rsidRDefault="00242918" w:rsidP="00242918">
      <w:r>
        <w:t xml:space="preserve">   - New product: signals R&amp;D output, new revenue stream</w:t>
      </w:r>
    </w:p>
    <w:p w14:paraId="4891D346" w14:textId="77777777" w:rsidR="00242918" w:rsidRDefault="00242918" w:rsidP="00242918">
      <w:r>
        <w:lastRenderedPageBreak/>
        <w:t xml:space="preserve">   - Product discontinuation: signals focus or retreat</w:t>
      </w:r>
    </w:p>
    <w:p w14:paraId="1D62EDF0" w14:textId="77777777" w:rsidR="00242918" w:rsidRDefault="00242918" w:rsidP="00242918"/>
    <w:p w14:paraId="774ECAEE" w14:textId="77777777" w:rsidR="00242918" w:rsidRDefault="00242918" w:rsidP="00242918">
      <w:r>
        <w:t>6. GEOGRAPHIC EXPANSION</w:t>
      </w:r>
    </w:p>
    <w:p w14:paraId="24CBF5E3" w14:textId="77777777" w:rsidR="00242918" w:rsidRDefault="00242918" w:rsidP="00242918">
      <w:r>
        <w:t xml:space="preserve">   - New markets: signals growth ambition, regulatory navigation</w:t>
      </w:r>
    </w:p>
    <w:p w14:paraId="3FA4CED2" w14:textId="77777777" w:rsidR="00242918" w:rsidRDefault="00242918" w:rsidP="00242918">
      <w:r>
        <w:t xml:space="preserve">   - Watch: which markets and why (growth vs margin)</w:t>
      </w:r>
    </w:p>
    <w:p w14:paraId="309F2176" w14:textId="77777777" w:rsidR="00242918" w:rsidRDefault="00242918" w:rsidP="00242918"/>
    <w:p w14:paraId="63D3772B" w14:textId="77777777" w:rsidR="00242918" w:rsidRDefault="00242918" w:rsidP="00242918">
      <w:r>
        <w:t>7. CHANNEL SHIFTS</w:t>
      </w:r>
    </w:p>
    <w:p w14:paraId="428F9B84" w14:textId="77777777" w:rsidR="00242918" w:rsidRDefault="00242918" w:rsidP="00242918">
      <w:r>
        <w:t xml:space="preserve">   - Moving direct-to-consumer: signals margin improvement attempt</w:t>
      </w:r>
    </w:p>
    <w:p w14:paraId="1A4DEA33" w14:textId="77777777" w:rsidR="00242918" w:rsidRDefault="00242918" w:rsidP="00242918">
      <w:r>
        <w:t xml:space="preserve">   - Moving to enterprise: signals business model maturation</w:t>
      </w:r>
    </w:p>
    <w:p w14:paraId="3A1E78CD" w14:textId="77777777" w:rsidR="00242918" w:rsidRDefault="00242918" w:rsidP="00242918"/>
    <w:p w14:paraId="3E0D14E2" w14:textId="77777777" w:rsidR="00242918" w:rsidRDefault="00242918" w:rsidP="00242918">
      <w:r>
        <w:t>8. REGULATORY / LEGAL NEWS</w:t>
      </w:r>
    </w:p>
    <w:p w14:paraId="16E6F5B9" w14:textId="77777777" w:rsidR="00242918" w:rsidRDefault="00242918" w:rsidP="00242918">
      <w:r>
        <w:t xml:space="preserve">   - Signals: risk exposure, compliance costs, potential disruption</w:t>
      </w:r>
    </w:p>
    <w:p w14:paraId="356D88F5" w14:textId="77777777" w:rsidR="00242918" w:rsidRDefault="00242918" w:rsidP="00242918"/>
    <w:p w14:paraId="462BF52C" w14:textId="77777777" w:rsidR="00242918" w:rsidRDefault="00242918" w:rsidP="00242918">
      <w:r>
        <w:t>OUTPUT GUIDANCE:</w:t>
      </w:r>
    </w:p>
    <w:p w14:paraId="1F696E7B" w14:textId="77777777" w:rsidR="00242918" w:rsidRDefault="00242918" w:rsidP="00242918">
      <w:r>
        <w:t>- For each major news item, identify the signal type</w:t>
      </w:r>
    </w:p>
    <w:p w14:paraId="2AC021D4" w14:textId="77777777" w:rsidR="00242918" w:rsidRDefault="00242918" w:rsidP="00242918">
      <w:r>
        <w:t>- Write 1 sentence on what it means strategically</w:t>
      </w:r>
    </w:p>
    <w:p w14:paraId="301B803A" w14:textId="27DE7DE3" w:rsidR="007B5FEF" w:rsidRDefault="00242918" w:rsidP="00242918">
      <w:r>
        <w:t>- Flag if signal is positive, neutral, or negative for the company</w:t>
      </w:r>
    </w:p>
    <w:sectPr w:rsidR="007B5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18"/>
    <w:rsid w:val="001B1379"/>
    <w:rsid w:val="00242918"/>
    <w:rsid w:val="002A0694"/>
    <w:rsid w:val="0039179A"/>
    <w:rsid w:val="0064276B"/>
    <w:rsid w:val="007B5FEF"/>
    <w:rsid w:val="007D4311"/>
    <w:rsid w:val="00986A94"/>
    <w:rsid w:val="00B91ECA"/>
    <w:rsid w:val="00E357A3"/>
    <w:rsid w:val="00EC681E"/>
    <w:rsid w:val="00F8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828566"/>
  <w15:chartTrackingRefBased/>
  <w15:docId w15:val="{5DA4FF2E-4165-7047-9A68-78E2FFC8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D4311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42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2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2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2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2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2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2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291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291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7D4311"/>
    <w:pPr>
      <w:spacing w:before="0" w:after="0" w:line="0" w:lineRule="atLeast"/>
      <w:jc w:val="left"/>
    </w:pPr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429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29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291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2918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2918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2918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2918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2918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2918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24291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291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29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291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2429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2918"/>
    <w:rPr>
      <w:rFonts w:eastAsiaTheme="minorEastAsia"/>
      <w:i/>
      <w:iCs/>
      <w:color w:val="404040" w:themeColor="text1" w:themeTint="BF"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2429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291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2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2918"/>
    <w:rPr>
      <w:rFonts w:eastAsiaTheme="minorEastAsia"/>
      <w:i/>
      <w:iCs/>
      <w:color w:val="0F4761" w:themeColor="accent1" w:themeShade="BF"/>
      <w:sz w:val="22"/>
      <w:szCs w:val="22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242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1375</Characters>
  <Application>Microsoft Office Word</Application>
  <DocSecurity>0</DocSecurity>
  <Lines>47</Lines>
  <Paragraphs>41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faisal</dc:creator>
  <cp:keywords/>
  <dc:description/>
  <cp:lastModifiedBy>kinda faisal</cp:lastModifiedBy>
  <cp:revision>1</cp:revision>
  <dcterms:created xsi:type="dcterms:W3CDTF">2026-03-03T15:55:00Z</dcterms:created>
  <dcterms:modified xsi:type="dcterms:W3CDTF">2026-03-03T15:56:00Z</dcterms:modified>
</cp:coreProperties>
</file>