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r>
              <w:rPr>
                <w:rFonts w:ascii="Verdana" w:hAnsi="Verdana"/>
                <w:sz w:val="18"/>
                <w:szCs w:val="18"/>
                <w:lang w:val="es-ES"/>
              </w:rPr>
              <w:t>Tlgo.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r w:rsidRPr="000B2197">
              <w:rPr>
                <w:rFonts w:ascii="Verdana" w:hAnsi="Verdana"/>
                <w:sz w:val="18"/>
                <w:szCs w:val="18"/>
                <w:lang w:val="es-EC"/>
              </w:rPr>
              <w:t>Tlgo. Andrés Javier Rodríguez</w:t>
            </w:r>
          </w:p>
          <w:p w14:paraId="2DC6E548" w14:textId="77777777" w:rsidR="00AA1E16" w:rsidRPr="000B2197" w:rsidRDefault="000B2197" w:rsidP="00145234">
            <w:pPr>
              <w:jc w:val="center"/>
              <w:rPr>
                <w:rFonts w:ascii="Verdana" w:hAnsi="Verdana"/>
                <w:sz w:val="18"/>
                <w:szCs w:val="18"/>
                <w:lang w:val="es-EC"/>
              </w:rPr>
            </w:pPr>
            <w:r w:rsidRPr="000B2197">
              <w:rPr>
                <w:rFonts w:ascii="Verdana" w:hAnsi="Verdana"/>
                <w:sz w:val="18"/>
                <w:szCs w:val="18"/>
                <w:lang w:val="es-EC"/>
              </w:rPr>
              <w:t>Tlgo. Fabián Mauricio Díaz Analuisa</w:t>
            </w:r>
          </w:p>
          <w:p w14:paraId="6BC7E494" w14:textId="4256CF13" w:rsidR="000B2197"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Andrés Javier Rodríguez</w:t>
            </w:r>
          </w:p>
          <w:p w14:paraId="3A5CD552" w14:textId="77777777"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Tlgo. Fabián Mauricio Díaz Analuisa</w:t>
            </w:r>
          </w:p>
          <w:p w14:paraId="6702881B" w14:textId="167071AD"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AA5165"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0753FAE0" w14:textId="2D47061B" w:rsidR="003A3CA9" w:rsidRDefault="003A3CA9" w:rsidP="003A3CA9">
            <w:pPr>
              <w:jc w:val="center"/>
              <w:rPr>
                <w:rFonts w:ascii="Verdana" w:hAnsi="Verdana"/>
                <w:sz w:val="18"/>
                <w:szCs w:val="18"/>
                <w:lang w:val="es-ES"/>
              </w:rPr>
            </w:pPr>
            <w:r>
              <w:rPr>
                <w:rFonts w:ascii="Verdana" w:hAnsi="Verdana"/>
                <w:sz w:val="18"/>
                <w:szCs w:val="18"/>
                <w:lang w:val="es-ES"/>
              </w:rPr>
              <w:t>Tlgo.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Andrés Javier Rodríguez</w:t>
            </w:r>
          </w:p>
          <w:p w14:paraId="560B413A" w14:textId="77777777"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Tlgo. Fabián Mauricio Díaz Analuisa</w:t>
            </w:r>
          </w:p>
          <w:p w14:paraId="20A96E74" w14:textId="08D21FAC" w:rsidR="003A3CA9" w:rsidRPr="000B2197" w:rsidRDefault="003A3CA9" w:rsidP="003A3CA9">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r w:rsidR="00E02FBA" w:rsidRPr="00E02FBA" w14:paraId="349A17B9" w14:textId="77777777" w:rsidTr="005E1721">
        <w:trPr>
          <w:trHeight w:val="301"/>
          <w:jc w:val="center"/>
        </w:trPr>
        <w:tc>
          <w:tcPr>
            <w:tcW w:w="921" w:type="dxa"/>
          </w:tcPr>
          <w:p w14:paraId="6858A2A2" w14:textId="4D096695" w:rsidR="00E02FBA" w:rsidRDefault="00E02FBA" w:rsidP="00E02FBA">
            <w:pPr>
              <w:jc w:val="center"/>
              <w:rPr>
                <w:rFonts w:ascii="Verdana" w:hAnsi="Verdana" w:cs="Arial"/>
                <w:sz w:val="18"/>
                <w:szCs w:val="18"/>
                <w:lang w:val="es-ES"/>
              </w:rPr>
            </w:pPr>
            <w:r>
              <w:rPr>
                <w:rFonts w:ascii="Verdana" w:hAnsi="Verdana" w:cs="Arial"/>
                <w:sz w:val="18"/>
                <w:szCs w:val="18"/>
                <w:lang w:val="es-ES"/>
              </w:rPr>
              <w:t>v1.</w:t>
            </w:r>
            <w:r w:rsidR="001F2571">
              <w:rPr>
                <w:rFonts w:ascii="Verdana" w:hAnsi="Verdana" w:cs="Arial"/>
                <w:sz w:val="18"/>
                <w:szCs w:val="18"/>
                <w:lang w:val="es-ES"/>
              </w:rPr>
              <w:t>3</w:t>
            </w:r>
          </w:p>
        </w:tc>
        <w:tc>
          <w:tcPr>
            <w:tcW w:w="1134" w:type="dxa"/>
          </w:tcPr>
          <w:p w14:paraId="2B640BA0" w14:textId="3C8694A6" w:rsidR="00E02FBA" w:rsidRDefault="00E02FBA" w:rsidP="00D17CA5">
            <w:pPr>
              <w:jc w:val="center"/>
              <w:rPr>
                <w:rFonts w:ascii="Verdana" w:hAnsi="Verdana"/>
                <w:sz w:val="18"/>
                <w:szCs w:val="18"/>
                <w:lang w:val="es-ES"/>
              </w:rPr>
            </w:pPr>
            <w:r>
              <w:rPr>
                <w:rFonts w:ascii="Verdana" w:hAnsi="Verdana"/>
                <w:sz w:val="18"/>
                <w:szCs w:val="18"/>
                <w:lang w:val="es-ES"/>
              </w:rPr>
              <w:t>Tlgo.</w:t>
            </w:r>
            <w:r w:rsidR="00D17CA5">
              <w:rPr>
                <w:rFonts w:ascii="Verdana" w:hAnsi="Verdana"/>
                <w:sz w:val="18"/>
                <w:szCs w:val="18"/>
                <w:lang w:val="es-ES"/>
              </w:rPr>
              <w:t xml:space="preserve"> </w:t>
            </w:r>
            <w:r w:rsidR="00D17CA5" w:rsidRPr="001513C8">
              <w:rPr>
                <w:rFonts w:ascii="Verdana" w:hAnsi="Verdana"/>
                <w:sz w:val="18"/>
                <w:szCs w:val="18"/>
                <w:lang w:val="es-EC"/>
              </w:rPr>
              <w:t xml:space="preserve">Karina Rocio Sánchez </w:t>
            </w:r>
          </w:p>
        </w:tc>
        <w:tc>
          <w:tcPr>
            <w:tcW w:w="1424" w:type="dxa"/>
          </w:tcPr>
          <w:p w14:paraId="381ECCBF" w14:textId="5BB08160" w:rsidR="00E02FBA" w:rsidRDefault="00E02FBA" w:rsidP="00E02FBA">
            <w:pPr>
              <w:jc w:val="center"/>
              <w:rPr>
                <w:rFonts w:ascii="Verdana" w:hAnsi="Verdana"/>
                <w:sz w:val="18"/>
                <w:szCs w:val="18"/>
                <w:lang w:val="es-ES"/>
              </w:rPr>
            </w:pPr>
            <w:r>
              <w:rPr>
                <w:rFonts w:ascii="Verdana" w:hAnsi="Verdana"/>
                <w:sz w:val="18"/>
                <w:szCs w:val="18"/>
                <w:lang w:val="es-ES"/>
              </w:rPr>
              <w:t xml:space="preserve">Tlgo. </w:t>
            </w:r>
            <w:r w:rsidR="00D17CA5" w:rsidRPr="001513C8">
              <w:rPr>
                <w:rFonts w:ascii="Verdana" w:hAnsi="Verdana"/>
                <w:sz w:val="18"/>
                <w:szCs w:val="18"/>
                <w:lang w:val="es-EC"/>
              </w:rPr>
              <w:t>Pucha</w:t>
            </w:r>
            <w:r w:rsidR="00D17CA5">
              <w:rPr>
                <w:rFonts w:ascii="Verdana" w:hAnsi="Verdana"/>
                <w:sz w:val="18"/>
                <w:szCs w:val="18"/>
                <w:lang w:val="es-ES"/>
              </w:rPr>
              <w:t xml:space="preserve"> Andrés Javier Rodríguez Quintana</w:t>
            </w:r>
          </w:p>
        </w:tc>
        <w:tc>
          <w:tcPr>
            <w:tcW w:w="1482" w:type="dxa"/>
          </w:tcPr>
          <w:p w14:paraId="496A9479" w14:textId="77777777" w:rsidR="00E02FBA" w:rsidRPr="000B2197" w:rsidRDefault="00E02FBA" w:rsidP="00E02FBA">
            <w:pPr>
              <w:jc w:val="center"/>
              <w:rPr>
                <w:rFonts w:ascii="Verdana" w:hAnsi="Verdana"/>
                <w:sz w:val="18"/>
                <w:szCs w:val="18"/>
                <w:lang w:val="es-EC"/>
              </w:rPr>
            </w:pPr>
            <w:r w:rsidRPr="000B2197">
              <w:rPr>
                <w:rFonts w:ascii="Verdana" w:hAnsi="Verdana"/>
                <w:sz w:val="18"/>
                <w:szCs w:val="18"/>
                <w:lang w:val="es-EC"/>
              </w:rPr>
              <w:t>Tlgo. Andrés Javier Rodríguez</w:t>
            </w:r>
          </w:p>
          <w:p w14:paraId="18CEBE73" w14:textId="77777777" w:rsidR="00E02FBA" w:rsidRPr="000B2197" w:rsidRDefault="00E02FBA" w:rsidP="00E02FBA">
            <w:pPr>
              <w:jc w:val="center"/>
              <w:rPr>
                <w:rFonts w:ascii="Verdana" w:hAnsi="Verdana"/>
                <w:sz w:val="18"/>
                <w:szCs w:val="18"/>
                <w:lang w:val="es-EC"/>
              </w:rPr>
            </w:pPr>
            <w:r w:rsidRPr="000B2197">
              <w:rPr>
                <w:rFonts w:ascii="Verdana" w:hAnsi="Verdana"/>
                <w:sz w:val="18"/>
                <w:szCs w:val="18"/>
                <w:lang w:val="es-EC"/>
              </w:rPr>
              <w:t>Tlgo. Fabián Mauricio Díaz Analuisa</w:t>
            </w:r>
          </w:p>
          <w:p w14:paraId="10A18A24" w14:textId="4E6D091C" w:rsidR="00E02FBA" w:rsidRPr="000B2197" w:rsidRDefault="00E02FBA" w:rsidP="00E02FBA">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203D36E2" w14:textId="25495B5D" w:rsidR="00E02FBA" w:rsidRDefault="00E02FBA" w:rsidP="00E02FBA">
            <w:pPr>
              <w:jc w:val="center"/>
              <w:rPr>
                <w:rFonts w:ascii="Verdana" w:hAnsi="Verdana"/>
                <w:sz w:val="18"/>
                <w:szCs w:val="18"/>
                <w:lang w:val="es-EC"/>
              </w:rPr>
            </w:pPr>
            <w:r>
              <w:rPr>
                <w:rFonts w:ascii="Verdana" w:hAnsi="Verdana"/>
                <w:sz w:val="18"/>
                <w:szCs w:val="18"/>
                <w:lang w:val="es-EC"/>
              </w:rPr>
              <w:t>20</w:t>
            </w:r>
            <w:r w:rsidRPr="000B2197">
              <w:rPr>
                <w:rFonts w:ascii="Verdana" w:hAnsi="Verdana"/>
                <w:sz w:val="18"/>
                <w:szCs w:val="18"/>
                <w:lang w:val="es-EC"/>
              </w:rPr>
              <w:t>/11/2020</w:t>
            </w:r>
          </w:p>
        </w:tc>
        <w:tc>
          <w:tcPr>
            <w:tcW w:w="3058" w:type="dxa"/>
            <w:shd w:val="clear" w:color="auto" w:fill="auto"/>
            <w:vAlign w:val="center"/>
          </w:tcPr>
          <w:p w14:paraId="676F5198" w14:textId="450221A2" w:rsidR="00E02FBA" w:rsidRDefault="00E02FBA" w:rsidP="00E02FBA">
            <w:pPr>
              <w:rPr>
                <w:rFonts w:ascii="Verdana" w:hAnsi="Verdana" w:cs="Arial"/>
                <w:sz w:val="18"/>
                <w:szCs w:val="18"/>
                <w:lang w:val="es-ES"/>
              </w:rPr>
            </w:pPr>
            <w:r>
              <w:rPr>
                <w:rFonts w:ascii="Verdana" w:hAnsi="Verdana" w:cs="Arial"/>
                <w:sz w:val="18"/>
                <w:szCs w:val="18"/>
                <w:lang w:val="es-ES"/>
              </w:rPr>
              <w:t>Actualización formato</w:t>
            </w:r>
          </w:p>
        </w:tc>
      </w:tr>
      <w:tr w:rsidR="001F2571" w:rsidRPr="001F2571" w14:paraId="50B49001" w14:textId="77777777" w:rsidTr="005E1721">
        <w:trPr>
          <w:trHeight w:val="301"/>
          <w:jc w:val="center"/>
        </w:trPr>
        <w:tc>
          <w:tcPr>
            <w:tcW w:w="921" w:type="dxa"/>
          </w:tcPr>
          <w:p w14:paraId="398C2E01" w14:textId="0F59FB41" w:rsidR="001F2571" w:rsidRDefault="001F2571" w:rsidP="00E02FBA">
            <w:pPr>
              <w:jc w:val="center"/>
              <w:rPr>
                <w:rFonts w:ascii="Verdana" w:hAnsi="Verdana" w:cs="Arial"/>
                <w:sz w:val="18"/>
                <w:szCs w:val="18"/>
                <w:lang w:val="es-ES"/>
              </w:rPr>
            </w:pPr>
            <w:r>
              <w:rPr>
                <w:rFonts w:ascii="Verdana" w:hAnsi="Verdana" w:cs="Arial"/>
                <w:sz w:val="18"/>
                <w:szCs w:val="18"/>
                <w:lang w:val="es-ES"/>
              </w:rPr>
              <w:t>V1.4</w:t>
            </w:r>
          </w:p>
        </w:tc>
        <w:tc>
          <w:tcPr>
            <w:tcW w:w="1134" w:type="dxa"/>
          </w:tcPr>
          <w:p w14:paraId="51CDBCB8" w14:textId="1645AED1" w:rsidR="001F2571" w:rsidRDefault="001F2571" w:rsidP="00D17CA5">
            <w:pPr>
              <w:jc w:val="center"/>
              <w:rPr>
                <w:rFonts w:ascii="Verdana" w:hAnsi="Verdana"/>
                <w:sz w:val="18"/>
                <w:szCs w:val="18"/>
                <w:lang w:val="es-ES"/>
              </w:rPr>
            </w:pPr>
            <w:r>
              <w:rPr>
                <w:rFonts w:ascii="Verdana" w:hAnsi="Verdana"/>
                <w:sz w:val="18"/>
                <w:szCs w:val="18"/>
                <w:lang w:val="es-ES"/>
              </w:rPr>
              <w:t xml:space="preserve">Tlgo. </w:t>
            </w:r>
            <w:r w:rsidR="00D17CA5">
              <w:rPr>
                <w:rFonts w:ascii="Verdana" w:hAnsi="Verdana"/>
                <w:sz w:val="18"/>
                <w:szCs w:val="18"/>
                <w:lang w:val="es-ES"/>
              </w:rPr>
              <w:t xml:space="preserve">Jhonson Patricio Narváez Criollo </w:t>
            </w:r>
          </w:p>
        </w:tc>
        <w:tc>
          <w:tcPr>
            <w:tcW w:w="1424" w:type="dxa"/>
          </w:tcPr>
          <w:p w14:paraId="5CCDCF4F" w14:textId="41D8BD8A" w:rsidR="001F2571" w:rsidRDefault="001F2571" w:rsidP="00E02FBA">
            <w:pPr>
              <w:jc w:val="center"/>
              <w:rPr>
                <w:rFonts w:ascii="Verdana" w:hAnsi="Verdana"/>
                <w:sz w:val="18"/>
                <w:szCs w:val="18"/>
                <w:lang w:val="es-ES"/>
              </w:rPr>
            </w:pPr>
            <w:r>
              <w:rPr>
                <w:rFonts w:ascii="Verdana" w:hAnsi="Verdana"/>
                <w:sz w:val="18"/>
                <w:szCs w:val="18"/>
                <w:lang w:val="es-ES"/>
              </w:rPr>
              <w:t xml:space="preserve">Tlgo. </w:t>
            </w:r>
            <w:r w:rsidR="00D17CA5">
              <w:rPr>
                <w:rFonts w:ascii="Verdana" w:hAnsi="Verdana"/>
                <w:sz w:val="18"/>
                <w:szCs w:val="18"/>
                <w:lang w:val="es-ES"/>
              </w:rPr>
              <w:t>Andrés Javier Rodríguez Quintana</w:t>
            </w:r>
          </w:p>
        </w:tc>
        <w:tc>
          <w:tcPr>
            <w:tcW w:w="1482" w:type="dxa"/>
          </w:tcPr>
          <w:p w14:paraId="69301075" w14:textId="77777777" w:rsidR="001F2571" w:rsidRPr="000B2197" w:rsidRDefault="001F2571" w:rsidP="001F2571">
            <w:pPr>
              <w:jc w:val="center"/>
              <w:rPr>
                <w:rFonts w:ascii="Verdana" w:hAnsi="Verdana"/>
                <w:sz w:val="18"/>
                <w:szCs w:val="18"/>
                <w:lang w:val="es-EC"/>
              </w:rPr>
            </w:pPr>
            <w:r w:rsidRPr="000B2197">
              <w:rPr>
                <w:rFonts w:ascii="Verdana" w:hAnsi="Verdana"/>
                <w:sz w:val="18"/>
                <w:szCs w:val="18"/>
                <w:lang w:val="es-EC"/>
              </w:rPr>
              <w:t>Tlgo. Andrés Javier Rodríguez</w:t>
            </w:r>
          </w:p>
          <w:p w14:paraId="73F44034" w14:textId="77777777" w:rsidR="001F2571" w:rsidRPr="000B2197" w:rsidRDefault="001F2571" w:rsidP="001F2571">
            <w:pPr>
              <w:jc w:val="center"/>
              <w:rPr>
                <w:rFonts w:ascii="Verdana" w:hAnsi="Verdana"/>
                <w:sz w:val="18"/>
                <w:szCs w:val="18"/>
                <w:lang w:val="es-EC"/>
              </w:rPr>
            </w:pPr>
            <w:r w:rsidRPr="000B2197">
              <w:rPr>
                <w:rFonts w:ascii="Verdana" w:hAnsi="Verdana"/>
                <w:sz w:val="18"/>
                <w:szCs w:val="18"/>
                <w:lang w:val="es-EC"/>
              </w:rPr>
              <w:t>Tlgo. Fabián Mauricio Díaz Analuisa</w:t>
            </w:r>
          </w:p>
          <w:p w14:paraId="5E96FC30" w14:textId="7C4FF3B6" w:rsidR="001F2571" w:rsidRPr="000B2197" w:rsidRDefault="001F2571" w:rsidP="001F2571">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6155AC41" w14:textId="504A1AF2" w:rsidR="001F2571" w:rsidRDefault="001F2571" w:rsidP="00E02FBA">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2EBE2C41" w14:textId="5616CFFC" w:rsidR="001F2571" w:rsidRDefault="001F2571" w:rsidP="00E02FBA">
            <w:pPr>
              <w:rPr>
                <w:rFonts w:ascii="Verdana" w:hAnsi="Verdana" w:cs="Arial"/>
                <w:sz w:val="18"/>
                <w:szCs w:val="18"/>
                <w:lang w:val="es-ES"/>
              </w:rPr>
            </w:pPr>
            <w:r>
              <w:rPr>
                <w:rFonts w:ascii="Verdana" w:hAnsi="Verdana" w:cs="Arial"/>
                <w:sz w:val="18"/>
                <w:szCs w:val="18"/>
                <w:lang w:val="es-ES"/>
              </w:rPr>
              <w:t>Actualización de los costos</w:t>
            </w:r>
          </w:p>
        </w:tc>
      </w:tr>
      <w:tr w:rsidR="006810F2" w:rsidRPr="001F2571" w14:paraId="2AF37948" w14:textId="77777777" w:rsidTr="005E1721">
        <w:trPr>
          <w:trHeight w:val="301"/>
          <w:jc w:val="center"/>
        </w:trPr>
        <w:tc>
          <w:tcPr>
            <w:tcW w:w="921" w:type="dxa"/>
          </w:tcPr>
          <w:p w14:paraId="13B26C12" w14:textId="23CDABDE" w:rsidR="006810F2" w:rsidRDefault="006810F2" w:rsidP="006810F2">
            <w:pPr>
              <w:jc w:val="center"/>
              <w:rPr>
                <w:rFonts w:ascii="Verdana" w:hAnsi="Verdana" w:cs="Arial"/>
                <w:sz w:val="18"/>
                <w:szCs w:val="18"/>
                <w:lang w:val="es-ES"/>
              </w:rPr>
            </w:pPr>
            <w:r>
              <w:rPr>
                <w:rFonts w:ascii="Verdana" w:hAnsi="Verdana" w:cs="Arial"/>
                <w:sz w:val="18"/>
                <w:szCs w:val="18"/>
                <w:lang w:val="es-ES"/>
              </w:rPr>
              <w:t>V1.5</w:t>
            </w:r>
          </w:p>
        </w:tc>
        <w:tc>
          <w:tcPr>
            <w:tcW w:w="1134" w:type="dxa"/>
          </w:tcPr>
          <w:p w14:paraId="3EE8A563" w14:textId="0C923C0F" w:rsidR="006810F2" w:rsidRDefault="006810F2" w:rsidP="00D17CA5">
            <w:pPr>
              <w:jc w:val="center"/>
              <w:rPr>
                <w:rFonts w:ascii="Verdana" w:hAnsi="Verdana"/>
                <w:sz w:val="18"/>
                <w:szCs w:val="18"/>
                <w:lang w:val="es-ES"/>
              </w:rPr>
            </w:pPr>
            <w:r>
              <w:rPr>
                <w:rFonts w:ascii="Verdana" w:hAnsi="Verdana"/>
                <w:sz w:val="18"/>
                <w:szCs w:val="18"/>
                <w:lang w:val="es-ES"/>
              </w:rPr>
              <w:t xml:space="preserve">Tlgo. </w:t>
            </w:r>
            <w:r w:rsidR="00D17CA5">
              <w:rPr>
                <w:rFonts w:ascii="Verdana" w:hAnsi="Verdana"/>
                <w:sz w:val="18"/>
                <w:szCs w:val="18"/>
                <w:lang w:val="es-ES"/>
              </w:rPr>
              <w:t>Karina Rocio Sánchez Pucha</w:t>
            </w:r>
          </w:p>
        </w:tc>
        <w:tc>
          <w:tcPr>
            <w:tcW w:w="1424" w:type="dxa"/>
          </w:tcPr>
          <w:p w14:paraId="7E1D9F4D" w14:textId="7C0B4F15" w:rsidR="006810F2" w:rsidRDefault="006810F2" w:rsidP="006810F2">
            <w:pPr>
              <w:jc w:val="center"/>
              <w:rPr>
                <w:rFonts w:ascii="Verdana" w:hAnsi="Verdana"/>
                <w:sz w:val="18"/>
                <w:szCs w:val="18"/>
                <w:lang w:val="es-ES"/>
              </w:rPr>
            </w:pPr>
            <w:r>
              <w:rPr>
                <w:rFonts w:ascii="Verdana" w:hAnsi="Verdana"/>
                <w:sz w:val="18"/>
                <w:szCs w:val="18"/>
                <w:lang w:val="es-ES"/>
              </w:rPr>
              <w:t>Tlgo. Jhonson Patricio Narváez Criollo</w:t>
            </w:r>
          </w:p>
        </w:tc>
        <w:tc>
          <w:tcPr>
            <w:tcW w:w="1482" w:type="dxa"/>
          </w:tcPr>
          <w:p w14:paraId="58E5CC78" w14:textId="77777777" w:rsidR="006810F2" w:rsidRPr="000B2197" w:rsidRDefault="006810F2" w:rsidP="006810F2">
            <w:pPr>
              <w:jc w:val="center"/>
              <w:rPr>
                <w:rFonts w:ascii="Verdana" w:hAnsi="Verdana"/>
                <w:sz w:val="18"/>
                <w:szCs w:val="18"/>
                <w:lang w:val="es-EC"/>
              </w:rPr>
            </w:pPr>
            <w:r w:rsidRPr="000B2197">
              <w:rPr>
                <w:rFonts w:ascii="Verdana" w:hAnsi="Verdana"/>
                <w:sz w:val="18"/>
                <w:szCs w:val="18"/>
                <w:lang w:val="es-EC"/>
              </w:rPr>
              <w:t>Tlgo. Andrés Javier Rodríguez</w:t>
            </w:r>
          </w:p>
          <w:p w14:paraId="02E1EA8B" w14:textId="77777777" w:rsidR="006810F2" w:rsidRPr="000B2197" w:rsidRDefault="006810F2" w:rsidP="006810F2">
            <w:pPr>
              <w:jc w:val="center"/>
              <w:rPr>
                <w:rFonts w:ascii="Verdana" w:hAnsi="Verdana"/>
                <w:sz w:val="18"/>
                <w:szCs w:val="18"/>
                <w:lang w:val="es-EC"/>
              </w:rPr>
            </w:pPr>
            <w:r w:rsidRPr="000B2197">
              <w:rPr>
                <w:rFonts w:ascii="Verdana" w:hAnsi="Verdana"/>
                <w:sz w:val="18"/>
                <w:szCs w:val="18"/>
                <w:lang w:val="es-EC"/>
              </w:rPr>
              <w:t>Tlgo. Fabián Mauricio Díaz Analuisa</w:t>
            </w:r>
          </w:p>
          <w:p w14:paraId="51755318" w14:textId="2FEF8CE5" w:rsidR="006810F2" w:rsidRPr="000B2197" w:rsidRDefault="006810F2" w:rsidP="006810F2">
            <w:pPr>
              <w:jc w:val="center"/>
              <w:rPr>
                <w:rFonts w:ascii="Verdana" w:hAnsi="Verdana"/>
                <w:sz w:val="18"/>
                <w:szCs w:val="18"/>
                <w:lang w:val="es-EC"/>
              </w:rPr>
            </w:pPr>
            <w:r w:rsidRPr="000B2197">
              <w:rPr>
                <w:rFonts w:ascii="Verdana" w:hAnsi="Verdana"/>
                <w:sz w:val="18"/>
                <w:szCs w:val="18"/>
                <w:lang w:val="es-EC"/>
              </w:rPr>
              <w:t xml:space="preserve">Tlgo. </w:t>
            </w:r>
            <w:r w:rsidRPr="001513C8">
              <w:rPr>
                <w:rFonts w:ascii="Verdana" w:hAnsi="Verdana"/>
                <w:sz w:val="18"/>
                <w:szCs w:val="18"/>
                <w:lang w:val="es-EC"/>
              </w:rPr>
              <w:t>Jhonson Patricio Narváez</w:t>
            </w:r>
          </w:p>
        </w:tc>
        <w:tc>
          <w:tcPr>
            <w:tcW w:w="992" w:type="dxa"/>
            <w:vAlign w:val="center"/>
          </w:tcPr>
          <w:p w14:paraId="1D019EF4" w14:textId="13FD0217" w:rsidR="006810F2" w:rsidRDefault="006810F2" w:rsidP="006810F2">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623BCB4F" w14:textId="6C45EF1D" w:rsidR="006810F2" w:rsidRDefault="006810F2" w:rsidP="006810F2">
            <w:pPr>
              <w:rPr>
                <w:rFonts w:ascii="Verdana" w:hAnsi="Verdana" w:cs="Arial"/>
                <w:sz w:val="18"/>
                <w:szCs w:val="18"/>
                <w:lang w:val="es-ES"/>
              </w:rPr>
            </w:pPr>
            <w:r>
              <w:rPr>
                <w:rFonts w:ascii="Verdana" w:hAnsi="Verdana" w:cs="Arial"/>
                <w:sz w:val="18"/>
                <w:szCs w:val="18"/>
                <w:lang w:val="es-ES"/>
              </w:rPr>
              <w:t>Actualización de riesgos</w:t>
            </w:r>
          </w:p>
        </w:tc>
      </w:tr>
    </w:tbl>
    <w:p w14:paraId="7E0E9FF8" w14:textId="5466463B" w:rsidR="00D74859"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72A13A9E" w14:textId="2E52C2E6"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380BC301" w14:textId="3644C1D9"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6CD7C6D" w14:textId="142B05D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518CC5D4" w14:textId="208E27FD"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8A0E3D0" w14:textId="1F50604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698B5D96" w14:textId="77777777" w:rsidR="001F2571" w:rsidRPr="005907A3"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AA5165"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AA5165"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AA5165"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AA5165"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AA5165"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5ADF4331" w:rsidR="000B2197" w:rsidRPr="00985A5D" w:rsidRDefault="00F930D4" w:rsidP="00B16878">
            <w:pPr>
              <w:pStyle w:val="Textoindependiente"/>
              <w:jc w:val="both"/>
              <w:rPr>
                <w:rFonts w:ascii="Verdana" w:hAnsi="Verdana"/>
                <w:sz w:val="18"/>
              </w:rPr>
            </w:pPr>
            <w:r>
              <w:rPr>
                <w:rFonts w:ascii="Verdana" w:hAnsi="Verdana"/>
                <w:sz w:val="18"/>
              </w:rPr>
              <w:t>Se concluirá el proyecto en   3</w:t>
            </w:r>
            <w:r w:rsidR="00653129">
              <w:rPr>
                <w:rFonts w:ascii="Verdana" w:hAnsi="Verdana"/>
                <w:sz w:val="18"/>
              </w:rPr>
              <w:t>4</w:t>
            </w:r>
            <w:r w:rsidR="000B2197">
              <w:rPr>
                <w:rFonts w:ascii="Verdana" w:hAnsi="Verdana"/>
                <w:sz w:val="18"/>
              </w:rPr>
              <w:t xml:space="preserve"> semanas, del </w:t>
            </w:r>
            <w:r w:rsidR="00CE0770">
              <w:rPr>
                <w:rFonts w:ascii="Verdana" w:hAnsi="Verdana"/>
                <w:sz w:val="18"/>
              </w:rPr>
              <w:t>1</w:t>
            </w:r>
            <w:r w:rsidR="000B2197">
              <w:rPr>
                <w:rFonts w:ascii="Verdana" w:hAnsi="Verdana"/>
                <w:sz w:val="18"/>
              </w:rPr>
              <w:t xml:space="preserve"> de </w:t>
            </w:r>
            <w:r w:rsidR="00CE0770">
              <w:rPr>
                <w:rFonts w:ascii="Verdana" w:hAnsi="Verdana"/>
                <w:sz w:val="18"/>
              </w:rPr>
              <w:t>marzo</w:t>
            </w:r>
            <w:r w:rsidR="000B2197">
              <w:rPr>
                <w:rFonts w:ascii="Verdana" w:hAnsi="Verdana"/>
                <w:sz w:val="18"/>
              </w:rPr>
              <w:t xml:space="preserve"> hasta el </w:t>
            </w:r>
            <w:r w:rsidR="00CE0770">
              <w:rPr>
                <w:rFonts w:ascii="Verdana" w:hAnsi="Verdana"/>
                <w:sz w:val="18"/>
              </w:rPr>
              <w:t>2</w:t>
            </w:r>
            <w:r w:rsidR="00AA5165">
              <w:rPr>
                <w:rFonts w:ascii="Verdana" w:hAnsi="Verdana"/>
                <w:sz w:val="18"/>
              </w:rPr>
              <w:t>2</w:t>
            </w:r>
            <w:r w:rsidR="000B2197">
              <w:rPr>
                <w:rFonts w:ascii="Verdana" w:hAnsi="Verdana"/>
                <w:sz w:val="18"/>
              </w:rPr>
              <w:t xml:space="preserve"> de </w:t>
            </w:r>
            <w:r w:rsidR="00B16878">
              <w:rPr>
                <w:rFonts w:ascii="Verdana" w:hAnsi="Verdana"/>
                <w:sz w:val="18"/>
              </w:rPr>
              <w:t>octubre</w:t>
            </w:r>
            <w:r w:rsidR="000B2197">
              <w:rPr>
                <w:rFonts w:ascii="Verdana" w:hAnsi="Verdana"/>
                <w:sz w:val="18"/>
              </w:rPr>
              <w:t>.</w:t>
            </w:r>
          </w:p>
        </w:tc>
      </w:tr>
      <w:tr w:rsidR="000B2197" w:rsidRPr="00AA5165"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3F274F56"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w:t>
            </w:r>
            <w:r w:rsidR="00653129" w:rsidRPr="00653129">
              <w:rPr>
                <w:rFonts w:ascii="Verdana" w:hAnsi="Verdana"/>
                <w:sz w:val="18"/>
              </w:rPr>
              <w:t>9865,00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AA5165"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AA5165"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 xml:space="preserve">Desempeño. - Garantizar que el sistema funcione correctamente para los usuarios, con óptimo desempeño del servidor de base de datos. La información almacenada o registros realizados podrán ser consultados y actualizados de </w:t>
            </w:r>
            <w:r w:rsidRPr="00051720">
              <w:rPr>
                <w:rFonts w:ascii="Verdana" w:hAnsi="Verdana"/>
                <w:sz w:val="18"/>
                <w:szCs w:val="16"/>
              </w:rPr>
              <w:lastRenderedPageBreak/>
              <w:t>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AA5165"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AA5165"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El proyecto SGVR “Sistema de Gestión y Venta de Reposter</w:t>
            </w:r>
            <w:r>
              <w:rPr>
                <w:rFonts w:ascii="Verdana" w:hAnsi="Verdana"/>
                <w:sz w:val="18"/>
                <w:szCs w:val="18"/>
                <w:lang w:val="es-ES"/>
              </w:rPr>
              <w:t>ía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Andrés Javier Rodríguez Quintana -&gt; </w:t>
            </w:r>
            <w:r w:rsidR="003221B4">
              <w:rPr>
                <w:rFonts w:ascii="Verdana" w:hAnsi="Verdana"/>
                <w:sz w:val="18"/>
                <w:szCs w:val="18"/>
                <w:lang w:val="es-ES"/>
              </w:rPr>
              <w:t>Scrum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Karina Rocio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Calibri" w:eastAsia="DejaVu Sans" w:hAnsi="Calibri" w:cs="Calibri"/>
                <w:kern w:val="3"/>
                <w:sz w:val="22"/>
                <w:lang w:eastAsia="en-US"/>
              </w:rPr>
              <w:t>Fabián Mauricio Díaz Analuisa</w:t>
            </w:r>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r>
              <w:rPr>
                <w:rFonts w:ascii="Verdana" w:hAnsi="Verdana"/>
                <w:sz w:val="18"/>
                <w:szCs w:val="18"/>
                <w:lang w:val="es-ES"/>
              </w:rPr>
              <w:t xml:space="preserve">Tlgo. </w:t>
            </w:r>
            <w:r w:rsidRPr="001513C8">
              <w:rPr>
                <w:rFonts w:ascii="Verdana" w:hAnsi="Verdana"/>
                <w:sz w:val="18"/>
                <w:szCs w:val="18"/>
                <w:lang w:val="es-EC"/>
              </w:rPr>
              <w:t>Jhonson Patricio Narváez Criollo</w:t>
            </w:r>
            <w:r>
              <w:rPr>
                <w:rFonts w:ascii="Verdana" w:hAnsi="Verdana"/>
                <w:sz w:val="18"/>
                <w:szCs w:val="18"/>
                <w:lang w:val="es-ES"/>
              </w:rPr>
              <w:t xml:space="preserve"> -&gt; Tester</w:t>
            </w:r>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-&gt; Product Owner.</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AA5165"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AA5165"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w:t>
                  </w:r>
                  <w:r>
                    <w:rPr>
                      <w:rFonts w:ascii="Verdana" w:hAnsi="Verdana"/>
                      <w:sz w:val="18"/>
                      <w:szCs w:val="18"/>
                      <w:lang w:val="es-EC"/>
                    </w:rPr>
                    <w:lastRenderedPageBreak/>
                    <w:t xml:space="preserve">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29922178"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w:t>
                  </w:r>
                  <w:r w:rsidR="007F12B4">
                    <w:rPr>
                      <w:rFonts w:ascii="Verdana" w:hAnsi="Verdana"/>
                      <w:sz w:val="18"/>
                      <w:szCs w:val="18"/>
                      <w:lang w:val="es-EC"/>
                    </w:rPr>
                    <w:t>2</w:t>
                  </w:r>
                  <w:r w:rsidRPr="00082A95">
                    <w:rPr>
                      <w:rFonts w:ascii="Verdana" w:hAnsi="Verdana"/>
                      <w:sz w:val="18"/>
                      <w:szCs w:val="18"/>
                      <w:lang w:val="es-EC"/>
                    </w:rPr>
                    <w:t xml:space="preserve"> de </w:t>
                  </w:r>
                  <w:r w:rsidR="007F12B4">
                    <w:rPr>
                      <w:rFonts w:ascii="Verdana" w:hAnsi="Verdana"/>
                      <w:sz w:val="18"/>
                      <w:szCs w:val="18"/>
                      <w:lang w:val="es-EC"/>
                    </w:rPr>
                    <w:t>octubre</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 </w:t>
                  </w:r>
                  <w:r w:rsidR="007F12B4">
                    <w:rPr>
                      <w:rFonts w:ascii="Verdana" w:hAnsi="Verdana"/>
                      <w:sz w:val="18"/>
                      <w:szCs w:val="18"/>
                      <w:lang w:val="es-EC"/>
                    </w:rPr>
                    <w:t>15</w:t>
                  </w:r>
                  <w:r w:rsidRPr="00082A95">
                    <w:rPr>
                      <w:rFonts w:ascii="Verdana" w:hAnsi="Verdana"/>
                      <w:sz w:val="18"/>
                      <w:szCs w:val="18"/>
                      <w:lang w:val="es-EC"/>
                    </w:rPr>
                    <w:t xml:space="preserve"> de </w:t>
                  </w:r>
                  <w:r w:rsidR="007F12B4">
                    <w:rPr>
                      <w:rFonts w:ascii="Verdana" w:hAnsi="Verdana"/>
                      <w:sz w:val="18"/>
                      <w:szCs w:val="18"/>
                      <w:lang w:val="es-EC"/>
                    </w:rPr>
                    <w:t>octubre</w:t>
                  </w:r>
                  <w:r w:rsidRPr="00082A95">
                    <w:rPr>
                      <w:rFonts w:ascii="Verdana" w:hAnsi="Verdana"/>
                      <w:sz w:val="18"/>
                      <w:szCs w:val="18"/>
                      <w:lang w:val="es-EC"/>
                    </w:rPr>
                    <w:t xml:space="preserve">. La gestión del proyecto se realizará </w:t>
                  </w:r>
                  <w:r>
                    <w:rPr>
                      <w:rFonts w:ascii="Verdana" w:hAnsi="Verdana"/>
                      <w:sz w:val="18"/>
                      <w:szCs w:val="18"/>
                      <w:lang w:val="es-EC"/>
                    </w:rPr>
                    <w:t>por la plataforma de videoconferencias Google Meet</w:t>
                  </w:r>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backlog con el Product Owner y el Scrum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Análisis de alto y bajo nivel con la participación del analista, los integrantes del equipo de desarrollo y el líder del proyecto para disertar los requerimientos del producto backlog.</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Configuración de los ambientes de desarrollo y pruebas de certificación QA, y revisión del proceso de versionamiento.</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r w:rsidR="005F68B8" w:rsidRPr="005F68B8">
                    <w:rPr>
                      <w:rFonts w:ascii="Verdana" w:hAnsi="Verdana"/>
                      <w:sz w:val="18"/>
                      <w:szCs w:val="18"/>
                      <w:lang w:val="es-EC"/>
                    </w:rPr>
                    <w:t>T</w:t>
                  </w:r>
                  <w:r w:rsidRPr="005F68B8">
                    <w:rPr>
                      <w:rFonts w:ascii="Verdana" w:hAnsi="Verdana"/>
                      <w:sz w:val="18"/>
                      <w:szCs w:val="18"/>
                      <w:lang w:val="es-EC"/>
                    </w:rPr>
                    <w:t>ester</w:t>
                  </w:r>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70CE28D1"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8334C9">
                    <w:rPr>
                      <w:rFonts w:ascii="Verdana" w:hAnsi="Verdana"/>
                      <w:sz w:val="18"/>
                      <w:szCs w:val="18"/>
                      <w:lang w:val="es-EC"/>
                    </w:rPr>
                    <w:t>1</w:t>
                  </w:r>
                  <w:r>
                    <w:rPr>
                      <w:rFonts w:ascii="Verdana" w:hAnsi="Verdana"/>
                      <w:sz w:val="18"/>
                      <w:szCs w:val="18"/>
                      <w:lang w:val="es-EC"/>
                    </w:rPr>
                    <w:t xml:space="preserve"> sprints o fases iterativas, cada una con duración de </w:t>
                  </w:r>
                  <w:r w:rsidR="007F12B4">
                    <w:rPr>
                      <w:rFonts w:ascii="Verdana" w:hAnsi="Verdana"/>
                      <w:sz w:val="18"/>
                      <w:szCs w:val="18"/>
                      <w:lang w:val="es-EC"/>
                    </w:rPr>
                    <w:t>2.5</w:t>
                  </w:r>
                  <w:r>
                    <w:rPr>
                      <w:rFonts w:ascii="Verdana" w:hAnsi="Verdana"/>
                      <w:sz w:val="18"/>
                      <w:szCs w:val="18"/>
                      <w:lang w:val="es-EC"/>
                    </w:rPr>
                    <w:t xml:space="preserve">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7D3F7292"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Finalmente, la última semana desde el </w:t>
                  </w:r>
                  <w:r w:rsidR="007F12B4">
                    <w:rPr>
                      <w:rFonts w:ascii="Verdana" w:hAnsi="Verdana"/>
                      <w:sz w:val="18"/>
                      <w:szCs w:val="18"/>
                      <w:lang w:val="es-EC"/>
                    </w:rPr>
                    <w:t>18</w:t>
                  </w:r>
                  <w:r w:rsidR="003221B4" w:rsidRPr="00082A95">
                    <w:rPr>
                      <w:rFonts w:ascii="Verdana" w:hAnsi="Verdana"/>
                      <w:sz w:val="18"/>
                      <w:szCs w:val="18"/>
                      <w:lang w:val="es-EC"/>
                    </w:rPr>
                    <w:t xml:space="preserve"> de </w:t>
                  </w:r>
                  <w:r w:rsidR="007F12B4">
                    <w:rPr>
                      <w:rFonts w:ascii="Verdana" w:hAnsi="Verdana"/>
                      <w:sz w:val="18"/>
                      <w:szCs w:val="18"/>
                      <w:lang w:val="es-EC"/>
                    </w:rPr>
                    <w:t>octubre</w:t>
                  </w:r>
                  <w:r w:rsidR="003221B4">
                    <w:rPr>
                      <w:rFonts w:ascii="Verdana" w:hAnsi="Verdana"/>
                      <w:sz w:val="18"/>
                      <w:szCs w:val="18"/>
                      <w:lang w:val="es-EC"/>
                    </w:rPr>
                    <w:t xml:space="preserve"> </w:t>
                  </w:r>
                  <w:r>
                    <w:rPr>
                      <w:rFonts w:ascii="Verdana" w:hAnsi="Verdana"/>
                      <w:sz w:val="18"/>
                      <w:szCs w:val="18"/>
                      <w:lang w:val="es-EC"/>
                    </w:rPr>
                    <w:t xml:space="preserve">hasta el </w:t>
                  </w:r>
                  <w:r w:rsidR="007F12B4">
                    <w:rPr>
                      <w:rFonts w:ascii="Verdana" w:hAnsi="Verdana"/>
                      <w:sz w:val="18"/>
                      <w:szCs w:val="18"/>
                      <w:lang w:val="es-EC"/>
                    </w:rPr>
                    <w:t>22</w:t>
                  </w:r>
                  <w:r w:rsidR="003221B4" w:rsidRPr="00082A95">
                    <w:rPr>
                      <w:rFonts w:ascii="Verdana" w:hAnsi="Verdana"/>
                      <w:sz w:val="18"/>
                      <w:szCs w:val="18"/>
                      <w:lang w:val="es-EC"/>
                    </w:rPr>
                    <w:t xml:space="preserve"> de </w:t>
                  </w:r>
                  <w:r w:rsidR="007F12B4">
                    <w:rPr>
                      <w:rFonts w:ascii="Verdana" w:hAnsi="Verdana"/>
                      <w:sz w:val="18"/>
                      <w:szCs w:val="18"/>
                      <w:lang w:val="es-EC"/>
                    </w:rPr>
                    <w:t>octubre</w:t>
                  </w:r>
                  <w:bookmarkStart w:id="0" w:name="_GoBack"/>
                  <w:bookmarkEnd w:id="0"/>
                  <w:r w:rsidR="003221B4">
                    <w:rPr>
                      <w:rFonts w:ascii="Verdana" w:hAnsi="Verdana"/>
                      <w:sz w:val="18"/>
                      <w:szCs w:val="18"/>
                      <w:lang w:val="es-EC"/>
                    </w:rPr>
                    <w:t xml:space="preserve">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AA5165"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209EA120"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19</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AA5165"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32FDC98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marzo</w:t>
                        </w:r>
                      </w:p>
                    </w:tc>
                    <w:tc>
                      <w:tcPr>
                        <w:tcW w:w="2156" w:type="dxa"/>
                      </w:tcPr>
                      <w:p w14:paraId="0F50655F" w14:textId="6469C3B0"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sidR="000B2197">
                          <w:rPr>
                            <w:rFonts w:ascii="Verdana" w:hAnsi="Verdana"/>
                            <w:sz w:val="18"/>
                            <w:szCs w:val="18"/>
                            <w:lang w:val="es-EC"/>
                          </w:rPr>
                          <w:t xml:space="preserve"> de </w:t>
                        </w:r>
                        <w:r>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AA5165"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9AC1D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7 de abril</w:t>
                        </w:r>
                      </w:p>
                    </w:tc>
                    <w:tc>
                      <w:tcPr>
                        <w:tcW w:w="2156" w:type="dxa"/>
                      </w:tcPr>
                      <w:p w14:paraId="1D06774F" w14:textId="38F7A4D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abril</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Página web de login para acceso de los </w:t>
                        </w:r>
                        <w:r w:rsidRPr="00E6761C">
                          <w:rPr>
                            <w:rFonts w:ascii="Verdana" w:hAnsi="Verdana"/>
                            <w:sz w:val="18"/>
                            <w:szCs w:val="18"/>
                          </w:rPr>
                          <w:lastRenderedPageBreak/>
                          <w:t>usuarios al aplicativo controlado por roles</w:t>
                        </w:r>
                      </w:p>
                    </w:tc>
                  </w:tr>
                  <w:tr w:rsidR="000B2197" w:rsidRPr="00AA5165"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4</w:t>
                        </w:r>
                      </w:p>
                    </w:tc>
                    <w:tc>
                      <w:tcPr>
                        <w:tcW w:w="2156" w:type="dxa"/>
                      </w:tcPr>
                      <w:p w14:paraId="53C97F1E" w14:textId="4A5492F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22</w:t>
                        </w:r>
                        <w:r w:rsidR="000B2197">
                          <w:rPr>
                            <w:rFonts w:ascii="Verdana" w:hAnsi="Verdana"/>
                            <w:sz w:val="18"/>
                            <w:szCs w:val="18"/>
                            <w:lang w:val="es-EC"/>
                          </w:rPr>
                          <w:t xml:space="preserve"> de abril</w:t>
                        </w:r>
                      </w:p>
                    </w:tc>
                    <w:tc>
                      <w:tcPr>
                        <w:tcW w:w="2156" w:type="dxa"/>
                      </w:tcPr>
                      <w:p w14:paraId="741E9489" w14:textId="1C063C9D"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5</w:t>
                        </w:r>
                        <w:r>
                          <w:rPr>
                            <w:rFonts w:ascii="Verdana" w:hAnsi="Verdana"/>
                            <w:sz w:val="18"/>
                            <w:szCs w:val="18"/>
                            <w:lang w:val="es-EC"/>
                          </w:rPr>
                          <w:t xml:space="preserve">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AA5165"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71B000F1"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07 de mayo</w:t>
                        </w:r>
                      </w:p>
                    </w:tc>
                    <w:tc>
                      <w:tcPr>
                        <w:tcW w:w="2156" w:type="dxa"/>
                      </w:tcPr>
                      <w:p w14:paraId="776E2135" w14:textId="3A35BD4F"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0</w:t>
                        </w:r>
                        <w:r w:rsidR="000B2197">
                          <w:rPr>
                            <w:rFonts w:ascii="Verdana" w:hAnsi="Verdana"/>
                            <w:sz w:val="18"/>
                            <w:szCs w:val="18"/>
                            <w:lang w:val="es-EC"/>
                          </w:rPr>
                          <w:t xml:space="preserve"> de mayo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AA5165"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01ABCC88"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2B0484">
                          <w:rPr>
                            <w:rFonts w:ascii="Verdana" w:hAnsi="Verdana"/>
                            <w:sz w:val="18"/>
                            <w:szCs w:val="18"/>
                            <w:lang w:val="es-EC"/>
                          </w:rPr>
                          <w:t>1</w:t>
                        </w:r>
                        <w:r w:rsidR="000B2197">
                          <w:rPr>
                            <w:rFonts w:ascii="Verdana" w:hAnsi="Verdana"/>
                            <w:sz w:val="18"/>
                            <w:szCs w:val="18"/>
                            <w:lang w:val="es-EC"/>
                          </w:rPr>
                          <w:t xml:space="preserve"> de mayo</w:t>
                        </w:r>
                      </w:p>
                    </w:tc>
                    <w:tc>
                      <w:tcPr>
                        <w:tcW w:w="2156" w:type="dxa"/>
                      </w:tcPr>
                      <w:p w14:paraId="4ADDBD64" w14:textId="3950D847"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3</w:t>
                        </w:r>
                        <w:r>
                          <w:rPr>
                            <w:rFonts w:ascii="Verdana" w:hAnsi="Verdana"/>
                            <w:sz w:val="18"/>
                            <w:szCs w:val="18"/>
                            <w:lang w:val="es-EC"/>
                          </w:rPr>
                          <w:t xml:space="preserve"> de junio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AA5165"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437B6412"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8</w:t>
                        </w:r>
                        <w:r>
                          <w:rPr>
                            <w:rFonts w:ascii="Verdana" w:hAnsi="Verdana"/>
                            <w:sz w:val="18"/>
                            <w:szCs w:val="18"/>
                            <w:lang w:val="es-EC"/>
                          </w:rPr>
                          <w:t xml:space="preserve"> de junio</w:t>
                        </w:r>
                      </w:p>
                    </w:tc>
                    <w:tc>
                      <w:tcPr>
                        <w:tcW w:w="2156" w:type="dxa"/>
                      </w:tcPr>
                      <w:p w14:paraId="46F5F768" w14:textId="30BFA80B"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junio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AA5165"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480C30A9"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junio</w:t>
                        </w:r>
                      </w:p>
                    </w:tc>
                    <w:tc>
                      <w:tcPr>
                        <w:tcW w:w="2156" w:type="dxa"/>
                      </w:tcPr>
                      <w:p w14:paraId="5C66892A" w14:textId="028D0504"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6</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AA5165"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430FCA1B"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2B0484">
                          <w:rPr>
                            <w:rFonts w:ascii="Verdana" w:hAnsi="Verdana"/>
                            <w:sz w:val="18"/>
                            <w:szCs w:val="18"/>
                            <w:lang w:val="es-EC"/>
                          </w:rPr>
                          <w:t>7</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5E5901F7" w14:textId="61C5401C"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20</w:t>
                        </w:r>
                        <w:r w:rsidR="000B2197">
                          <w:rPr>
                            <w:rFonts w:ascii="Verdana" w:hAnsi="Verdana"/>
                            <w:sz w:val="18"/>
                            <w:szCs w:val="18"/>
                            <w:lang w:val="es-EC"/>
                          </w:rPr>
                          <w:t xml:space="preserve"> de julio</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AA5165"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7BC5B835"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julio</w:t>
                        </w:r>
                      </w:p>
                    </w:tc>
                    <w:tc>
                      <w:tcPr>
                        <w:tcW w:w="2156" w:type="dxa"/>
                      </w:tcPr>
                      <w:p w14:paraId="6AE68E5B" w14:textId="775B5403"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05 de agosto</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0B2197" w:rsidRPr="00AA5165" w14:paraId="514ADB9F" w14:textId="77777777" w:rsidTr="001D3C8F">
                    <w:tc>
                      <w:tcPr>
                        <w:tcW w:w="2155" w:type="dxa"/>
                      </w:tcPr>
                      <w:p w14:paraId="2BE8F9F9"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2B1B542A" w:rsidR="000B2197" w:rsidRDefault="002B0484" w:rsidP="000B2197">
                        <w:pPr>
                          <w:pStyle w:val="Textoindependiente"/>
                          <w:jc w:val="both"/>
                          <w:rPr>
                            <w:rFonts w:ascii="Verdana" w:hAnsi="Verdana"/>
                            <w:sz w:val="18"/>
                            <w:szCs w:val="18"/>
                            <w:lang w:val="es-EC"/>
                          </w:rPr>
                        </w:pPr>
                        <w:r>
                          <w:rPr>
                            <w:rFonts w:ascii="Verdana" w:hAnsi="Verdana"/>
                            <w:sz w:val="18"/>
                            <w:szCs w:val="18"/>
                            <w:lang w:val="es-EC"/>
                          </w:rPr>
                          <w:t>06 de agosto</w:t>
                        </w:r>
                      </w:p>
                    </w:tc>
                    <w:tc>
                      <w:tcPr>
                        <w:tcW w:w="2156" w:type="dxa"/>
                      </w:tcPr>
                      <w:p w14:paraId="2A2F3341" w14:textId="6515CC89"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1</w:t>
                        </w:r>
                        <w:r w:rsidR="002B0484">
                          <w:rPr>
                            <w:rFonts w:ascii="Verdana" w:hAnsi="Verdana"/>
                            <w:sz w:val="18"/>
                            <w:szCs w:val="18"/>
                            <w:lang w:val="es-EC"/>
                          </w:rPr>
                          <w:t>9</w:t>
                        </w:r>
                        <w:r w:rsidR="000B2197">
                          <w:rPr>
                            <w:rFonts w:ascii="Verdana" w:hAnsi="Verdana"/>
                            <w:sz w:val="18"/>
                            <w:szCs w:val="18"/>
                            <w:lang w:val="es-EC"/>
                          </w:rPr>
                          <w:t xml:space="preserve"> de agosto</w:t>
                        </w:r>
                      </w:p>
                    </w:tc>
                    <w:tc>
                      <w:tcPr>
                        <w:tcW w:w="2156" w:type="dxa"/>
                      </w:tcPr>
                      <w:p w14:paraId="45CE7CFE" w14:textId="77777777" w:rsidR="002B0484" w:rsidRDefault="002B0484" w:rsidP="002B0484">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6FCE1D67" w14:textId="1D9DE34F" w:rsidR="000B2197" w:rsidRDefault="002B0484" w:rsidP="002B0484">
                        <w:pPr>
                          <w:pStyle w:val="Textoindependiente"/>
                          <w:rPr>
                            <w:rFonts w:ascii="Verdana" w:hAnsi="Verdana"/>
                            <w:sz w:val="18"/>
                            <w:szCs w:val="18"/>
                            <w:lang w:val="es-EC"/>
                          </w:rPr>
                        </w:pPr>
                        <w:r>
                          <w:rPr>
                            <w:rFonts w:ascii="Verdana" w:hAnsi="Verdana"/>
                            <w:sz w:val="18"/>
                            <w:szCs w:val="18"/>
                            <w:lang w:val="es-EC"/>
                          </w:rPr>
                          <w:t>Versionamiento,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Entorno de desarrollo - IDE SpringTools 4, compatible con el framework Springboot para la construcción de microservicios.</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SoapUI 5.4.0 y Postman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Editor de texto Notepad++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r w:rsidRPr="009E246A">
                    <w:rPr>
                      <w:rFonts w:ascii="Verdana" w:hAnsi="Verdana"/>
                      <w:sz w:val="18"/>
                      <w:szCs w:val="18"/>
                      <w:lang w:val="es-EC"/>
                    </w:rPr>
                    <w:t>WinMerge,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lastRenderedPageBreak/>
                    <w:t>Servidor Apache Tomcat 9 para publicación y despliegue de los portales WAR del back-end y front-end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Repositorio Github y Cliente GIT desktop para control de versiones y proceso de versionamiento.</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r w:rsidRPr="000E5E8B">
                    <w:rPr>
                      <w:rFonts w:ascii="Verdana" w:hAnsi="Verdana"/>
                      <w:b/>
                      <w:sz w:val="18"/>
                      <w:szCs w:val="18"/>
                      <w:lang w:val="es-EC"/>
                    </w:rPr>
                    <w:t>Daily Scrum</w:t>
                  </w:r>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Sprint Review</w:t>
                  </w:r>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AA5165"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AA5165"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1F2571">
                  <w:pPr>
                    <w:pStyle w:val="Normalindentado2"/>
                    <w:widowControl w:val="0"/>
                    <w:jc w:val="both"/>
                    <w:rPr>
                      <w:rFonts w:ascii="Verdana" w:hAnsi="Verdana"/>
                      <w:kern w:val="0"/>
                      <w:sz w:val="18"/>
                      <w:szCs w:val="18"/>
                    </w:rPr>
                  </w:pPr>
                </w:p>
                <w:p w14:paraId="2915D60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del Plan de Implantación que contenga los pasos para la implementación de las funcionalidades construidas en cada sprint con un bloque para la secuencia de despliegue o ejecución, y otro para el rollback o reverso de cambios ante cualquier error que pueda presentarse durante el proceso de versionamiento</w:t>
                  </w:r>
                  <w:r w:rsidRPr="00E6761C">
                    <w:rPr>
                      <w:rFonts w:ascii="Verdana" w:hAnsi="Verdana"/>
                      <w:kern w:val="0"/>
                      <w:sz w:val="18"/>
                      <w:szCs w:val="18"/>
                    </w:rPr>
                    <w:t>.</w:t>
                  </w:r>
                </w:p>
                <w:p w14:paraId="45C14D92" w14:textId="77777777" w:rsidR="000B2197" w:rsidRPr="006E4ED7" w:rsidRDefault="000B2197" w:rsidP="001F2571">
                  <w:pPr>
                    <w:pStyle w:val="Prrafodelista"/>
                    <w:rPr>
                      <w:rFonts w:ascii="Verdana" w:hAnsi="Verdana"/>
                      <w:sz w:val="18"/>
                      <w:szCs w:val="18"/>
                      <w:lang w:val="es-EC"/>
                    </w:rPr>
                  </w:pPr>
                </w:p>
                <w:p w14:paraId="23C9B142"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1F2571">
                  <w:pPr>
                    <w:pStyle w:val="Prrafodelista"/>
                    <w:rPr>
                      <w:rFonts w:ascii="Verdana" w:hAnsi="Verdana"/>
                      <w:sz w:val="18"/>
                      <w:szCs w:val="18"/>
                      <w:lang w:val="es-EC"/>
                    </w:rPr>
                  </w:pPr>
                </w:p>
                <w:p w14:paraId="5F3E6B5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Generación de los portales war correspondiente a los proyectos Back-end y Front-end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1F2571">
                  <w:pPr>
                    <w:pStyle w:val="Prrafodelista"/>
                    <w:rPr>
                      <w:rFonts w:ascii="Verdana" w:hAnsi="Verdana"/>
                      <w:sz w:val="18"/>
                      <w:szCs w:val="18"/>
                      <w:lang w:val="es-EC"/>
                    </w:rPr>
                  </w:pPr>
                </w:p>
                <w:p w14:paraId="1C023E7A"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AA5165"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AA5165"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AA5165"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B80362" w:rsidRPr="00AA5165" w14:paraId="233CCB79" w14:textId="77777777" w:rsidTr="00D86DD5">
              <w:tc>
                <w:tcPr>
                  <w:tcW w:w="1090" w:type="dxa"/>
                </w:tcPr>
                <w:p w14:paraId="75774622"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0013F53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falta de experiencia del líder del equipo del proyecto se podría tener fallos en la gestión del proyecto.  </w:t>
                  </w:r>
                </w:p>
              </w:tc>
            </w:tr>
            <w:tr w:rsidR="00B80362" w:rsidRPr="00AA5165" w14:paraId="33071910" w14:textId="77777777" w:rsidTr="00D86DD5">
              <w:tc>
                <w:tcPr>
                  <w:tcW w:w="1090" w:type="dxa"/>
                </w:tcPr>
                <w:p w14:paraId="6E56ABCF"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lastRenderedPageBreak/>
                    <w:t>R002</w:t>
                  </w:r>
                </w:p>
              </w:tc>
              <w:tc>
                <w:tcPr>
                  <w:tcW w:w="7686" w:type="dxa"/>
                </w:tcPr>
                <w:p w14:paraId="0E0A0FA6" w14:textId="188428FF"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al personal con poca experiencia en conocimientos en los l</w:t>
                  </w:r>
                  <w:r w:rsidRPr="00877896">
                    <w:rPr>
                      <w:rFonts w:ascii="Verdana" w:hAnsi="Verdana"/>
                      <w:sz w:val="18"/>
                      <w:szCs w:val="18"/>
                      <w:lang w:val="es-EC"/>
                    </w:rPr>
                    <w:t xml:space="preserve">enguajes y tecnologías en uso:  </w:t>
                  </w:r>
                  <w:r>
                    <w:rPr>
                      <w:rFonts w:ascii="Verdana" w:hAnsi="Verdana"/>
                      <w:sz w:val="18"/>
                      <w:szCs w:val="18"/>
                      <w:lang w:val="es-EC"/>
                    </w:rPr>
                    <w:t>Postgres, HTML, TOMCAT, JAVA, al ser de código abierto puede que no implementen correctamente las seguridades adecuadas al aplicativo produciendo que sean más vulnerables a ataques informáticos.</w:t>
                  </w:r>
                </w:p>
              </w:tc>
            </w:tr>
            <w:tr w:rsidR="00B80362" w:rsidRPr="00AA5165" w14:paraId="6E310EFB" w14:textId="77777777" w:rsidTr="00D86DD5">
              <w:tc>
                <w:tcPr>
                  <w:tcW w:w="1090" w:type="dxa"/>
                </w:tcPr>
                <w:p w14:paraId="325958C6"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386C8013"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en la estimación del tiempo, tamaño, alcance del proyecto se puede subestimar los mismos en la planificación y atención del mismo.  </w:t>
                  </w:r>
                </w:p>
              </w:tc>
            </w:tr>
            <w:tr w:rsidR="00B80362" w:rsidRPr="00AA5165" w14:paraId="12B7376A" w14:textId="77777777" w:rsidTr="00D86DD5">
              <w:tc>
                <w:tcPr>
                  <w:tcW w:w="1090" w:type="dxa"/>
                </w:tcPr>
                <w:p w14:paraId="6B189603"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2C6F4F6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 la falta de organización y su inexperiencia en la adaptación de cambios del equipo en la organización al ser un proyecto inicial no se podría tratar adecuadamente los cambios solicitados por el cliente.</w:t>
                  </w:r>
                </w:p>
              </w:tc>
            </w:tr>
            <w:tr w:rsidR="00B80362" w:rsidRPr="001F2571" w14:paraId="64976FE7" w14:textId="77777777" w:rsidTr="00D86DD5">
              <w:tc>
                <w:tcPr>
                  <w:tcW w:w="1090" w:type="dxa"/>
                </w:tcPr>
                <w:p w14:paraId="19D58ED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1B0781A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B80362" w:rsidRPr="00AA5165" w14:paraId="723EAA03" w14:textId="77777777" w:rsidTr="00D86DD5">
              <w:tc>
                <w:tcPr>
                  <w:tcW w:w="1090" w:type="dxa"/>
                </w:tcPr>
                <w:p w14:paraId="20ACDAA5"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0452E1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el esfuerzo depende de cada persona, se puede presentar falta de apoyo y compromiso de las partes interesadas.</w:t>
                  </w:r>
                </w:p>
              </w:tc>
            </w:tr>
            <w:tr w:rsidR="00B80362" w:rsidRPr="00AA5165" w14:paraId="08C58AC6" w14:textId="77777777" w:rsidTr="00D86DD5">
              <w:tc>
                <w:tcPr>
                  <w:tcW w:w="1090" w:type="dxa"/>
                </w:tcPr>
                <w:p w14:paraId="690D2C6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4521AAFD"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del cliente, se pueden no tener objetivos claros o generar múltiples cambios en los objetivos en la ejecución del proyecto. </w:t>
                  </w:r>
                </w:p>
              </w:tc>
            </w:tr>
            <w:tr w:rsidR="00B80362" w:rsidRPr="00AA5165" w14:paraId="6E2A4592" w14:textId="77777777" w:rsidTr="00D86DD5">
              <w:tc>
                <w:tcPr>
                  <w:tcW w:w="1090" w:type="dxa"/>
                </w:tcPr>
                <w:p w14:paraId="1D6995F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3B5BBCEC" w:rsidR="00B80362" w:rsidRPr="00877896" w:rsidRDefault="00B80362" w:rsidP="00745348">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sidR="00745348">
                    <w:rPr>
                      <w:rFonts w:ascii="Verdana" w:hAnsi="Verdana"/>
                      <w:sz w:val="18"/>
                      <w:szCs w:val="18"/>
                      <w:lang w:val="es-EC"/>
                    </w:rPr>
                    <w:t xml:space="preserve"> y al no tener experiencia de elección de herramientas</w:t>
                  </w:r>
                  <w:r>
                    <w:rPr>
                      <w:rFonts w:ascii="Verdana" w:hAnsi="Verdana"/>
                      <w:sz w:val="18"/>
                      <w:szCs w:val="18"/>
                      <w:lang w:val="es-EC"/>
                    </w:rPr>
                    <w:t xml:space="preserve">, puede </w:t>
                  </w:r>
                  <w:r w:rsidR="00745348">
                    <w:rPr>
                      <w:rFonts w:ascii="Verdana" w:hAnsi="Verdana"/>
                      <w:sz w:val="18"/>
                      <w:szCs w:val="18"/>
                      <w:lang w:val="es-EC"/>
                    </w:rPr>
                    <w:t>surgir</w:t>
                  </w:r>
                  <w:r>
                    <w:rPr>
                      <w:rFonts w:ascii="Verdana" w:hAnsi="Verdana"/>
                      <w:sz w:val="18"/>
                      <w:szCs w:val="18"/>
                      <w:lang w:val="es-EC"/>
                    </w:rPr>
                    <w:t xml:space="preserve"> la necesidad de más recursos de infraestructura aumentando costos y de una estructura física adecuada para su instalación.</w:t>
                  </w:r>
                </w:p>
              </w:tc>
            </w:tr>
            <w:tr w:rsidR="00B80362" w:rsidRPr="00AA5165" w14:paraId="5B7E0869" w14:textId="77777777" w:rsidTr="00D86DD5">
              <w:tc>
                <w:tcPr>
                  <w:tcW w:w="1090" w:type="dxa"/>
                </w:tcPr>
                <w:p w14:paraId="66BBDA43" w14:textId="77777777" w:rsidR="00B80362" w:rsidRPr="00C330AA" w:rsidRDefault="00B80362" w:rsidP="00B80362">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11965790"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una falta de participación por parte de cliente en cada fase, ocasionaría un producto no alineado con las expectativas tanto del cliente como la organización, afectando a la calidad.</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AA5165"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AA5165"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35DC3396"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AA5165"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AA5165"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AA5165"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639C99D9"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20</w:t>
            </w:r>
            <w:r>
              <w:rPr>
                <w:rFonts w:ascii="Verdana" w:hAnsi="Verdana"/>
                <w:sz w:val="18"/>
                <w:szCs w:val="18"/>
              </w:rPr>
              <w:t xml:space="preserve"> de </w:t>
            </w:r>
            <w:r w:rsidR="009C22FD">
              <w:rPr>
                <w:rFonts w:ascii="Verdana" w:hAnsi="Verdana"/>
                <w:sz w:val="18"/>
                <w:szCs w:val="18"/>
              </w:rPr>
              <w:t>agosto</w:t>
            </w:r>
          </w:p>
        </w:tc>
      </w:tr>
      <w:tr w:rsidR="000B2197" w:rsidRPr="00AA5165"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26E7099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23</w:t>
            </w:r>
            <w:r>
              <w:rPr>
                <w:rFonts w:ascii="Verdana" w:hAnsi="Verdana"/>
                <w:sz w:val="18"/>
                <w:szCs w:val="18"/>
              </w:rPr>
              <w:t xml:space="preserve"> de </w:t>
            </w:r>
            <w:r w:rsidR="009C22FD">
              <w:rPr>
                <w:rFonts w:ascii="Verdana" w:hAnsi="Verdana"/>
                <w:sz w:val="18"/>
                <w:szCs w:val="18"/>
              </w:rPr>
              <w:t>agosto</w:t>
            </w:r>
            <w:r>
              <w:rPr>
                <w:rFonts w:ascii="Verdana" w:hAnsi="Verdana"/>
                <w:sz w:val="18"/>
                <w:szCs w:val="18"/>
              </w:rPr>
              <w:t xml:space="preserve"> al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4D993497"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27</w:t>
            </w:r>
            <w:r>
              <w:rPr>
                <w:rFonts w:ascii="Verdana" w:hAnsi="Verdana"/>
                <w:sz w:val="18"/>
                <w:szCs w:val="18"/>
              </w:rPr>
              <w:t xml:space="preserve"> de </w:t>
            </w:r>
            <w:r w:rsidR="009C22FD">
              <w:rPr>
                <w:rFonts w:ascii="Verdana" w:hAnsi="Verdana"/>
                <w:sz w:val="18"/>
                <w:szCs w:val="18"/>
              </w:rPr>
              <w:t>agosto</w:t>
            </w:r>
          </w:p>
        </w:tc>
      </w:tr>
      <w:tr w:rsidR="001F2571" w:rsidRPr="00AA5165" w14:paraId="1D249B50" w14:textId="77777777" w:rsidTr="00080B5C">
        <w:trPr>
          <w:cantSplit/>
          <w:trHeight w:val="284"/>
          <w:jc w:val="center"/>
        </w:trPr>
        <w:tc>
          <w:tcPr>
            <w:tcW w:w="8926" w:type="dxa"/>
            <w:gridSpan w:val="11"/>
            <w:tcBorders>
              <w:bottom w:val="single" w:sz="4" w:space="0" w:color="auto"/>
            </w:tcBorders>
            <w:shd w:val="clear" w:color="auto" w:fill="D9D9D9"/>
            <w:vAlign w:val="center"/>
          </w:tcPr>
          <w:p w14:paraId="58A716DA" w14:textId="77777777" w:rsidR="001F2571" w:rsidRPr="003F2115" w:rsidRDefault="001F2571" w:rsidP="00080B5C">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1F2571" w:rsidRPr="003F2115" w14:paraId="0743547A" w14:textId="77777777" w:rsidTr="00080B5C">
        <w:trPr>
          <w:cantSplit/>
          <w:trHeight w:val="284"/>
          <w:jc w:val="center"/>
        </w:trPr>
        <w:tc>
          <w:tcPr>
            <w:tcW w:w="6516" w:type="dxa"/>
            <w:gridSpan w:val="9"/>
            <w:tcBorders>
              <w:bottom w:val="single" w:sz="4" w:space="0" w:color="auto"/>
            </w:tcBorders>
            <w:shd w:val="clear" w:color="auto" w:fill="F2F2F2"/>
            <w:vAlign w:val="center"/>
          </w:tcPr>
          <w:p w14:paraId="2067180B"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2E121884"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1F2571" w:rsidRPr="003F2115" w14:paraId="77B58F3A" w14:textId="77777777" w:rsidTr="00080B5C">
        <w:trPr>
          <w:cantSplit/>
          <w:trHeight w:val="464"/>
          <w:jc w:val="center"/>
        </w:trPr>
        <w:tc>
          <w:tcPr>
            <w:tcW w:w="3823" w:type="dxa"/>
            <w:gridSpan w:val="4"/>
          </w:tcPr>
          <w:p w14:paraId="3D0C7B9A"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Pr>
          <w:p w14:paraId="22EE8E07" w14:textId="77777777" w:rsidR="001F2571" w:rsidRPr="003F2115" w:rsidRDefault="001F2571" w:rsidP="00080B5C">
            <w:pPr>
              <w:pStyle w:val="Textoindependiente"/>
              <w:tabs>
                <w:tab w:val="left" w:pos="2276"/>
              </w:tabs>
              <w:jc w:val="center"/>
              <w:rPr>
                <w:rFonts w:ascii="Verdana" w:hAnsi="Verdana"/>
                <w:sz w:val="18"/>
                <w:szCs w:val="18"/>
              </w:rPr>
            </w:pPr>
            <w:r w:rsidRPr="001F2571">
              <w:rPr>
                <w:rFonts w:ascii="Verdana" w:hAnsi="Verdana"/>
                <w:sz w:val="18"/>
                <w:szCs w:val="18"/>
              </w:rPr>
              <w:t>Desarrollador, duración, sueldo</w:t>
            </w:r>
          </w:p>
        </w:tc>
        <w:tc>
          <w:tcPr>
            <w:tcW w:w="2410" w:type="dxa"/>
            <w:gridSpan w:val="2"/>
          </w:tcPr>
          <w:p w14:paraId="34CB562B" w14:textId="4CCAF846" w:rsidR="001F2571" w:rsidRPr="003F2115" w:rsidRDefault="00D85555" w:rsidP="00D85555">
            <w:pPr>
              <w:pStyle w:val="Textoindependiente"/>
              <w:tabs>
                <w:tab w:val="left" w:pos="2276"/>
              </w:tabs>
              <w:jc w:val="center"/>
              <w:rPr>
                <w:rFonts w:ascii="Verdana" w:hAnsi="Verdana"/>
                <w:sz w:val="18"/>
                <w:szCs w:val="18"/>
              </w:rPr>
            </w:pPr>
            <w:r>
              <w:rPr>
                <w:rFonts w:ascii="Verdana" w:hAnsi="Verdana"/>
                <w:sz w:val="18"/>
                <w:szCs w:val="18"/>
              </w:rPr>
              <w:t>3932,50</w:t>
            </w:r>
          </w:p>
        </w:tc>
      </w:tr>
      <w:tr w:rsidR="001F2571" w:rsidRPr="003F2115" w14:paraId="4C3F3356" w14:textId="77777777" w:rsidTr="00080B5C">
        <w:trPr>
          <w:cantSplit/>
          <w:trHeight w:val="227"/>
          <w:jc w:val="center"/>
        </w:trPr>
        <w:tc>
          <w:tcPr>
            <w:tcW w:w="3823" w:type="dxa"/>
            <w:gridSpan w:val="4"/>
          </w:tcPr>
          <w:p w14:paraId="0B449B96" w14:textId="77777777" w:rsidR="001F2571" w:rsidRPr="00312429" w:rsidRDefault="001F2571" w:rsidP="00080B5C">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6211722D" w14:textId="77777777" w:rsidR="001F2571" w:rsidRPr="003F2115" w:rsidRDefault="001F2571" w:rsidP="00080B5C">
            <w:pPr>
              <w:pStyle w:val="Textoindependiente"/>
              <w:jc w:val="center"/>
              <w:rPr>
                <w:rFonts w:ascii="Verdana" w:hAnsi="Verdana"/>
                <w:sz w:val="18"/>
                <w:szCs w:val="18"/>
              </w:rPr>
            </w:pPr>
            <w:r w:rsidRPr="001F2571">
              <w:rPr>
                <w:rFonts w:ascii="Verdana" w:hAnsi="Verdana"/>
                <w:sz w:val="18"/>
                <w:szCs w:val="18"/>
              </w:rPr>
              <w:t>Luz, agua, Internet, teléfono</w:t>
            </w:r>
          </w:p>
        </w:tc>
        <w:tc>
          <w:tcPr>
            <w:tcW w:w="2410" w:type="dxa"/>
            <w:gridSpan w:val="2"/>
          </w:tcPr>
          <w:p w14:paraId="52561A63"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230</w:t>
            </w:r>
          </w:p>
        </w:tc>
      </w:tr>
      <w:tr w:rsidR="001F2571" w:rsidRPr="00312429" w14:paraId="2E5D2413" w14:textId="77777777" w:rsidTr="00080B5C">
        <w:trPr>
          <w:cantSplit/>
          <w:trHeight w:val="227"/>
          <w:jc w:val="center"/>
        </w:trPr>
        <w:tc>
          <w:tcPr>
            <w:tcW w:w="6516" w:type="dxa"/>
            <w:gridSpan w:val="9"/>
          </w:tcPr>
          <w:p w14:paraId="2FA14F3F" w14:textId="77777777" w:rsidR="001F2571" w:rsidRPr="00312429" w:rsidRDefault="001F2571" w:rsidP="00080B5C">
            <w:pPr>
              <w:pStyle w:val="Textoindependiente"/>
              <w:jc w:val="right"/>
              <w:rPr>
                <w:rFonts w:ascii="Verdana" w:hAnsi="Verdana"/>
                <w:b/>
                <w:bCs/>
                <w:sz w:val="18"/>
                <w:szCs w:val="18"/>
              </w:rPr>
            </w:pPr>
            <w:r>
              <w:rPr>
                <w:rFonts w:ascii="Verdana" w:hAnsi="Verdana"/>
                <w:b/>
                <w:bCs/>
                <w:i/>
                <w:iCs/>
                <w:sz w:val="18"/>
                <w:szCs w:val="18"/>
              </w:rPr>
              <w:t>Total Línea Base</w:t>
            </w:r>
          </w:p>
        </w:tc>
        <w:tc>
          <w:tcPr>
            <w:tcW w:w="2410" w:type="dxa"/>
            <w:gridSpan w:val="2"/>
          </w:tcPr>
          <w:p w14:paraId="5A69F808" w14:textId="25457DA8" w:rsidR="001F2571" w:rsidRPr="00312429" w:rsidRDefault="00F930D4" w:rsidP="00F930D4">
            <w:pPr>
              <w:pStyle w:val="Textoindependiente"/>
              <w:jc w:val="center"/>
              <w:rPr>
                <w:rFonts w:ascii="Verdana" w:hAnsi="Verdana"/>
                <w:b/>
                <w:bCs/>
                <w:sz w:val="18"/>
                <w:szCs w:val="18"/>
              </w:rPr>
            </w:pPr>
            <w:r>
              <w:rPr>
                <w:rFonts w:ascii="Verdana" w:hAnsi="Verdana"/>
                <w:b/>
                <w:bCs/>
                <w:sz w:val="18"/>
                <w:szCs w:val="18"/>
              </w:rPr>
              <w:t>4162,50</w:t>
            </w:r>
          </w:p>
        </w:tc>
      </w:tr>
      <w:tr w:rsidR="001F2571" w:rsidRPr="003F2115" w14:paraId="17E09550" w14:textId="77777777" w:rsidTr="00080B5C">
        <w:trPr>
          <w:cantSplit/>
          <w:trHeight w:val="227"/>
          <w:jc w:val="center"/>
        </w:trPr>
        <w:tc>
          <w:tcPr>
            <w:tcW w:w="3823" w:type="dxa"/>
            <w:gridSpan w:val="4"/>
          </w:tcPr>
          <w:p w14:paraId="463DA639"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461EB0D3"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22725982" w14:textId="6D1F8B5B" w:rsidR="001F2571" w:rsidRPr="003F2115" w:rsidRDefault="00E20951" w:rsidP="00080B5C">
            <w:pPr>
              <w:pStyle w:val="Textoindependiente"/>
              <w:jc w:val="center"/>
              <w:rPr>
                <w:rFonts w:ascii="Verdana" w:hAnsi="Verdana"/>
                <w:sz w:val="18"/>
                <w:szCs w:val="18"/>
              </w:rPr>
            </w:pPr>
            <w:r>
              <w:rPr>
                <w:rFonts w:ascii="Verdana" w:hAnsi="Verdana"/>
                <w:sz w:val="18"/>
                <w:szCs w:val="18"/>
              </w:rPr>
              <w:t>416,25</w:t>
            </w:r>
          </w:p>
        </w:tc>
      </w:tr>
      <w:tr w:rsidR="001F2571" w:rsidRPr="003F2115" w14:paraId="39C2F45E" w14:textId="77777777" w:rsidTr="00080B5C">
        <w:trPr>
          <w:cantSplit/>
          <w:trHeight w:val="227"/>
          <w:jc w:val="center"/>
        </w:trPr>
        <w:tc>
          <w:tcPr>
            <w:tcW w:w="3823" w:type="dxa"/>
            <w:gridSpan w:val="4"/>
          </w:tcPr>
          <w:p w14:paraId="1DCCE3AC" w14:textId="77777777" w:rsidR="001F2571" w:rsidRDefault="001F2571" w:rsidP="00080B5C">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8470D82"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38DE0DC4" w14:textId="748B260A" w:rsidR="001F2571" w:rsidRPr="003F2115" w:rsidRDefault="00E20951" w:rsidP="00080B5C">
            <w:pPr>
              <w:pStyle w:val="Textoindependiente"/>
              <w:jc w:val="center"/>
              <w:rPr>
                <w:rFonts w:ascii="Verdana" w:hAnsi="Verdana"/>
                <w:sz w:val="18"/>
                <w:szCs w:val="18"/>
              </w:rPr>
            </w:pPr>
            <w:r>
              <w:rPr>
                <w:rFonts w:ascii="Verdana" w:hAnsi="Verdana"/>
                <w:sz w:val="18"/>
                <w:szCs w:val="18"/>
              </w:rPr>
              <w:t>416,25</w:t>
            </w:r>
          </w:p>
        </w:tc>
      </w:tr>
      <w:tr w:rsidR="001F2571" w14:paraId="54386B1E" w14:textId="77777777" w:rsidTr="00080B5C">
        <w:trPr>
          <w:cantSplit/>
          <w:trHeight w:val="227"/>
          <w:jc w:val="center"/>
        </w:trPr>
        <w:tc>
          <w:tcPr>
            <w:tcW w:w="3823" w:type="dxa"/>
            <w:gridSpan w:val="4"/>
          </w:tcPr>
          <w:p w14:paraId="07257DAA" w14:textId="77777777" w:rsidR="001F2571" w:rsidRPr="0039645C" w:rsidRDefault="001F2571" w:rsidP="00080B5C">
            <w:pPr>
              <w:pStyle w:val="Textoindependiente"/>
              <w:numPr>
                <w:ilvl w:val="0"/>
                <w:numId w:val="15"/>
              </w:numPr>
              <w:jc w:val="both"/>
              <w:rPr>
                <w:rFonts w:ascii="Verdana" w:hAnsi="Verdana"/>
                <w:b/>
                <w:bCs/>
                <w:i/>
                <w:iCs/>
                <w:sz w:val="18"/>
                <w:szCs w:val="18"/>
              </w:rPr>
            </w:pPr>
            <w:r>
              <w:rPr>
                <w:rFonts w:ascii="Verdana" w:hAnsi="Verdana"/>
                <w:b/>
                <w:bCs/>
                <w:i/>
                <w:iCs/>
                <w:sz w:val="18"/>
                <w:szCs w:val="18"/>
              </w:rPr>
              <w:t>PERSONAL INVOLUCRADO EN PROYECTO</w:t>
            </w:r>
          </w:p>
        </w:tc>
        <w:tc>
          <w:tcPr>
            <w:tcW w:w="2693" w:type="dxa"/>
            <w:gridSpan w:val="5"/>
          </w:tcPr>
          <w:p w14:paraId="4452891F"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 xml:space="preserve">Analista, tester, líder proyecto, otros. </w:t>
            </w:r>
          </w:p>
        </w:tc>
        <w:tc>
          <w:tcPr>
            <w:tcW w:w="2410" w:type="dxa"/>
            <w:gridSpan w:val="2"/>
          </w:tcPr>
          <w:p w14:paraId="2D63441A" w14:textId="77777777" w:rsidR="001F2571" w:rsidRDefault="001F2571" w:rsidP="00080B5C">
            <w:pPr>
              <w:pStyle w:val="Textoindependiente"/>
              <w:jc w:val="center"/>
              <w:rPr>
                <w:rFonts w:ascii="Verdana" w:hAnsi="Verdana"/>
                <w:sz w:val="18"/>
                <w:szCs w:val="18"/>
              </w:rPr>
            </w:pPr>
            <w:r>
              <w:rPr>
                <w:rFonts w:ascii="Verdana" w:hAnsi="Verdana"/>
                <w:sz w:val="18"/>
                <w:szCs w:val="18"/>
              </w:rPr>
              <w:t>4800,00</w:t>
            </w:r>
          </w:p>
        </w:tc>
      </w:tr>
      <w:tr w:rsidR="001F2571" w14:paraId="2BF11914" w14:textId="77777777" w:rsidTr="00080B5C">
        <w:trPr>
          <w:cantSplit/>
          <w:trHeight w:val="227"/>
          <w:jc w:val="center"/>
        </w:trPr>
        <w:tc>
          <w:tcPr>
            <w:tcW w:w="3823" w:type="dxa"/>
            <w:gridSpan w:val="4"/>
          </w:tcPr>
          <w:p w14:paraId="1372374A" w14:textId="77777777" w:rsidR="001F2571" w:rsidRDefault="001F2571" w:rsidP="00080B5C">
            <w:pPr>
              <w:pStyle w:val="Textoindependiente"/>
              <w:numPr>
                <w:ilvl w:val="0"/>
                <w:numId w:val="15"/>
              </w:numPr>
              <w:jc w:val="both"/>
              <w:rPr>
                <w:rFonts w:ascii="Verdana" w:hAnsi="Verdana"/>
                <w:b/>
                <w:bCs/>
                <w:i/>
                <w:iCs/>
                <w:sz w:val="18"/>
                <w:szCs w:val="18"/>
              </w:rPr>
            </w:pPr>
            <w:r>
              <w:rPr>
                <w:rFonts w:ascii="Verdana" w:hAnsi="Verdana"/>
                <w:b/>
                <w:bCs/>
                <w:iCs/>
                <w:sz w:val="18"/>
                <w:szCs w:val="18"/>
              </w:rPr>
              <w:t>ALMUERZO FINALIZACION PROYECTO</w:t>
            </w:r>
          </w:p>
        </w:tc>
        <w:tc>
          <w:tcPr>
            <w:tcW w:w="2693" w:type="dxa"/>
            <w:gridSpan w:val="5"/>
          </w:tcPr>
          <w:p w14:paraId="1FBFE01C"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Almuerzo con clientes finalización proyecto</w:t>
            </w:r>
          </w:p>
        </w:tc>
        <w:tc>
          <w:tcPr>
            <w:tcW w:w="2410" w:type="dxa"/>
            <w:gridSpan w:val="2"/>
          </w:tcPr>
          <w:p w14:paraId="1F055DED" w14:textId="77777777" w:rsidR="001F2571" w:rsidRDefault="001F2571" w:rsidP="00080B5C">
            <w:pPr>
              <w:pStyle w:val="Textoindependiente"/>
              <w:jc w:val="center"/>
              <w:rPr>
                <w:rFonts w:ascii="Verdana" w:hAnsi="Verdana"/>
                <w:sz w:val="18"/>
                <w:szCs w:val="18"/>
              </w:rPr>
            </w:pPr>
            <w:r>
              <w:rPr>
                <w:rFonts w:ascii="Verdana" w:hAnsi="Verdana"/>
                <w:sz w:val="18"/>
                <w:szCs w:val="18"/>
              </w:rPr>
              <w:t>70</w:t>
            </w:r>
          </w:p>
        </w:tc>
      </w:tr>
      <w:tr w:rsidR="001F2571" w:rsidRPr="003F2115" w14:paraId="0DF888C7" w14:textId="77777777" w:rsidTr="00080B5C">
        <w:trPr>
          <w:cantSplit/>
          <w:trHeight w:val="227"/>
          <w:jc w:val="center"/>
        </w:trPr>
        <w:tc>
          <w:tcPr>
            <w:tcW w:w="6516" w:type="dxa"/>
            <w:gridSpan w:val="9"/>
          </w:tcPr>
          <w:p w14:paraId="5B5BCEC9" w14:textId="77777777" w:rsidR="001F2571" w:rsidRPr="003F2115" w:rsidRDefault="001F2571" w:rsidP="00080B5C">
            <w:pPr>
              <w:pStyle w:val="Textoindependiente"/>
              <w:jc w:val="right"/>
              <w:rPr>
                <w:rFonts w:ascii="Verdana" w:hAnsi="Verdana"/>
                <w:sz w:val="18"/>
                <w:szCs w:val="18"/>
              </w:rPr>
            </w:pPr>
            <w:r>
              <w:rPr>
                <w:rFonts w:ascii="Verdana" w:hAnsi="Verdana"/>
                <w:b/>
                <w:bCs/>
                <w:i/>
                <w:iCs/>
                <w:sz w:val="18"/>
                <w:szCs w:val="18"/>
              </w:rPr>
              <w:t>Total Presupuesto</w:t>
            </w:r>
          </w:p>
        </w:tc>
        <w:tc>
          <w:tcPr>
            <w:tcW w:w="2410" w:type="dxa"/>
            <w:gridSpan w:val="2"/>
          </w:tcPr>
          <w:p w14:paraId="25BB989C" w14:textId="06890A1C" w:rsidR="001F2571" w:rsidRDefault="00E20951" w:rsidP="00080B5C">
            <w:pPr>
              <w:pStyle w:val="Textoindependiente"/>
              <w:jc w:val="center"/>
              <w:rPr>
                <w:rFonts w:ascii="Verdana" w:hAnsi="Verdana"/>
                <w:sz w:val="18"/>
                <w:szCs w:val="18"/>
              </w:rPr>
            </w:pPr>
            <w:r>
              <w:rPr>
                <w:rFonts w:ascii="Verdana" w:hAnsi="Verdana"/>
                <w:sz w:val="18"/>
                <w:szCs w:val="18"/>
              </w:rPr>
              <w:t>9865,00</w:t>
            </w:r>
          </w:p>
          <w:p w14:paraId="6C18C989" w14:textId="3778860E" w:rsidR="001F2571" w:rsidRPr="003F2115" w:rsidRDefault="001F2571" w:rsidP="00080B5C">
            <w:pPr>
              <w:pStyle w:val="Textoindependiente"/>
              <w:jc w:val="center"/>
              <w:rPr>
                <w:rFonts w:ascii="Verdana" w:hAnsi="Verdana"/>
                <w:sz w:val="18"/>
                <w:szCs w:val="18"/>
              </w:rPr>
            </w:pPr>
          </w:p>
        </w:tc>
      </w:tr>
      <w:tr w:rsidR="000B2197" w:rsidRPr="00AA5165"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AA5165"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Fabián Mauricio Díaz Analuisa</w:t>
            </w:r>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Jhonson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Tester</w:t>
            </w:r>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Karina Rocio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AA5165"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AA5165"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lastRenderedPageBreak/>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AA5165"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r>
              <w:rPr>
                <w:rFonts w:ascii="Verdana" w:hAnsi="Verdana"/>
                <w:sz w:val="18"/>
                <w:szCs w:val="18"/>
                <w:lang w:val="es-EC"/>
              </w:rPr>
              <w:t xml:space="preserve">Janis Gia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r>
              <w:rPr>
                <w:rFonts w:ascii="Verdana" w:hAnsi="Verdana"/>
                <w:sz w:val="18"/>
                <w:szCs w:val="18"/>
                <w:lang w:val="es-EC"/>
              </w:rPr>
              <w:t xml:space="preserve">Janis </w:t>
            </w:r>
            <w:r w:rsidR="009C22FD">
              <w:rPr>
                <w:rFonts w:ascii="Verdana" w:hAnsi="Verdana"/>
                <w:sz w:val="18"/>
                <w:szCs w:val="18"/>
                <w:lang w:val="es-EC"/>
              </w:rPr>
              <w:t xml:space="preserve">Michelle </w:t>
            </w:r>
            <w:r>
              <w:rPr>
                <w:rFonts w:ascii="Verdana" w:hAnsi="Verdana"/>
                <w:sz w:val="18"/>
                <w:szCs w:val="18"/>
                <w:lang w:val="es-EC"/>
              </w:rPr>
              <w:t xml:space="preserve">Gia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AA5165"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AA5165"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AA5165"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AA5165"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AA5165"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Jhonson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even" r:id="rId10"/>
      <w:footerReference w:type="default" r:id="rId11"/>
      <w:headerReference w:type="first" r:id="rId12"/>
      <w:footerReference w:type="first" r:id="rId13"/>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E4480" w14:textId="77777777" w:rsidR="003A6AF5" w:rsidRDefault="003A6AF5" w:rsidP="008629D0">
      <w:pPr>
        <w:pStyle w:val="Textoindependiente"/>
      </w:pPr>
      <w:r>
        <w:separator/>
      </w:r>
    </w:p>
  </w:endnote>
  <w:endnote w:type="continuationSeparator" w:id="0">
    <w:p w14:paraId="13AD3D1F" w14:textId="77777777" w:rsidR="003A6AF5" w:rsidRDefault="003A6AF5"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9B54A" w14:textId="77777777" w:rsidR="00B5364B" w:rsidRDefault="00B536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1D45D624" w:rsidR="00407775" w:rsidRPr="00685251" w:rsidRDefault="00B5364B" w:rsidP="00407775">
          <w:pPr>
            <w:pStyle w:val="Piedepgina"/>
            <w:jc w:val="center"/>
            <w:rPr>
              <w:szCs w:val="16"/>
              <w:lang w:val="es-ES"/>
            </w:rPr>
          </w:pPr>
          <w:r w:rsidRPr="00A2381A">
            <w:rPr>
              <w:rFonts w:ascii="Verdana" w:hAnsi="Verdana"/>
              <w:sz w:val="16"/>
              <w:szCs w:val="16"/>
              <w:lang w:val="es-ES"/>
            </w:rPr>
            <w:t xml:space="preserve">Contacto: </w:t>
          </w:r>
          <w:hyperlink r:id="rId1" w:history="1">
            <w:r w:rsidRPr="00AC5438">
              <w:rPr>
                <w:rStyle w:val="Hipervnculo"/>
                <w:rFonts w:ascii="Verdana" w:hAnsi="Verdana"/>
                <w:sz w:val="16"/>
                <w:szCs w:val="16"/>
                <w:lang w:val="es-EC"/>
              </w:rPr>
              <w:t>software_ti</w:t>
            </w:r>
            <w:r w:rsidRPr="00AC5438">
              <w:rPr>
                <w:rStyle w:val="Hipervnculo"/>
                <w:rFonts w:ascii="Verdana" w:hAnsi="Verdana"/>
                <w:sz w:val="16"/>
                <w:szCs w:val="16"/>
                <w:lang w:val="es-ES"/>
              </w:rPr>
              <w:t>@grupo11.com</w:t>
            </w:r>
          </w:hyperlink>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8507"/>
    </w:tblGrid>
    <w:tr w:rsidR="000B312B" w:rsidRPr="00B5364B" w14:paraId="524F1DA6" w14:textId="77777777" w:rsidTr="00C27608">
      <w:tc>
        <w:tcPr>
          <w:tcW w:w="9213" w:type="dxa"/>
        </w:tcPr>
        <w:p w14:paraId="7F9CAF5A" w14:textId="41F4DB49"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00B5364B" w:rsidRPr="00AC5438">
              <w:rPr>
                <w:rStyle w:val="Hipervnculo"/>
                <w:rFonts w:ascii="Verdana" w:hAnsi="Verdana"/>
                <w:sz w:val="16"/>
                <w:szCs w:val="16"/>
                <w:lang w:val="es-EC"/>
              </w:rPr>
              <w:t>software_ti</w:t>
            </w:r>
            <w:r w:rsidR="00B5364B" w:rsidRPr="00AC5438">
              <w:rPr>
                <w:rStyle w:val="Hipervnculo"/>
                <w:rFonts w:ascii="Verdana" w:hAnsi="Verdana"/>
                <w:sz w:val="16"/>
                <w:szCs w:val="16"/>
                <w:lang w:val="es-ES"/>
              </w:rPr>
              <w:t>@grupo11.com</w:t>
            </w:r>
          </w:hyperlink>
          <w:r w:rsidRPr="00A2381A">
            <w:rPr>
              <w:rFonts w:ascii="Verdana" w:hAnsi="Verdana"/>
              <w:sz w:val="16"/>
              <w:szCs w:val="16"/>
              <w:lang w:val="es-ES"/>
            </w:rPr>
            <w:t xml:space="preserve"> </w:t>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B5364B" w14:paraId="669D9269" w14:textId="77777777" w:rsidTr="00C27608">
      <w:tc>
        <w:tcPr>
          <w:tcW w:w="9213" w:type="dxa"/>
        </w:tcPr>
        <w:p w14:paraId="3DE3C8DD" w14:textId="0F6B7D11" w:rsidR="000B312B" w:rsidRPr="00D30818" w:rsidRDefault="000B312B" w:rsidP="00B5364B">
          <w:pPr>
            <w:pStyle w:val="Piedepgina"/>
            <w:rPr>
              <w:rFonts w:ascii="Verdana" w:hAnsi="Verdana"/>
              <w:sz w:val="16"/>
              <w:szCs w:val="16"/>
              <w:lang w:val="es-ES"/>
            </w:rPr>
          </w:pP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09DDA" w14:textId="77777777" w:rsidR="003A6AF5" w:rsidRDefault="003A6AF5" w:rsidP="008629D0">
      <w:pPr>
        <w:pStyle w:val="Textoindependiente"/>
      </w:pPr>
      <w:r>
        <w:separator/>
      </w:r>
    </w:p>
  </w:footnote>
  <w:footnote w:type="continuationSeparator" w:id="0">
    <w:p w14:paraId="0E8C15C8" w14:textId="77777777" w:rsidR="003A6AF5" w:rsidRDefault="003A6AF5"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FCCE" w14:textId="44D1756C" w:rsidR="000B312B" w:rsidRDefault="000B312B"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1A73830F" w:rsidR="00BC4DFA" w:rsidRDefault="00BC4DFA" w:rsidP="00BC4DFA">
          <w:pPr>
            <w:pStyle w:val="Encabezado"/>
          </w:pP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5C7799BC" w:rsidR="00BC4DFA" w:rsidRDefault="00BC4DFA" w:rsidP="00BC4DFA">
          <w:pPr>
            <w:pStyle w:val="Encabezado"/>
            <w:jc w:val="right"/>
          </w:pPr>
        </w:p>
      </w:tc>
      <w:tc>
        <w:tcPr>
          <w:tcW w:w="1559" w:type="dxa"/>
          <w:shd w:val="clear" w:color="auto" w:fill="auto"/>
        </w:tcPr>
        <w:p w14:paraId="6979DB2F" w14:textId="73519F7B" w:rsidR="00BC4DFA" w:rsidRDefault="00BC4DFA" w:rsidP="00BC4DFA">
          <w:pPr>
            <w:pStyle w:val="Encabezado"/>
            <w:jc w:val="right"/>
          </w:pPr>
        </w:p>
      </w:tc>
    </w:tr>
    <w:tr w:rsidR="00BC4DFA" w14:paraId="27136B25" w14:textId="77777777" w:rsidTr="003243B8">
      <w:tc>
        <w:tcPr>
          <w:tcW w:w="9180" w:type="dxa"/>
          <w:gridSpan w:val="4"/>
          <w:shd w:val="clear" w:color="auto" w:fill="auto"/>
        </w:tcPr>
        <w:p w14:paraId="14554A63" w14:textId="518BC071"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Versión 1.</w:t>
          </w:r>
          <w:r w:rsidR="003A3CA9">
            <w:rPr>
              <w:rFonts w:ascii="Verdana" w:hAnsi="Verdana"/>
              <w:sz w:val="16"/>
              <w:szCs w:val="16"/>
            </w:rPr>
            <w:t>2</w:t>
          </w:r>
        </w:p>
      </w:tc>
    </w:tr>
  </w:tbl>
  <w:p w14:paraId="2F02373F" w14:textId="3292880D"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D31BB4A" w:rsidR="00BC4DFA" w:rsidRDefault="00BC4DFA" w:rsidP="00BC4DFA">
          <w:pPr>
            <w:pStyle w:val="Encabezado"/>
          </w:pP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EB11D9" w:rsidR="00BC4DFA" w:rsidRDefault="00BC4DFA" w:rsidP="00BC4DFA">
          <w:pPr>
            <w:pStyle w:val="Encabezado"/>
            <w:jc w:val="right"/>
          </w:pPr>
        </w:p>
      </w:tc>
      <w:tc>
        <w:tcPr>
          <w:tcW w:w="1559" w:type="dxa"/>
          <w:shd w:val="clear" w:color="auto" w:fill="auto"/>
        </w:tcPr>
        <w:p w14:paraId="60DF23F1" w14:textId="1018975D" w:rsidR="00BC4DFA" w:rsidRDefault="00BC4DFA" w:rsidP="00BC4DFA">
          <w:pPr>
            <w:pStyle w:val="Encabezado"/>
            <w:jc w:val="right"/>
          </w:pPr>
        </w:p>
      </w:tc>
    </w:tr>
    <w:tr w:rsidR="00BC4DFA" w14:paraId="3C21A4A0" w14:textId="77777777" w:rsidTr="003243B8">
      <w:tc>
        <w:tcPr>
          <w:tcW w:w="9180" w:type="dxa"/>
          <w:gridSpan w:val="4"/>
          <w:shd w:val="clear" w:color="auto" w:fill="auto"/>
        </w:tcPr>
        <w:p w14:paraId="2ED1A7DD" w14:textId="57DEF9D2"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Versión 1.</w:t>
          </w:r>
          <w:r w:rsidR="003A3CA9">
            <w:rPr>
              <w:rFonts w:ascii="Verdana" w:hAnsi="Verdana"/>
              <w:sz w:val="16"/>
              <w:szCs w:val="16"/>
            </w:rPr>
            <w:t>2</w:t>
          </w:r>
        </w:p>
      </w:tc>
    </w:tr>
  </w:tbl>
  <w:sdt>
    <w:sdtPr>
      <w:rPr>
        <w:rFonts w:ascii="Verdana" w:hAnsi="Verdana"/>
        <w:sz w:val="14"/>
        <w:szCs w:val="14"/>
      </w:rPr>
      <w:id w:val="-1383794294"/>
      <w:docPartObj>
        <w:docPartGallery w:val="Watermarks"/>
        <w:docPartUnique/>
      </w:docPartObj>
    </w:sdtPr>
    <w:sdtEndPr/>
    <w:sdtContent>
      <w:p w14:paraId="71B551B5" w14:textId="406DF652" w:rsidR="000B312B" w:rsidRPr="00E22B71" w:rsidRDefault="003A6AF5" w:rsidP="00F548FD">
        <w:pPr>
          <w:pStyle w:val="Encabezado"/>
          <w:jc w:val="both"/>
          <w:rPr>
            <w:rFonts w:ascii="Verdana" w:hAnsi="Verdana"/>
            <w:sz w:val="14"/>
            <w:szCs w:val="14"/>
          </w:rPr>
        </w:pPr>
        <w:r>
          <w:rPr>
            <w:rFonts w:ascii="Verdana" w:hAnsi="Verdana"/>
            <w:sz w:val="14"/>
            <w:szCs w:val="14"/>
          </w:rPr>
          <w:pict w14:anchorId="3A7A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5"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281AF6"/>
    <w:multiLevelType w:val="hybridMultilevel"/>
    <w:tmpl w:val="F7F624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1"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6"/>
  </w:num>
  <w:num w:numId="5">
    <w:abstractNumId w:val="10"/>
  </w:num>
  <w:num w:numId="6">
    <w:abstractNumId w:val="3"/>
  </w:num>
  <w:num w:numId="7">
    <w:abstractNumId w:val="0"/>
  </w:num>
  <w:num w:numId="8">
    <w:abstractNumId w:val="1"/>
  </w:num>
  <w:num w:numId="9">
    <w:abstractNumId w:val="2"/>
  </w:num>
  <w:num w:numId="10">
    <w:abstractNumId w:val="11"/>
  </w:num>
  <w:num w:numId="11">
    <w:abstractNumId w:val="8"/>
  </w:num>
  <w:num w:numId="12">
    <w:abstractNumId w:val="14"/>
  </w:num>
  <w:num w:numId="13">
    <w:abstractNumId w:val="7"/>
  </w:num>
  <w:num w:numId="14">
    <w:abstractNumId w:val="15"/>
  </w:num>
  <w:num w:numId="15">
    <w:abstractNumId w:val="1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4B3"/>
    <w:rsid w:val="00014041"/>
    <w:rsid w:val="000145E0"/>
    <w:rsid w:val="000216FB"/>
    <w:rsid w:val="0002580E"/>
    <w:rsid w:val="000269D6"/>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000BF"/>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1F2571"/>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0484"/>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87D84"/>
    <w:rsid w:val="003902AE"/>
    <w:rsid w:val="00393331"/>
    <w:rsid w:val="0039621E"/>
    <w:rsid w:val="00397DD4"/>
    <w:rsid w:val="003A1F79"/>
    <w:rsid w:val="003A3CA9"/>
    <w:rsid w:val="003A6AF5"/>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60D56"/>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151D3"/>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129"/>
    <w:rsid w:val="006536A8"/>
    <w:rsid w:val="00655AB9"/>
    <w:rsid w:val="006614B4"/>
    <w:rsid w:val="00662316"/>
    <w:rsid w:val="00666DDC"/>
    <w:rsid w:val="0067045D"/>
    <w:rsid w:val="006810F2"/>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4A3F"/>
    <w:rsid w:val="007323EC"/>
    <w:rsid w:val="00732C2B"/>
    <w:rsid w:val="00736577"/>
    <w:rsid w:val="00745348"/>
    <w:rsid w:val="00752ECC"/>
    <w:rsid w:val="00752F9C"/>
    <w:rsid w:val="0075722A"/>
    <w:rsid w:val="007778D7"/>
    <w:rsid w:val="0078133A"/>
    <w:rsid w:val="00782E8E"/>
    <w:rsid w:val="0078532E"/>
    <w:rsid w:val="00785EBB"/>
    <w:rsid w:val="007A2D84"/>
    <w:rsid w:val="007C7305"/>
    <w:rsid w:val="007E11BC"/>
    <w:rsid w:val="007E2243"/>
    <w:rsid w:val="007F12B4"/>
    <w:rsid w:val="007F14D7"/>
    <w:rsid w:val="007F5B8D"/>
    <w:rsid w:val="00801DD7"/>
    <w:rsid w:val="008125CA"/>
    <w:rsid w:val="0081277B"/>
    <w:rsid w:val="0081514C"/>
    <w:rsid w:val="00820B5D"/>
    <w:rsid w:val="00821582"/>
    <w:rsid w:val="00822C2E"/>
    <w:rsid w:val="008334C9"/>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8F3777"/>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165"/>
    <w:rsid w:val="00AA5F90"/>
    <w:rsid w:val="00AA7D98"/>
    <w:rsid w:val="00AB0513"/>
    <w:rsid w:val="00AB6132"/>
    <w:rsid w:val="00AC11FE"/>
    <w:rsid w:val="00AD04E4"/>
    <w:rsid w:val="00AD1373"/>
    <w:rsid w:val="00AD2909"/>
    <w:rsid w:val="00AD7ED7"/>
    <w:rsid w:val="00AE6A7A"/>
    <w:rsid w:val="00AF1E93"/>
    <w:rsid w:val="00AF5DF1"/>
    <w:rsid w:val="00B055AD"/>
    <w:rsid w:val="00B1217B"/>
    <w:rsid w:val="00B15BAE"/>
    <w:rsid w:val="00B16878"/>
    <w:rsid w:val="00B1785B"/>
    <w:rsid w:val="00B2263F"/>
    <w:rsid w:val="00B266CB"/>
    <w:rsid w:val="00B26BBA"/>
    <w:rsid w:val="00B467BE"/>
    <w:rsid w:val="00B5364B"/>
    <w:rsid w:val="00B6224F"/>
    <w:rsid w:val="00B66B49"/>
    <w:rsid w:val="00B72D28"/>
    <w:rsid w:val="00B7338A"/>
    <w:rsid w:val="00B75957"/>
    <w:rsid w:val="00B76567"/>
    <w:rsid w:val="00B77434"/>
    <w:rsid w:val="00B80362"/>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17CA5"/>
    <w:rsid w:val="00D2664F"/>
    <w:rsid w:val="00D30818"/>
    <w:rsid w:val="00D405F8"/>
    <w:rsid w:val="00D4144F"/>
    <w:rsid w:val="00D51D0C"/>
    <w:rsid w:val="00D5297D"/>
    <w:rsid w:val="00D67BFA"/>
    <w:rsid w:val="00D73D0A"/>
    <w:rsid w:val="00D74859"/>
    <w:rsid w:val="00D85555"/>
    <w:rsid w:val="00D85756"/>
    <w:rsid w:val="00D92E1D"/>
    <w:rsid w:val="00DB4819"/>
    <w:rsid w:val="00DB4CC0"/>
    <w:rsid w:val="00DB638F"/>
    <w:rsid w:val="00DC1287"/>
    <w:rsid w:val="00DC2F3E"/>
    <w:rsid w:val="00DD21BE"/>
    <w:rsid w:val="00DD3134"/>
    <w:rsid w:val="00DE51F8"/>
    <w:rsid w:val="00DE6CF5"/>
    <w:rsid w:val="00DF0D57"/>
    <w:rsid w:val="00E01C3C"/>
    <w:rsid w:val="00E02FBA"/>
    <w:rsid w:val="00E032FC"/>
    <w:rsid w:val="00E054A2"/>
    <w:rsid w:val="00E14012"/>
    <w:rsid w:val="00E20951"/>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35DCE"/>
    <w:rsid w:val="00F458BE"/>
    <w:rsid w:val="00F46111"/>
    <w:rsid w:val="00F50B69"/>
    <w:rsid w:val="00F548FD"/>
    <w:rsid w:val="00F5724A"/>
    <w:rsid w:val="00F574A9"/>
    <w:rsid w:val="00F72E33"/>
    <w:rsid w:val="00F73EBC"/>
    <w:rsid w:val="00F80A0A"/>
    <w:rsid w:val="00F930D4"/>
    <w:rsid w:val="00FA124F"/>
    <w:rsid w:val="00FA15FD"/>
    <w:rsid w:val="00FA2E0D"/>
    <w:rsid w:val="00FA4DD0"/>
    <w:rsid w:val="00FB1063"/>
    <w:rsid w:val="00FB3F5E"/>
    <w:rsid w:val="00FC3D66"/>
    <w:rsid w:val="00FC6707"/>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26373-6644-485A-9E62-F8057597C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8</Pages>
  <Words>3160</Words>
  <Characters>17381</Characters>
  <Application>Microsoft Office Word</Application>
  <DocSecurity>0</DocSecurity>
  <Lines>144</Lines>
  <Paragraphs>40</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20501</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Usuario</cp:lastModifiedBy>
  <cp:revision>51</cp:revision>
  <cp:lastPrinted>2017-11-22T14:55:00Z</cp:lastPrinted>
  <dcterms:created xsi:type="dcterms:W3CDTF">2018-02-19T23:11:00Z</dcterms:created>
  <dcterms:modified xsi:type="dcterms:W3CDTF">2020-11-25T01:32:00Z</dcterms:modified>
</cp:coreProperties>
</file>