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87" w:rsidRDefault="00D109C4">
      <w:r>
        <w:t>Wstępny plan treści pracy inżynierskiej:</w:t>
      </w:r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Ogólnie o druku 3D – technologie, materiały</w:t>
      </w:r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Modelowanie prototypu</w:t>
      </w:r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Przedstawienie procesu zamiany modelu na G-</w:t>
      </w:r>
      <w:proofErr w:type="spellStart"/>
      <w:r w:rsidRPr="00D109C4">
        <w:rPr>
          <w:sz w:val="20"/>
        </w:rPr>
        <w:t>code</w:t>
      </w:r>
      <w:proofErr w:type="spellEnd"/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Krótko o budowie i zasadzie działania samej drukarki</w:t>
      </w:r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Przedstawienie procesu druku</w:t>
      </w:r>
    </w:p>
    <w:p w:rsidR="00D109C4" w:rsidRPr="00D109C4" w:rsidRDefault="00D109C4" w:rsidP="00D109C4">
      <w:pPr>
        <w:pStyle w:val="Akapitzlist"/>
        <w:numPr>
          <w:ilvl w:val="0"/>
          <w:numId w:val="1"/>
        </w:numPr>
        <w:rPr>
          <w:sz w:val="20"/>
        </w:rPr>
      </w:pPr>
      <w:r w:rsidRPr="00D109C4">
        <w:rPr>
          <w:sz w:val="20"/>
        </w:rPr>
        <w:t>Prezentacja gotowego modelu - wnioski</w:t>
      </w:r>
      <w:bookmarkStart w:id="0" w:name="_GoBack"/>
      <w:bookmarkEnd w:id="0"/>
    </w:p>
    <w:sectPr w:rsidR="00D109C4" w:rsidRPr="00D10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391"/>
    <w:multiLevelType w:val="hybridMultilevel"/>
    <w:tmpl w:val="B67070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C4"/>
    <w:rsid w:val="000C5690"/>
    <w:rsid w:val="00D109C4"/>
    <w:rsid w:val="00E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AjronN</dc:creator>
  <cp:lastModifiedBy>AjronN</cp:lastModifiedBy>
  <cp:revision>1</cp:revision>
  <dcterms:created xsi:type="dcterms:W3CDTF">2020-06-24T14:50:00Z</dcterms:created>
  <dcterms:modified xsi:type="dcterms:W3CDTF">2020-06-24T14:55:00Z</dcterms:modified>
</cp:coreProperties>
</file>