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1336E931" Type="http://schemas.openxmlformats.org/officeDocument/2006/relationships/officeDocument" Target="/word/document.xml"/><Relationship Id="coreR1336E931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Ellacombe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ATIYA-ALLA</w:t>
            </w:r>
          </w:p>
          <w:p>
            <w:r>
              <w:t>Jermaine</w:t>
            </w:r>
          </w:p>
          <w:p/>
        </w:tc>
        <w:tc>
          <w:tcPr>
            <w:tcW w:w="2835" w:type="dxa"/>
          </w:tcPr>
          <w:p>
            <w:r>
              <w:t>Flat 60 Boyce Court, Newton Road, Torquay, Devon, TQ2 7EW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CASTLE</w:t>
            </w:r>
          </w:p>
          <w:p>
            <w:r>
              <w:t>Amanda</w:t>
            </w:r>
          </w:p>
          <w:p/>
        </w:tc>
        <w:tc>
          <w:tcPr>
            <w:tcW w:w="2835" w:type="dxa"/>
          </w:tcPr>
          <w:p>
            <w:r>
              <w:t>3 Pembroke Road, Ellacombe, Torquay, Devon, TQ1 1NR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COOMBS</w:t>
            </w:r>
          </w:p>
          <w:p>
            <w:r>
              <w:t>John Robert</w:t>
            </w:r>
          </w:p>
          <w:p/>
        </w:tc>
        <w:tc>
          <w:tcPr>
            <w:tcW w:w="2835" w:type="dxa"/>
          </w:tcPr>
          <w:p>
            <w:r>
              <w:t>37 Forest Road, Upton, Torquay, TQ1 4JP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DART</w:t>
            </w:r>
          </w:p>
          <w:p>
            <w:r>
              <w:t>Jack William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JONES</w:t>
            </w:r>
          </w:p>
          <w:p>
            <w:r>
              <w:t>Paul</w:t>
            </w:r>
          </w:p>
          <w:p/>
        </w:tc>
        <w:tc>
          <w:tcPr>
            <w:tcW w:w="2835" w:type="dxa"/>
          </w:tcPr>
          <w:p>
            <w:r>
              <w:t>The Vicarage, 4 Cary Park, Babbacombe, Torquay, TQ1 3NH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ROBERTSON</w:t>
            </w:r>
          </w:p>
          <w:p>
            <w:r>
              <w:t>Hazel</w:t>
            </w:r>
          </w:p>
          <w:p/>
        </w:tc>
        <w:tc>
          <w:tcPr>
            <w:tcW w:w="2835" w:type="dxa"/>
          </w:tcPr>
          <w:p>
            <w:r>
              <w:t>Flat 6 Churchwood Court, Princes Road, Ellacombe, Torquay, TQ1 1PA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ROX</w:t>
            </w:r>
          </w:p>
          <w:p>
            <w:r>
              <w:t>Steffi</w:t>
            </w:r>
          </w:p>
          <w:p/>
        </w:tc>
        <w:tc>
          <w:tcPr>
            <w:tcW w:w="2835" w:type="dxa"/>
          </w:tcPr>
          <w:p>
            <w:r>
              <w:t>48 Ellacombe Road, Torquay, TQ1 3AU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STOCKS</w:t>
            </w:r>
          </w:p>
          <w:p>
            <w:r>
              <w:t>Cindy</w:t>
            </w:r>
          </w:p>
          <w:p/>
        </w:tc>
        <w:tc>
          <w:tcPr>
            <w:tcW w:w="2835" w:type="dxa"/>
          </w:tcPr>
          <w:p>
            <w:r>
              <w:t>27 Ellacombe Road, Ellacombe, Torquay, TQ1 3AT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WALSH</w:t>
            </w:r>
          </w:p>
          <w:p>
            <w:r>
              <w:t>Steve</w:t>
            </w:r>
          </w:p>
          <w:p/>
        </w:tc>
        <w:tc>
          <w:tcPr>
            <w:tcW w:w="2835" w:type="dxa"/>
          </w:tcPr>
          <w:p>
            <w:r>
              <w:t>21 Ellacombe Road, Torquay, TQ1 3AT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2019-04-04T12:40:09Z</dcterms:created>
  <cp:lastModifiedBy>Hayden, Catherine</cp:lastModifiedBy>
  <dcterms:modified xsi:type="dcterms:W3CDTF">2019-04-04T12:40:25Z</dcterms:modified>
  <cp:revision>1</cp:revision>
</cp:coreProperties>
</file>