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A8C" w:rsidRDefault="00DE6E49">
      <w:r>
        <w:rPr>
          <w:noProof/>
        </w:rPr>
        <w:drawing>
          <wp:inline distT="0" distB="0" distL="0" distR="0">
            <wp:extent cx="1219200" cy="400050"/>
            <wp:effectExtent l="19050" t="0" r="0" b="0"/>
            <wp:docPr id="1" name="Picture 0" descr="qfi logoMK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qfi logoMK3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49" w:rsidRDefault="00DE6E49" w:rsidP="00DE6E49">
      <w:pPr>
        <w:jc w:val="center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 xml:space="preserve">Thermal </w:t>
      </w:r>
      <w:r w:rsidR="00524709">
        <w:rPr>
          <w:rFonts w:ascii="Tahoma" w:hAnsi="Tahoma" w:cs="Tahoma"/>
          <w:b/>
          <w:sz w:val="28"/>
          <w:szCs w:val="28"/>
        </w:rPr>
        <w:t>1000</w:t>
      </w:r>
      <w:r>
        <w:rPr>
          <w:rFonts w:ascii="Tahoma" w:hAnsi="Tahoma" w:cs="Tahoma"/>
          <w:b/>
          <w:sz w:val="28"/>
          <w:szCs w:val="28"/>
        </w:rPr>
        <w:t>W Controller Build guide</w:t>
      </w:r>
    </w:p>
    <w:p w:rsidR="00DE6E49" w:rsidRDefault="00DE6E49" w:rsidP="00DE6E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Pr="00DE6E49">
        <w:rPr>
          <w:rFonts w:ascii="Arial" w:hAnsi="Arial" w:cs="Arial"/>
          <w:sz w:val="20"/>
          <w:szCs w:val="20"/>
        </w:rPr>
        <w:t>This Build Guide is to be used with</w:t>
      </w:r>
      <w:r>
        <w:rPr>
          <w:rFonts w:ascii="Arial" w:hAnsi="Arial" w:cs="Arial"/>
          <w:sz w:val="20"/>
          <w:szCs w:val="20"/>
        </w:rPr>
        <w:t xml:space="preserve"> the following stages:</w:t>
      </w:r>
    </w:p>
    <w:p w:rsidR="00DE6E49" w:rsidRDefault="006C19B6" w:rsidP="00DE6E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8” 20C-200C (round)</w:t>
      </w:r>
    </w:p>
    <w:p w:rsidR="00DE6E49" w:rsidRDefault="006C19B6" w:rsidP="00DE6E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  <w:r w:rsidR="00DE6E49">
        <w:rPr>
          <w:rFonts w:ascii="Arial" w:hAnsi="Arial" w:cs="Arial"/>
          <w:sz w:val="20"/>
          <w:szCs w:val="20"/>
        </w:rPr>
        <w:t>” 20C – 150C</w:t>
      </w:r>
      <w:r>
        <w:rPr>
          <w:rFonts w:ascii="Arial" w:hAnsi="Arial" w:cs="Arial"/>
          <w:sz w:val="20"/>
          <w:szCs w:val="20"/>
        </w:rPr>
        <w:t xml:space="preserve"> (round)</w:t>
      </w:r>
    </w:p>
    <w:p w:rsidR="00EB089F" w:rsidRPr="00EB089F" w:rsidRDefault="006C19B6" w:rsidP="00DE6E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</w:t>
      </w:r>
      <w:r w:rsidR="00524709">
        <w:rPr>
          <w:rFonts w:ascii="Arial" w:hAnsi="Arial" w:cs="Arial"/>
          <w:sz w:val="20"/>
          <w:szCs w:val="20"/>
        </w:rPr>
        <w:t>” 20C – 150C</w:t>
      </w:r>
    </w:p>
    <w:p w:rsidR="00342216" w:rsidRDefault="00342216" w:rsidP="00DE6E49">
      <w:pPr>
        <w:rPr>
          <w:rFonts w:ascii="Arial" w:hAnsi="Arial" w:cs="Arial"/>
          <w:b/>
          <w:sz w:val="24"/>
          <w:szCs w:val="24"/>
        </w:rPr>
      </w:pPr>
      <w:r w:rsidRPr="00342216">
        <w:rPr>
          <w:rFonts w:ascii="Arial" w:hAnsi="Arial" w:cs="Arial"/>
          <w:b/>
          <w:sz w:val="24"/>
          <w:szCs w:val="24"/>
        </w:rPr>
        <w:t>Cables/Harnesses</w:t>
      </w:r>
      <w:r>
        <w:rPr>
          <w:rFonts w:ascii="Arial" w:hAnsi="Arial" w:cs="Arial"/>
          <w:b/>
          <w:sz w:val="24"/>
          <w:szCs w:val="24"/>
        </w:rPr>
        <w:t>:</w:t>
      </w:r>
    </w:p>
    <w:p w:rsidR="006C19B6" w:rsidRPr="00DE7B6F" w:rsidRDefault="006C19B6" w:rsidP="00DE7B6F">
      <w:pPr>
        <w:jc w:val="center"/>
      </w:pPr>
      <w:r>
        <w:rPr>
          <w:noProof/>
        </w:rPr>
        <w:drawing>
          <wp:inline distT="0" distB="0" distL="0" distR="0" wp14:anchorId="2D0F86C3" wp14:editId="47B1A03C">
            <wp:extent cx="3743832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35" cy="337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16" w:rsidRPr="00342216" w:rsidRDefault="00524709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High Current </w:t>
      </w:r>
      <w:r w:rsidR="00342216">
        <w:rPr>
          <w:rFonts w:ascii="Arial" w:hAnsi="Arial" w:cs="Arial"/>
          <w:b/>
          <w:sz w:val="20"/>
          <w:szCs w:val="20"/>
        </w:rPr>
        <w:t>Stage Connector:</w:t>
      </w:r>
    </w:p>
    <w:tbl>
      <w:tblPr>
        <w:tblStyle w:val="LightShading-Accent1"/>
        <w:tblW w:w="9576" w:type="dxa"/>
        <w:tblLook w:val="04A0" w:firstRow="1" w:lastRow="0" w:firstColumn="1" w:lastColumn="0" w:noHBand="0" w:noVBand="1"/>
      </w:tblPr>
      <w:tblGrid>
        <w:gridCol w:w="1250"/>
        <w:gridCol w:w="1013"/>
        <w:gridCol w:w="1039"/>
        <w:gridCol w:w="1023"/>
        <w:gridCol w:w="2890"/>
        <w:gridCol w:w="2361"/>
      </w:tblGrid>
      <w:tr w:rsidR="00D16A27" w:rsidRPr="00342216" w:rsidTr="00D16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Stage Connector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Gauge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Color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Length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Description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Termination</w:t>
            </w:r>
          </w:p>
        </w:tc>
      </w:tr>
      <w:tr w:rsidR="00D16A27" w:rsidRPr="00342216" w:rsidTr="00D1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A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RTD+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D16A27" w:rsidRPr="00342216" w:rsidTr="00D16A27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B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Yellow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RTD-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D16A27" w:rsidRPr="00342216" w:rsidTr="00D1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H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Brown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RTD-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D16A27" w:rsidRPr="00342216" w:rsidTr="00D16A27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E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TE- 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Terminal 8 </w:t>
            </w:r>
          </w:p>
        </w:tc>
      </w:tr>
      <w:tr w:rsidR="00D16A27" w:rsidRPr="00342216" w:rsidTr="00D1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J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D16A27" w:rsidRPr="00342216" w:rsidTr="00D16A27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D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023" w:type="dxa"/>
          </w:tcPr>
          <w:p w:rsidR="00D16A27" w:rsidRPr="00342216" w:rsidRDefault="00D16A27" w:rsidP="006C19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26”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Ground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J11 pin 3</w:t>
            </w:r>
          </w:p>
        </w:tc>
      </w:tr>
      <w:tr w:rsidR="00D16A27" w:rsidRPr="00342216" w:rsidTr="00D1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C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31”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TE+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D16A27" w:rsidRPr="00342216" w:rsidTr="00D16A27">
        <w:trPr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F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Purple</w:t>
            </w:r>
          </w:p>
        </w:tc>
        <w:tc>
          <w:tcPr>
            <w:tcW w:w="1023" w:type="dxa"/>
          </w:tcPr>
          <w:p w:rsidR="00D16A27" w:rsidRPr="00342216" w:rsidRDefault="00D16A27" w:rsidP="006C19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Bi-Metallic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MTA .156 1/2 </w:t>
            </w:r>
          </w:p>
        </w:tc>
      </w:tr>
      <w:tr w:rsidR="00D16A27" w:rsidRPr="00342216" w:rsidTr="00D1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D16A27" w:rsidRPr="00342216" w:rsidRDefault="00D16A27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G</w:t>
            </w:r>
          </w:p>
        </w:tc>
        <w:tc>
          <w:tcPr>
            <w:tcW w:w="101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039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Purple</w:t>
            </w:r>
          </w:p>
        </w:tc>
        <w:tc>
          <w:tcPr>
            <w:tcW w:w="1023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23”</w:t>
            </w:r>
          </w:p>
        </w:tc>
        <w:tc>
          <w:tcPr>
            <w:tcW w:w="2890" w:type="dxa"/>
          </w:tcPr>
          <w:p w:rsidR="00D16A27" w:rsidRPr="00342216" w:rsidRDefault="00D16A2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Bi-Metallic</w:t>
            </w:r>
          </w:p>
        </w:tc>
        <w:tc>
          <w:tcPr>
            <w:tcW w:w="2361" w:type="dxa"/>
          </w:tcPr>
          <w:p w:rsidR="00D16A27" w:rsidRPr="00342216" w:rsidRDefault="00D16A27" w:rsidP="006C19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2/2</w:t>
            </w:r>
          </w:p>
        </w:tc>
      </w:tr>
    </w:tbl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DE7B6F" w:rsidRDefault="00DE7B6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Athena AC: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368"/>
        <w:gridCol w:w="90"/>
        <w:gridCol w:w="1278"/>
        <w:gridCol w:w="1368"/>
        <w:gridCol w:w="1368"/>
        <w:gridCol w:w="4086"/>
      </w:tblGrid>
      <w:tr w:rsidR="00342216" w:rsidTr="000C3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gridSpan w:val="2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8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4086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pin 1/2</w:t>
            </w:r>
          </w:p>
        </w:tc>
        <w:tc>
          <w:tcPr>
            <w:tcW w:w="1368" w:type="dxa"/>
            <w:gridSpan w:val="2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16”</w:t>
            </w:r>
          </w:p>
        </w:tc>
        <w:tc>
          <w:tcPr>
            <w:tcW w:w="408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pin 2/2</w:t>
            </w:r>
          </w:p>
        </w:tc>
        <w:tc>
          <w:tcPr>
            <w:tcW w:w="1368" w:type="dxa"/>
            <w:gridSpan w:val="2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18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16”</w:t>
            </w:r>
          </w:p>
        </w:tc>
        <w:tc>
          <w:tcPr>
            <w:tcW w:w="408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</w:tbl>
    <w:p w:rsidR="00342216" w:rsidRDefault="00342216" w:rsidP="00342216">
      <w:pPr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Cosel Sense Resistor: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18”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Pin 7 of 10 pin Cosel connector</w:t>
            </w:r>
          </w:p>
        </w:tc>
      </w:tr>
      <w:tr w:rsidR="00342216" w:rsidRPr="00342216" w:rsidTr="00977F69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3/3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18”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Pin 8 of 10 pin Cosel connector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>Stage Reset: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Reset button 1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Grey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25”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MTA .156 1/2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Reset button 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25”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MTA .156 2/2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>Cosel AC: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0340B0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0340B0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3/3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0340B0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>AC Input: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3/3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Pr="00342216" w:rsidRDefault="000340B0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9</w:t>
      </w:r>
      <w:r w:rsidR="00342216" w:rsidRPr="00342216">
        <w:rPr>
          <w:rFonts w:ascii="Arial" w:hAnsi="Arial" w:cs="Arial"/>
          <w:b/>
          <w:sz w:val="20"/>
          <w:szCs w:val="20"/>
        </w:rPr>
        <w:t>V Connector: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034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MTA .156 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/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Orange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034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MTA .156 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/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 xml:space="preserve">5V to </w:t>
      </w:r>
      <w:r w:rsidR="002B2F23" w:rsidRPr="00342216">
        <w:rPr>
          <w:rFonts w:ascii="Arial" w:hAnsi="Arial" w:cs="Arial"/>
          <w:b/>
          <w:sz w:val="20"/>
          <w:szCs w:val="20"/>
        </w:rPr>
        <w:t>Microprocessor</w:t>
      </w:r>
      <w:r w:rsidRPr="00342216">
        <w:rPr>
          <w:rFonts w:ascii="Arial" w:hAnsi="Arial" w:cs="Arial"/>
          <w:b/>
          <w:sz w:val="20"/>
          <w:szCs w:val="20"/>
        </w:rPr>
        <w:t>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1/2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2/2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0340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340B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2/2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>45C Connector: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915" w:type="dxa"/>
          </w:tcPr>
          <w:p w:rsidR="00342216" w:rsidRPr="00342216" w:rsidRDefault="00342216" w:rsidP="00EF3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="00EF3633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342216" w:rsidP="00EF3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="00EF3633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EF3633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9V</w:t>
      </w:r>
      <w:r w:rsidR="00342216" w:rsidRPr="00342216">
        <w:rPr>
          <w:rFonts w:ascii="Arial" w:hAnsi="Arial" w:cs="Arial"/>
          <w:b/>
          <w:sz w:val="20"/>
          <w:szCs w:val="20"/>
        </w:rPr>
        <w:t xml:space="preserve"> AC: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10”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MTA .156 3/3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lastRenderedPageBreak/>
              <w:t>MTA .156 2/3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10”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MTA .156 1/3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AC Switch: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MTA .156 </w:t>
            </w:r>
            <w:r>
              <w:rPr>
                <w:rFonts w:ascii="Arial" w:hAnsi="Arial" w:cs="Arial"/>
                <w:sz w:val="20"/>
                <w:szCs w:val="20"/>
              </w:rPr>
              <w:t>2/2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Low LED: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MTA .156 </w:t>
            </w:r>
            <w:r>
              <w:rPr>
                <w:rFonts w:ascii="Arial" w:hAnsi="Arial" w:cs="Arial"/>
                <w:sz w:val="20"/>
                <w:szCs w:val="20"/>
              </w:rPr>
              <w:t>2/2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High LED: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MTA .156 </w:t>
            </w:r>
            <w:r>
              <w:rPr>
                <w:rFonts w:ascii="Arial" w:hAnsi="Arial" w:cs="Arial"/>
                <w:sz w:val="20"/>
                <w:szCs w:val="20"/>
              </w:rPr>
              <w:t>2/2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10”/3”</w:t>
            </w:r>
          </w:p>
        </w:tc>
        <w:tc>
          <w:tcPr>
            <w:tcW w:w="1916" w:type="dxa"/>
          </w:tcPr>
          <w:p w:rsid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Branches out to two 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  <w:r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(See Image)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Control Bits: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22”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1/4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2/4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22”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2/4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.100 3/4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White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22”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.100 3/4 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.100 4/4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22”        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.100 4/4 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Athena RS232 Communication: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Female D9 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Orange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Female D9 3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Female D9 5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Crydom Cables(1)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  <w:tc>
          <w:tcPr>
            <w:tcW w:w="1915" w:type="dxa"/>
          </w:tcPr>
          <w:p w:rsidR="00342216" w:rsidRPr="00342216" w:rsidRDefault="00342216" w:rsidP="000C3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C31F5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2.5”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  <w:tc>
          <w:tcPr>
            <w:tcW w:w="1915" w:type="dxa"/>
          </w:tcPr>
          <w:p w:rsidR="00342216" w:rsidRPr="00342216" w:rsidRDefault="00342216" w:rsidP="000C3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C31F5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  <w:tc>
          <w:tcPr>
            <w:tcW w:w="1915" w:type="dxa"/>
          </w:tcPr>
          <w:p w:rsidR="00342216" w:rsidRPr="00342216" w:rsidRDefault="00342216" w:rsidP="000C31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C31F5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342216" w:rsidRPr="00342216" w:rsidTr="000C31F5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  <w:tc>
          <w:tcPr>
            <w:tcW w:w="1915" w:type="dxa"/>
          </w:tcPr>
          <w:p w:rsidR="00342216" w:rsidRPr="00342216" w:rsidRDefault="00342216" w:rsidP="000C3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C31F5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.5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”        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  <w:tc>
          <w:tcPr>
            <w:tcW w:w="1915" w:type="dxa"/>
          </w:tcPr>
          <w:p w:rsidR="00342216" w:rsidRDefault="000C31F5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  <w:tc>
          <w:tcPr>
            <w:tcW w:w="1915" w:type="dxa"/>
          </w:tcPr>
          <w:p w:rsidR="00342216" w:rsidRDefault="00342216" w:rsidP="000C31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C31F5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Terminal 8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Crydom Cables(2)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White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11.5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”        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7.5”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Fork Terminal 6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</w:tbl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Cosel 12V Connector: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Orange</w:t>
            </w:r>
          </w:p>
        </w:tc>
        <w:tc>
          <w:tcPr>
            <w:tcW w:w="1915" w:type="dxa"/>
          </w:tcPr>
          <w:p w:rsidR="00342216" w:rsidRPr="00342216" w:rsidRDefault="00DE7B6F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Pin 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of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8 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pin Cosel connector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.100 </w:t>
            </w:r>
            <w:r>
              <w:rPr>
                <w:rFonts w:ascii="Arial" w:hAnsi="Arial" w:cs="Arial"/>
                <w:sz w:val="20"/>
                <w:szCs w:val="20"/>
              </w:rPr>
              <w:t>2/2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FA4150" w:rsidP="00FA4150">
            <w:pPr>
              <w:tabs>
                <w:tab w:val="left" w:pos="270"/>
                <w:tab w:val="center" w:pos="84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ab/>
              <w:t xml:space="preserve">  </w:t>
            </w:r>
            <w:r>
              <w:rPr>
                <w:rFonts w:ascii="Arial" w:hAnsi="Arial" w:cs="Arial"/>
                <w:b/>
                <w:sz w:val="20"/>
                <w:szCs w:val="20"/>
              </w:rPr>
              <w:tab/>
              <w:t xml:space="preserve"> </w:t>
            </w:r>
            <w:r w:rsid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DE7B6F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FA4150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Pin </w:t>
            </w: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of 1</w:t>
            </w: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pin Cosel conne</w:t>
            </w:r>
            <w:r w:rsidR="00FA4150">
              <w:rPr>
                <w:rFonts w:ascii="Arial" w:hAnsi="Arial" w:cs="Arial"/>
                <w:b/>
                <w:sz w:val="20"/>
                <w:szCs w:val="20"/>
              </w:rPr>
              <w:t>ctor</w:t>
            </w:r>
          </w:p>
          <w:p w:rsidR="00FA4150" w:rsidRPr="00342216" w:rsidRDefault="00FA4150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noProof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5D7E83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2968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connectors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5D7E83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connectors(2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 </w:t>
      </w: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Relay Board:</w:t>
      </w: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Pr="00EB089F" w:rsidRDefault="00EB089F" w:rsidP="00342216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143500" cy="3685077"/>
            <wp:effectExtent l="19050" t="0" r="0" b="0"/>
            <wp:docPr id="15" name="Picture 14" descr="RelayBoard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yBoardLabe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638" cy="36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124450" cy="3817058"/>
            <wp:effectExtent l="19050" t="0" r="0" b="0"/>
            <wp:docPr id="16" name="Picture 15" descr="SN340_RelayBrd(1)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340_RelayBrd(1)croppe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290" cy="38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Crydom H-Bridge:</w:t>
      </w:r>
    </w:p>
    <w:p w:rsidR="00EB089F" w:rsidRDefault="00977F69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974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dom H-Bridge40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022" w:rsidRDefault="008A4022" w:rsidP="008A402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 w:rsidRPr="008A4022">
        <w:rPr>
          <w:rFonts w:ascii="Arial" w:hAnsi="Arial" w:cs="Arial"/>
          <w:sz w:val="20"/>
          <w:szCs w:val="20"/>
        </w:rPr>
        <w:lastRenderedPageBreak/>
        <w:t>V+ Supply, V- Supply, V+ Stage and V- Stage use 16 gauge wire</w:t>
      </w:r>
    </w:p>
    <w:p w:rsidR="008A4022" w:rsidRDefault="008A4022" w:rsidP="008A402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Athena Output1 and Athena Output 2 use 24 gauge wire</w:t>
      </w:r>
    </w:p>
    <w:p w:rsidR="00A50D5E" w:rsidRDefault="00A50D5E" w:rsidP="008A402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Crydoms need good thermal contact with Crydom bracket (</w:t>
      </w:r>
      <w:r w:rsidR="002B2F23">
        <w:rPr>
          <w:rFonts w:ascii="Arial" w:hAnsi="Arial" w:cs="Arial"/>
          <w:sz w:val="20"/>
          <w:szCs w:val="20"/>
        </w:rPr>
        <w:t>i.e.</w:t>
      </w:r>
      <w:r>
        <w:rPr>
          <w:rFonts w:ascii="Arial" w:hAnsi="Arial" w:cs="Arial"/>
          <w:sz w:val="20"/>
          <w:szCs w:val="20"/>
        </w:rPr>
        <w:t xml:space="preserve"> Thermal Grease)</w:t>
      </w:r>
    </w:p>
    <w:p w:rsidR="00263A82" w:rsidRDefault="00263A82" w:rsidP="00263A82">
      <w:pPr>
        <w:spacing w:after="0"/>
        <w:rPr>
          <w:rFonts w:ascii="Arial" w:hAnsi="Arial" w:cs="Arial"/>
          <w:sz w:val="20"/>
          <w:szCs w:val="20"/>
        </w:rPr>
      </w:pPr>
    </w:p>
    <w:p w:rsidR="00263A82" w:rsidRDefault="00263A82" w:rsidP="00263A82">
      <w:pPr>
        <w:spacing w:after="0"/>
        <w:rPr>
          <w:rFonts w:ascii="Arial" w:hAnsi="Arial" w:cs="Arial"/>
          <w:b/>
          <w:sz w:val="20"/>
          <w:szCs w:val="20"/>
        </w:rPr>
      </w:pPr>
      <w:r w:rsidRPr="00263A82">
        <w:rPr>
          <w:rFonts w:ascii="Arial" w:hAnsi="Arial" w:cs="Arial"/>
          <w:b/>
          <w:sz w:val="20"/>
          <w:szCs w:val="20"/>
        </w:rPr>
        <w:t>Athena Wiring:</w:t>
      </w:r>
    </w:p>
    <w:p w:rsidR="00263A82" w:rsidRDefault="00263A82" w:rsidP="00263A82">
      <w:pPr>
        <w:spacing w:after="0"/>
        <w:rPr>
          <w:rFonts w:ascii="Arial" w:hAnsi="Arial" w:cs="Arial"/>
          <w:b/>
          <w:sz w:val="20"/>
          <w:szCs w:val="20"/>
        </w:rPr>
      </w:pPr>
    </w:p>
    <w:p w:rsidR="00263A82" w:rsidRPr="00263A82" w:rsidRDefault="00263A82" w:rsidP="00263A82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276850" cy="2733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hena wir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17" cy="27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5E" w:rsidRPr="00263A82" w:rsidRDefault="00263A82" w:rsidP="00263A82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 wires are</w:t>
      </w:r>
      <w:r w:rsidR="00F06A8B">
        <w:rPr>
          <w:rFonts w:ascii="Arial" w:hAnsi="Arial" w:cs="Arial"/>
          <w:sz w:val="20"/>
          <w:szCs w:val="20"/>
        </w:rPr>
        <w:t xml:space="preserve"> 24 </w:t>
      </w:r>
      <w:proofErr w:type="gramStart"/>
      <w:r w:rsidR="00F06A8B">
        <w:rPr>
          <w:rFonts w:ascii="Arial" w:hAnsi="Arial" w:cs="Arial"/>
          <w:sz w:val="20"/>
          <w:szCs w:val="20"/>
        </w:rPr>
        <w:t>gauge</w:t>
      </w:r>
      <w:proofErr w:type="gramEnd"/>
      <w:r w:rsidR="00F06A8B">
        <w:rPr>
          <w:rFonts w:ascii="Arial" w:hAnsi="Arial" w:cs="Arial"/>
          <w:sz w:val="20"/>
          <w:szCs w:val="20"/>
        </w:rPr>
        <w:t xml:space="preserve">; except L1 and L2 are </w:t>
      </w:r>
      <w:r>
        <w:rPr>
          <w:rFonts w:ascii="Arial" w:hAnsi="Arial" w:cs="Arial"/>
          <w:sz w:val="20"/>
          <w:szCs w:val="20"/>
        </w:rPr>
        <w:t>18 g</w:t>
      </w:r>
      <w:r w:rsidR="00F06A8B">
        <w:rPr>
          <w:rFonts w:ascii="Arial" w:hAnsi="Arial" w:cs="Arial"/>
          <w:sz w:val="20"/>
          <w:szCs w:val="20"/>
        </w:rPr>
        <w:t>au</w:t>
      </w:r>
      <w:r>
        <w:rPr>
          <w:rFonts w:ascii="Arial" w:hAnsi="Arial" w:cs="Arial"/>
          <w:sz w:val="20"/>
          <w:szCs w:val="20"/>
        </w:rPr>
        <w:t>ge</w:t>
      </w:r>
      <w:r w:rsidR="00F06A8B">
        <w:rPr>
          <w:rFonts w:ascii="Arial" w:hAnsi="Arial" w:cs="Arial"/>
          <w:sz w:val="20"/>
          <w:szCs w:val="20"/>
        </w:rPr>
        <w:t>.</w:t>
      </w:r>
    </w:p>
    <w:p w:rsidR="00A50D5E" w:rsidRDefault="00A50D5E" w:rsidP="00A50D5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:rsidR="00A50D5E" w:rsidRDefault="002B2F23" w:rsidP="00A50D5E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Microcontroller</w:t>
      </w:r>
      <w:r w:rsidR="00A50D5E">
        <w:rPr>
          <w:rFonts w:ascii="Arial" w:hAnsi="Arial" w:cs="Arial"/>
          <w:b/>
          <w:sz w:val="20"/>
          <w:szCs w:val="20"/>
        </w:rPr>
        <w:t xml:space="preserve"> PCB:</w:t>
      </w:r>
    </w:p>
    <w:p w:rsidR="00A50D5E" w:rsidRDefault="00A50D5E" w:rsidP="00A50D5E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3924300" cy="2943225"/>
            <wp:effectExtent l="19050" t="0" r="0" b="0"/>
            <wp:docPr id="18" name="Picture 17" descr="SN340_MicroProcc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340_MicroProccesso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5E" w:rsidRDefault="00A50D5E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Program the Bootloader onto the Microprocessor</w:t>
      </w:r>
      <w:r w:rsidR="00120114">
        <w:rPr>
          <w:rFonts w:ascii="Arial" w:hAnsi="Arial" w:cs="Arial"/>
          <w:sz w:val="20"/>
          <w:szCs w:val="20"/>
        </w:rPr>
        <w:t xml:space="preserve"> via Pickit3</w:t>
      </w:r>
    </w:p>
    <w:p w:rsidR="00A50D5E" w:rsidRDefault="00A50D5E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Program </w:t>
      </w:r>
      <w:r w:rsidR="00120114">
        <w:rPr>
          <w:rFonts w:ascii="Arial" w:hAnsi="Arial" w:cs="Arial"/>
          <w:sz w:val="20"/>
          <w:szCs w:val="20"/>
        </w:rPr>
        <w:t xml:space="preserve">the UBW32 program onto the Microprocessor via USB. </w:t>
      </w:r>
    </w:p>
    <w:p w:rsidR="00120114" w:rsidRDefault="00120114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stageThreshold should be set 100.0. </w:t>
      </w:r>
      <w:r>
        <w:rPr>
          <w:rFonts w:ascii="Arial" w:hAnsi="Arial" w:cs="Arial"/>
          <w:sz w:val="20"/>
          <w:szCs w:val="20"/>
        </w:rPr>
        <w:t>This is located in Athena.h.</w:t>
      </w:r>
    </w:p>
    <w:p w:rsidR="00120114" w:rsidRPr="00120114" w:rsidRDefault="00120114" w:rsidP="00120114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These three steps are explained in Thermal Stage Firmware Tutorial.</w:t>
      </w:r>
    </w:p>
    <w:p w:rsidR="00120114" w:rsidRDefault="00120114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 three jumpers as shown in the picture</w:t>
      </w:r>
    </w:p>
    <w:p w:rsidR="00120114" w:rsidRDefault="00120114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Pin 2 of the D9 connector connects to XMT of the Athena. Pin 3 of the D9 connector connects to RCV of the Athena. Pin 5 of the D9 connects to GND of the Athena</w:t>
      </w:r>
    </w:p>
    <w:p w:rsidR="00120114" w:rsidRDefault="00120114" w:rsidP="00120114">
      <w:pPr>
        <w:spacing w:after="0"/>
        <w:rPr>
          <w:rFonts w:ascii="Arial" w:hAnsi="Arial" w:cs="Arial"/>
          <w:sz w:val="20"/>
          <w:szCs w:val="20"/>
        </w:rPr>
      </w:pPr>
    </w:p>
    <w:p w:rsidR="00120114" w:rsidRPr="00120114" w:rsidRDefault="00120114" w:rsidP="00120114">
      <w:pPr>
        <w:spacing w:after="0"/>
        <w:rPr>
          <w:rFonts w:ascii="Arial" w:hAnsi="Arial" w:cs="Arial"/>
          <w:sz w:val="20"/>
          <w:szCs w:val="20"/>
        </w:rPr>
      </w:pPr>
    </w:p>
    <w:p w:rsidR="00FD3293" w:rsidRDefault="00FD3293" w:rsidP="00FD3293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Side Note</w:t>
      </w:r>
      <w:r w:rsidR="00012256">
        <w:rPr>
          <w:rFonts w:ascii="Arial" w:hAnsi="Arial" w:cs="Arial"/>
          <w:b/>
          <w:sz w:val="20"/>
          <w:szCs w:val="20"/>
        </w:rPr>
        <w:t>s</w:t>
      </w:r>
      <w:r>
        <w:rPr>
          <w:rFonts w:ascii="Arial" w:hAnsi="Arial" w:cs="Arial"/>
          <w:b/>
          <w:sz w:val="20"/>
          <w:szCs w:val="20"/>
        </w:rPr>
        <w:t>:</w:t>
      </w:r>
    </w:p>
    <w:p w:rsidR="00FD3293" w:rsidRPr="00194066" w:rsidRDefault="002B2F23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Significant</w:t>
      </w:r>
      <w:r w:rsidR="00FD3293">
        <w:rPr>
          <w:rFonts w:ascii="Arial" w:hAnsi="Arial" w:cs="Arial"/>
          <w:sz w:val="20"/>
          <w:szCs w:val="20"/>
        </w:rPr>
        <w:t xml:space="preserve"> shock vibration is needed between the pump and the bottom of the </w:t>
      </w:r>
      <w:r>
        <w:rPr>
          <w:rFonts w:ascii="Arial" w:hAnsi="Arial" w:cs="Arial"/>
          <w:sz w:val="20"/>
          <w:szCs w:val="20"/>
        </w:rPr>
        <w:t>chassis</w:t>
      </w:r>
      <w:r w:rsidR="00194066">
        <w:rPr>
          <w:rFonts w:ascii="Arial" w:hAnsi="Arial" w:cs="Arial"/>
          <w:sz w:val="20"/>
          <w:szCs w:val="20"/>
        </w:rPr>
        <w:t xml:space="preserve">. Vibrations can cause the hoses/stage to vibrate making measurement </w:t>
      </w:r>
      <w:r>
        <w:rPr>
          <w:rFonts w:ascii="Arial" w:hAnsi="Arial" w:cs="Arial"/>
          <w:sz w:val="20"/>
          <w:szCs w:val="20"/>
        </w:rPr>
        <w:t>acquisition</w:t>
      </w:r>
      <w:r w:rsidR="00194066">
        <w:rPr>
          <w:rFonts w:ascii="Arial" w:hAnsi="Arial" w:cs="Arial"/>
          <w:sz w:val="20"/>
          <w:szCs w:val="20"/>
        </w:rPr>
        <w:t xml:space="preserve"> not possible with high resolution lenses.</w:t>
      </w:r>
    </w:p>
    <w:p w:rsidR="00194066" w:rsidRPr="00194066" w:rsidRDefault="00194066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AC fans needs to be tapped for 10-32 screws.</w:t>
      </w:r>
    </w:p>
    <w:p w:rsidR="00194066" w:rsidRPr="00194066" w:rsidRDefault="00194066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B2F23">
        <w:rPr>
          <w:rFonts w:ascii="Arial" w:hAnsi="Arial" w:cs="Arial"/>
          <w:sz w:val="20"/>
          <w:szCs w:val="20"/>
        </w:rPr>
        <w:t>radiator</w:t>
      </w:r>
      <w:r>
        <w:rPr>
          <w:rFonts w:ascii="Arial" w:hAnsi="Arial" w:cs="Arial"/>
          <w:sz w:val="20"/>
          <w:szCs w:val="20"/>
        </w:rPr>
        <w:t xml:space="preserve"> fan needs to be tapped for 6-32 screws</w:t>
      </w:r>
    </w:p>
    <w:p w:rsidR="00194066" w:rsidRPr="00194066" w:rsidRDefault="00194066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 set high and low voltages first unplug Cosel sense resistor connector. </w:t>
      </w:r>
      <w:r w:rsidR="00D44309">
        <w:rPr>
          <w:rFonts w:ascii="Arial" w:hAnsi="Arial" w:cs="Arial"/>
          <w:sz w:val="20"/>
          <w:szCs w:val="20"/>
        </w:rPr>
        <w:t xml:space="preserve">Unplug </w:t>
      </w:r>
      <w:r w:rsidR="002B2F23">
        <w:rPr>
          <w:rFonts w:ascii="Arial" w:hAnsi="Arial" w:cs="Arial"/>
          <w:sz w:val="20"/>
          <w:szCs w:val="20"/>
        </w:rPr>
        <w:t>the</w:t>
      </w:r>
      <w:r w:rsidR="00D44309">
        <w:rPr>
          <w:rFonts w:ascii="Arial" w:hAnsi="Arial" w:cs="Arial"/>
          <w:sz w:val="20"/>
          <w:szCs w:val="20"/>
        </w:rPr>
        <w:t xml:space="preserve"> Stage</w:t>
      </w:r>
      <w:r>
        <w:rPr>
          <w:rFonts w:ascii="Arial" w:hAnsi="Arial" w:cs="Arial"/>
          <w:sz w:val="20"/>
          <w:szCs w:val="20"/>
        </w:rPr>
        <w:t xml:space="preserve">. Tweak the pot in the back of the Cosel until the desired voltage is set. Plug in the Cosel sense resistor </w:t>
      </w:r>
      <w:r w:rsidR="002B2F23">
        <w:rPr>
          <w:rFonts w:ascii="Arial" w:hAnsi="Arial" w:cs="Arial"/>
          <w:sz w:val="20"/>
          <w:szCs w:val="20"/>
        </w:rPr>
        <w:t>connector</w:t>
      </w:r>
      <w:r>
        <w:rPr>
          <w:rFonts w:ascii="Arial" w:hAnsi="Arial" w:cs="Arial"/>
          <w:sz w:val="20"/>
          <w:szCs w:val="20"/>
        </w:rPr>
        <w:t xml:space="preserve"> and tweak pot R2 until the desired low voltage is set. </w:t>
      </w:r>
    </w:p>
    <w:p w:rsidR="00194066" w:rsidRPr="00194066" w:rsidRDefault="00194066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high voltage will not “kick in” until the stage reaches 100C. This is to regulate current flow at lower stage temperatures/resistances. </w:t>
      </w:r>
    </w:p>
    <w:p w:rsidR="008A4022" w:rsidRPr="00D44309" w:rsidRDefault="00C7384B" w:rsidP="00D44309">
      <w:pPr>
        <w:spacing w:after="0"/>
        <w:rPr>
          <w:rFonts w:ascii="Arial" w:hAnsi="Arial" w:cs="Arial"/>
          <w:sz w:val="20"/>
          <w:szCs w:val="20"/>
        </w:rPr>
      </w:pPr>
      <w:r w:rsidRPr="00D44309">
        <w:rPr>
          <w:rFonts w:ascii="Arial" w:hAnsi="Arial" w:cs="Arial"/>
          <w:sz w:val="20"/>
          <w:szCs w:val="20"/>
        </w:rPr>
        <w:t>Typical Voltages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7384B" w:rsidTr="00C73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High Voltage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Low Voltage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VSwitch</w:t>
            </w:r>
          </w:p>
        </w:tc>
      </w:tr>
      <w:tr w:rsidR="00C7384B" w:rsidTr="00C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20-150 4”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52V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42V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100C</w:t>
            </w:r>
          </w:p>
        </w:tc>
      </w:tr>
      <w:tr w:rsidR="00C7384B" w:rsidTr="00C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20-200 4”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56V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42V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100C</w:t>
            </w:r>
          </w:p>
        </w:tc>
      </w:tr>
      <w:tr w:rsidR="00C7384B" w:rsidTr="00C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20-150 2.5”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Need Data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Need Data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Need Data</w:t>
            </w:r>
          </w:p>
        </w:tc>
      </w:tr>
      <w:tr w:rsidR="00C7384B" w:rsidTr="00C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7384B" w:rsidRPr="00D44309" w:rsidRDefault="00C7384B" w:rsidP="00D4430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44309">
              <w:rPr>
                <w:rFonts w:ascii="Arial" w:hAnsi="Arial" w:cs="Arial"/>
                <w:sz w:val="20"/>
                <w:szCs w:val="20"/>
              </w:rPr>
              <w:t>20-200 2.5”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Need Data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Need Data</w:t>
            </w:r>
          </w:p>
        </w:tc>
        <w:tc>
          <w:tcPr>
            <w:tcW w:w="2394" w:type="dxa"/>
          </w:tcPr>
          <w:p w:rsidR="00C7384B" w:rsidRPr="00D44309" w:rsidRDefault="00C7384B" w:rsidP="00D4430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D44309">
              <w:rPr>
                <w:rFonts w:ascii="Arial" w:hAnsi="Arial" w:cs="Arial"/>
                <w:b/>
                <w:sz w:val="20"/>
                <w:szCs w:val="20"/>
              </w:rPr>
              <w:t>Need Data</w:t>
            </w:r>
          </w:p>
        </w:tc>
      </w:tr>
    </w:tbl>
    <w:p w:rsidR="00C7384B" w:rsidRPr="00D44309" w:rsidRDefault="00D44309" w:rsidP="00D44309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B2F23">
        <w:rPr>
          <w:rFonts w:ascii="Arial" w:hAnsi="Arial" w:cs="Arial"/>
          <w:sz w:val="20"/>
          <w:szCs w:val="20"/>
        </w:rPr>
        <w:t>microprocessor</w:t>
      </w:r>
      <w:r>
        <w:rPr>
          <w:rFonts w:ascii="Arial" w:hAnsi="Arial" w:cs="Arial"/>
          <w:sz w:val="20"/>
          <w:szCs w:val="20"/>
        </w:rPr>
        <w:t xml:space="preserve"> will shut off the system controller if the Athena does not respond. Once the communication issue is resolved the power switch must be toggled to bring the system back. </w:t>
      </w:r>
      <w:r>
        <w:rPr>
          <w:rFonts w:ascii="Arial" w:hAnsi="Arial" w:cs="Arial"/>
          <w:b/>
          <w:sz w:val="20"/>
          <w:szCs w:val="20"/>
        </w:rPr>
        <w:t>The power must be in the off position for at least 10 seconds to insure the firmware will reset correctly.</w:t>
      </w:r>
    </w:p>
    <w:p w:rsidR="00D44309" w:rsidRPr="00D44309" w:rsidRDefault="00D44309" w:rsidP="00D44309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the Bi-Metallic switch on the stage closes. First</w:t>
      </w:r>
      <w:r w:rsidR="00012256">
        <w:rPr>
          <w:rFonts w:ascii="Arial" w:hAnsi="Arial" w:cs="Arial"/>
          <w:sz w:val="20"/>
          <w:szCs w:val="20"/>
        </w:rPr>
        <w:t xml:space="preserve"> turn off</w:t>
      </w:r>
      <w:r>
        <w:rPr>
          <w:rFonts w:ascii="Arial" w:hAnsi="Arial" w:cs="Arial"/>
          <w:sz w:val="20"/>
          <w:szCs w:val="20"/>
        </w:rPr>
        <w:t xml:space="preserve"> the power switch. </w:t>
      </w:r>
      <w:r>
        <w:rPr>
          <w:rFonts w:ascii="Arial" w:hAnsi="Arial" w:cs="Arial"/>
          <w:b/>
          <w:sz w:val="20"/>
          <w:szCs w:val="20"/>
        </w:rPr>
        <w:t>Once Again, the power must be in the off position for at least 10 seconds to insure the firmware will reset correctly</w:t>
      </w:r>
      <w:r w:rsidR="00012256">
        <w:rPr>
          <w:rFonts w:ascii="Arial" w:hAnsi="Arial" w:cs="Arial"/>
          <w:b/>
          <w:sz w:val="20"/>
          <w:szCs w:val="20"/>
        </w:rPr>
        <w:t xml:space="preserve">. </w:t>
      </w:r>
      <w:r w:rsidR="00012256">
        <w:rPr>
          <w:rFonts w:ascii="Arial" w:hAnsi="Arial" w:cs="Arial"/>
          <w:sz w:val="20"/>
          <w:szCs w:val="20"/>
        </w:rPr>
        <w:t>Hold the reset button and turn the power switch on. This will allow water to flow through the stage to remove the heat.</w:t>
      </w:r>
    </w:p>
    <w:p w:rsidR="00D44309" w:rsidRPr="00D44309" w:rsidRDefault="002B2F23" w:rsidP="002B2F23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Add Tube lengths here </w:t>
      </w:r>
    </w:p>
    <w:sectPr w:rsidR="00D44309" w:rsidRPr="00D44309" w:rsidSect="009E1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6DF0"/>
    <w:multiLevelType w:val="hybridMultilevel"/>
    <w:tmpl w:val="2532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969CD"/>
    <w:multiLevelType w:val="hybridMultilevel"/>
    <w:tmpl w:val="78FE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D5202B"/>
    <w:multiLevelType w:val="hybridMultilevel"/>
    <w:tmpl w:val="7FFE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8411F3"/>
    <w:multiLevelType w:val="hybridMultilevel"/>
    <w:tmpl w:val="F3F6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202771"/>
    <w:multiLevelType w:val="hybridMultilevel"/>
    <w:tmpl w:val="A822C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2F456DD"/>
    <w:multiLevelType w:val="hybridMultilevel"/>
    <w:tmpl w:val="4562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8335ED"/>
    <w:multiLevelType w:val="hybridMultilevel"/>
    <w:tmpl w:val="10061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A122E5"/>
    <w:multiLevelType w:val="hybridMultilevel"/>
    <w:tmpl w:val="A37E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E6E49"/>
    <w:rsid w:val="00012256"/>
    <w:rsid w:val="000340B0"/>
    <w:rsid w:val="000C31F5"/>
    <w:rsid w:val="000E74E4"/>
    <w:rsid w:val="00120114"/>
    <w:rsid w:val="00194066"/>
    <w:rsid w:val="00255081"/>
    <w:rsid w:val="00263A82"/>
    <w:rsid w:val="002B2F23"/>
    <w:rsid w:val="00342216"/>
    <w:rsid w:val="00402A32"/>
    <w:rsid w:val="00524709"/>
    <w:rsid w:val="005D7E83"/>
    <w:rsid w:val="006C19B6"/>
    <w:rsid w:val="008A4022"/>
    <w:rsid w:val="00977F69"/>
    <w:rsid w:val="009E1A8C"/>
    <w:rsid w:val="00A50D5E"/>
    <w:rsid w:val="00C7384B"/>
    <w:rsid w:val="00D16A27"/>
    <w:rsid w:val="00D44309"/>
    <w:rsid w:val="00DE6E49"/>
    <w:rsid w:val="00DE7B6F"/>
    <w:rsid w:val="00EB089F"/>
    <w:rsid w:val="00EF3633"/>
    <w:rsid w:val="00F06A8B"/>
    <w:rsid w:val="00FA4150"/>
    <w:rsid w:val="00FD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A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22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422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A40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D9F255-FD72-403C-962B-7F027E576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4106</TotalTime>
  <Pages>8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QFI</dc:creator>
  <cp:lastModifiedBy>Sony User</cp:lastModifiedBy>
  <cp:revision>10</cp:revision>
  <dcterms:created xsi:type="dcterms:W3CDTF">2012-06-26T18:41:00Z</dcterms:created>
  <dcterms:modified xsi:type="dcterms:W3CDTF">2012-07-24T15:59:00Z</dcterms:modified>
</cp:coreProperties>
</file>