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6"/>
          <w:szCs w:val="36"/>
          <w:lang w:val="zxx" w:eastAsia="zxx" w:bidi="zxx"/>
        </w:rPr>
        <w:t>Državni univerzitet u Novom Pazaru</w:t>
      </w:r>
    </w:p>
    <w:p>
      <w:pPr>
        <w:pStyle w:val="Normal"/>
        <w:jc w:val="center"/>
        <w:rPr>
          <w:b w:val="false"/>
          <w:b w:val="false"/>
          <w:bCs w:val="false"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val="zxx" w:eastAsia="zxx" w:bidi="zxx"/>
        </w:rPr>
        <w:t>Departman za tehničko-tehnološke nauke</w:t>
      </w:r>
    </w:p>
    <w:p>
      <w:pPr>
        <w:pStyle w:val="Normal"/>
        <w:jc w:val="center"/>
        <w:rPr>
          <w:b w:val="false"/>
          <w:b w:val="false"/>
          <w:bCs w:val="false"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val="zxx" w:eastAsia="zxx" w:bidi="zxx"/>
        </w:rPr>
        <w:t>Softversko inženjerstvo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750185" cy="2206625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185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Normal"/>
        <w:jc w:val="center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 xml:space="preserve">Predmet: </w:t>
      </w:r>
      <w:r>
        <w:rPr>
          <w:rFonts w:cs="Times New Roman" w:ascii="Times New Roman" w:hAnsi="Times New Roman"/>
          <w:b w:val="false"/>
          <w:bCs w:val="false"/>
          <w:sz w:val="32"/>
          <w:szCs w:val="32"/>
          <w:lang w:val="zxx" w:eastAsia="zxx" w:bidi="zxx"/>
        </w:rPr>
        <w:t>Softversko inženjerstvo I</w:t>
      </w:r>
    </w:p>
    <w:p>
      <w:pPr>
        <w:pStyle w:val="Normal"/>
        <w:jc w:val="center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Tema projekta: GenHub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zxx" w:eastAsia="zxx" w:bidi="zxx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zxx" w:eastAsia="zxx" w:bidi="zxx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zxx" w:eastAsia="zxx" w:bidi="zxx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8"/>
          <w:szCs w:val="28"/>
          <w:lang w:val="zxx" w:eastAsia="zxx" w:bidi="zxx"/>
        </w:rPr>
        <w:t xml:space="preserve">                                     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 xml:space="preserve">Mentori: </w:t>
      </w:r>
      <w:r>
        <w:rPr>
          <w:rFonts w:cs="Times New Roman" w:ascii="Times New Roman" w:hAnsi="Times New Roman"/>
          <w:b w:val="false"/>
          <w:bCs w:val="false"/>
          <w:i/>
          <w:iCs/>
          <w:sz w:val="28"/>
          <w:szCs w:val="28"/>
          <w:lang w:val="zxx" w:eastAsia="zxx" w:bidi="zxx"/>
        </w:rPr>
        <w:t>Prof. dr Edin Dolićanin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8"/>
          <w:szCs w:val="28"/>
          <w:lang w:val="zxx" w:eastAsia="zxx" w:bidi="zxx"/>
        </w:rPr>
        <w:t xml:space="preserve">Doc. dr Aldina Avdić 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Student</w:t>
      </w:r>
      <w:r>
        <w:rPr>
          <w:rFonts w:cs="Times New Roman" w:ascii="Times New Roman" w:hAnsi="Times New Roman"/>
          <w:b w:val="false"/>
          <w:bCs w:val="false"/>
          <w:i/>
          <w:iCs/>
          <w:sz w:val="28"/>
          <w:szCs w:val="28"/>
          <w:lang w:val="zxx" w:eastAsia="zxx" w:bidi="zxx"/>
        </w:rPr>
        <w:t>: Ajša Beširović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PREDLOG PROJEKTA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 xml:space="preserve">Veb aplikacija „GenHub“ povezuje starije osobe kojima je potrebna pomoć u svakodnevnim aktivnostima i volontere koji su spremni da im pruže podršku. 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Aplikacija omogućava jednostavnu, sigurnu i transparentnu komunikaciju između korisnika kroz sistem zadataka, prijava, obaveštenja i rasporeda dostupnosti.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Cilj projekta je unapređenje međugeneracijske saradnje i pružanje digitalnog alata koji olakšava organizaciju volonterskih aktivnosti u zajednici.</w:t>
      </w:r>
    </w:p>
    <w:p>
      <w:pPr>
        <w:pStyle w:val="Normal"/>
        <w:jc w:val="both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OPIS PROJEKTNOG ZADATKA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Aplikacija omogućava kreiranje korisničkih naloga za seniore, volontere i administratora, pri čemu svaka uloga ima različite funkcionalnosti i pristupne privilegije.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Seniori mogu kreirati nalog, ažurirati svoj profil i objavljivati zadatke različitih kategorija. Takođe imaju mogućnost da pregledaju prijavljene volontere, prihvate ili odbiju pomoć i ocenjuju volontere nakon završenog zadatka.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Volonteri mogu pregledati sve objavljene zadatke, koristiti napredne filtere i prijaviti se za one koji im odgovaraju. Pored toga, mogu da definišu i uređuju raspored dostupnosti na nedeljnom i mesečnom nivou, kako bi sistem mogao automatski da predloži zadatke koji se vremenski poklapaju sa njihovim slobodnim terminima.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Aplikacija uključuje sistem notifikacija koji obaveštava korisnike o svim relevantnim promenama.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Administrator ima pristup kontrolnom panelu putem koga upravlja korisnicima, kategorijama zadataka i prijavljenim sadržajem. Može odobravati ili deaktivirati naloge, brisati neprimerene sadržaje i pratiti osnovne statističke pokazatelje o korišćenju sistema.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 xml:space="preserve">Pored navedenog, aplikacija omogućava pregled aktivnih, zakazanih i završenih zadataka, kao i sistem ocenjivanja i feedback-a između korisnika.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DOSEG PROBLEMA KOJI ĆE BITI REŠAVAN</w:t>
      </w:r>
    </w:p>
    <w:p>
      <w:pPr>
        <w:pStyle w:val="TextBody"/>
        <w:jc w:val="both"/>
        <w:rPr/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 xml:space="preserve">GenHub rešava isključivo problem </w:t>
      </w:r>
      <w:r>
        <w:rPr>
          <w:rStyle w:val="StrongEmphasis"/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digitalne organizacije procesa pomoći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 xml:space="preserve"> između seniora i volontera. Aplikacija omogućava objavu zadataka, prijavu volontera, dogovaranje termina i evidenciju obavljenih aktivnosti. Međutim, projekat </w:t>
      </w:r>
      <w:r>
        <w:rPr>
          <w:rStyle w:val="StrongEmphasis"/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ne rešava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 xml:space="preserve"> nadzor nad fizičkim izvršenjem zadataka, kvalitet pružene pomoći, medicinsku ili stručnu asistenciju, niti bilo kakve logističke, pravne ili bezbednosne aspekte volonterskog angažmana. Dakle, sistem obuhvata </w:t>
      </w:r>
      <w:r>
        <w:rPr>
          <w:rStyle w:val="StrongEmphasis"/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samo digitalni deo procesa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 xml:space="preserve"> – od dogovora do potvrde zadatka – dok se sama fizička realizacija odvija van okvira aplikacije i nije deo funkcionalnog dosega projekta.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 xml:space="preserve"> </w:t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TEHNOLOGIJE U UPOTREBI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Frontend</w:t>
      </w: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: React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Backend</w:t>
      </w: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: Django REST Framework</w:t>
      </w:r>
    </w:p>
    <w:p>
      <w:pPr>
        <w:pStyle w:val="Normal"/>
        <w:rPr>
          <w:lang w:val="zxx" w:eastAsia="zxx" w:bidi="zxx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zxx" w:eastAsia="zxx" w:bidi="zxx"/>
        </w:rPr>
        <w:t>Baza podataka</w:t>
      </w: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: PostgreSQL</w:t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KORISNICI SISTEMA</w:t>
      </w:r>
    </w:p>
    <w:p>
      <w:pPr>
        <w:pStyle w:val="ListParagraph"/>
        <w:jc w:val="both"/>
        <w:rPr>
          <w:rFonts w:ascii="Times New Roman" w:hAnsi="Times New Roman" w:cs="Times New Roman"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</w:r>
    </w:p>
    <w:p>
      <w:pPr>
        <w:pStyle w:val="ListParagraph"/>
        <w:numPr>
          <w:ilvl w:val="0"/>
          <w:numId w:val="3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Seniori – korisnici koji traže pomoć u obavljanju svakodnevnih aktivnosti.</w:t>
      </w:r>
    </w:p>
    <w:p>
      <w:pPr>
        <w:pStyle w:val="ListParagraph"/>
        <w:numPr>
          <w:ilvl w:val="0"/>
          <w:numId w:val="3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Volonteri – korisnici koji nude pomoć u skladu sa svojim vremenom i mogućnostima.</w:t>
      </w:r>
    </w:p>
    <w:p>
      <w:pPr>
        <w:pStyle w:val="ListParagraph"/>
        <w:numPr>
          <w:ilvl w:val="0"/>
          <w:numId w:val="3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Administrator – korisnik koji upravlja sistemom, korisnicima i sadržajem aplikacije.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OBJAŠNJENJE KORISNIKA SISTEMA</w:t>
      </w:r>
    </w:p>
    <w:p>
      <w:pPr>
        <w:pStyle w:val="ListParagraph"/>
        <w:jc w:val="both"/>
        <w:rPr>
          <w:rFonts w:ascii="Times New Roman" w:hAnsi="Times New Roman" w:cs="Times New Roman"/>
          <w:sz w:val="32"/>
          <w:szCs w:val="32"/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</w:r>
    </w:p>
    <w:p>
      <w:pPr>
        <w:pStyle w:val="ListParagraph"/>
        <w:numPr>
          <w:ilvl w:val="0"/>
          <w:numId w:val="2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Senior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Objavljuje zadatke u kojima definiše vrstu pomoći, vreme, lokaciju i kategoriju (npr. kupovina, lekovi, šetnja).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Pregleda listu prijavljenih volontera za svoje zadatke.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Može prihvatiti ili odbiti ponuđenu pomoć.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Ima uvid u aktivne, zakazane i završene zadatke.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Dobija notifikacije o novim prijavama volontera i potvrđenim angažmanima.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Može oceniti volontera nakon obavljenog zadatka i ostaviti komentar.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2"/>
        </w:numPr>
        <w:jc w:val="both"/>
        <w:rPr>
          <w:b/>
          <w:b/>
          <w:bCs/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Volonter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Pregleda sve dostupne zadatke, uz mogućnost filtriranja po kategoriji, datumu i lokaciji.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Može se prijaviti za zadatke koji odgovaraju njegovim interesovanjima i rasporedu.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Definiše i uređuje raspored dostupnosti (nedeljni i mesečni prikaz).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Prima notifikacije kada ga senior prihvati, otkaže zadatak ili kada se približi vreme obaveze.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Pregleda istoriju obavljenih zadataka.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2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zxx" w:eastAsia="zxx" w:bidi="zxx"/>
        </w:rPr>
        <w:t>Admin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Upravlja korisničkim nalozima (odobravanje, deaktivacija, brisanje).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Nadgleda sistem i može uklanjati neprikladne sadržaje i korisnike.</w:t>
      </w:r>
    </w:p>
    <w:p>
      <w:pPr>
        <w:pStyle w:val="Normal"/>
        <w:ind w:left="720" w:hanging="0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Upravlja kategorijama zadataka (dodavanje, izmena, brisanje).</w:t>
      </w:r>
    </w:p>
    <w:p>
      <w:pPr>
        <w:pStyle w:val="Normal"/>
        <w:ind w:left="720" w:hanging="0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Ima pristup pregledima statistike.</w:t>
      </w:r>
    </w:p>
    <w:p>
      <w:pPr>
        <w:pStyle w:val="Normal"/>
        <w:ind w:left="720" w:hanging="0"/>
        <w:jc w:val="both"/>
        <w:rPr>
          <w:rFonts w:ascii="Times New Roman" w:hAnsi="Times New Roman" w:cs="Times New Roman"/>
          <w:sz w:val="28"/>
          <w:szCs w:val="28"/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/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TIM I SASTAV TIMA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Sastav tima: Prof. dr Edin Dolićanin, Doc. dr Aldina Avdić, Ajša Beširović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Vođa tima: Ajsa Beširović</w:t>
      </w:r>
    </w:p>
    <w:p>
      <w:pPr>
        <w:pStyle w:val="Normal"/>
        <w:jc w:val="both"/>
        <w:rPr>
          <w:lang w:val="zxx" w:eastAsia="zxx" w:bidi="zxx"/>
        </w:rPr>
      </w:pPr>
      <w:r>
        <w:rPr/>
      </w:r>
    </w:p>
    <w:p>
      <w:pPr>
        <w:pStyle w:val="Normal"/>
        <w:jc w:val="both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CILJ TIMA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 xml:space="preserve">Cilj tima je da razvije funkcionalnu, stabilnu i korisnički orijentisanu veb aplikaciju koja omogućava efikasno povezivanje starijih osoba i volontera kroz savremene digitalne tehnologije. </w:t>
      </w:r>
    </w:p>
    <w:p>
      <w:pPr>
        <w:pStyle w:val="Normal"/>
        <w:jc w:val="both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KOMUNIKACIJA ČLANOVA TIMA</w:t>
      </w:r>
    </w:p>
    <w:p>
      <w:pPr>
        <w:pStyle w:val="Normal"/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28"/>
          <w:szCs w:val="28"/>
          <w:lang w:val="zxx" w:eastAsia="zxx" w:bidi="zxx"/>
        </w:rPr>
        <w:t>Komunikacija će se odvijati putem elektronske pošte i GitHub platforme.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lang w:val="zxx" w:eastAsia="zxx" w:bidi="zxx"/>
        </w:rPr>
      </w:pPr>
      <w:r>
        <w:rPr>
          <w:rFonts w:cs="Times New Roman" w:ascii="Times New Roman" w:hAnsi="Times New Roman"/>
          <w:sz w:val="32"/>
          <w:szCs w:val="32"/>
          <w:lang w:val="zxx" w:eastAsia="zxx" w:bidi="zxx"/>
        </w:rPr>
        <w:t>RAD TIMA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5"/>
        <w:gridCol w:w="4674"/>
      </w:tblGrid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2"/>
                <w:sz w:val="24"/>
                <w:szCs w:val="24"/>
                <w:lang w:val="zxx" w:eastAsia="zxx" w:bidi="zxx"/>
              </w:rPr>
              <w:t>Dan u nedelji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2"/>
                <w:sz w:val="24"/>
                <w:szCs w:val="24"/>
                <w:lang w:val="zxx" w:eastAsia="zxx" w:bidi="zxx"/>
              </w:rPr>
              <w:t>Vreme rada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Ponedeljak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6h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Utorak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4h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Sreda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4h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Četvrtak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4h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Petak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6h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Subota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2h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Nedelja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1h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Prosečan broj radnih sati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eastAsia="Calibri"/>
                <w:kern w:val="2"/>
                <w:lang w:val="zxx" w:eastAsia="zxx" w:bidi="zxx"/>
              </w:rPr>
            </w:pPr>
            <w:r>
              <w:rPr>
                <w:rFonts w:eastAsia="Calibri" w:cs="Times New Roman" w:ascii="Times New Roman" w:hAnsi="Times New Roman"/>
                <w:kern w:val="2"/>
                <w:sz w:val="24"/>
                <w:szCs w:val="24"/>
                <w:lang w:val="zxx" w:eastAsia="zxx" w:bidi="zxx"/>
              </w:rPr>
              <w:t>4h</w:t>
            </w:r>
          </w:p>
        </w:tc>
      </w:tr>
    </w:tbl>
    <w:p>
      <w:pPr>
        <w:pStyle w:val="Normal"/>
        <w:jc w:val="both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0" w:after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color w:val="000000"/>
        </w:rPr>
      </w:pPr>
      <w:r>
        <w:rPr>
          <w:rFonts w:cs="Times New Roman" w:ascii="Times New Roman" w:hAnsi="Times New Roman"/>
          <w:color w:val="000000"/>
          <w:sz w:val="32"/>
          <w:szCs w:val="32"/>
          <w:lang w:val="zxx" w:eastAsia="zxx" w:bidi="zxx"/>
        </w:rPr>
        <w:t>SIMBOLIČKI PRIKAZ PLATFORME</w:t>
      </w:r>
    </w:p>
    <w:p>
      <w:pPr>
        <w:pStyle w:val="Normal"/>
        <w:spacing w:before="0" w:after="0"/>
        <w:jc w:val="both"/>
        <w:rPr>
          <w:color w:val="000000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0924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/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  <w:rPr/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  <w:rPr/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/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ce1ba6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a562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LibreOffice/7.3.7.2$Linux_X86_64 LibreOffice_project/30$Build-2</Application>
  <AppVersion>15.0000</AppVersion>
  <Pages>5</Pages>
  <Words>613</Words>
  <Characters>4018</Characters>
  <CharactersWithSpaces>4586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2023-10-09T19:41:00Z</dcterms:created>
  <dc:creator>Hamza Gorcevic</dc:creator>
  <dc:description/>
  <dc:language>en-US</dc:language>
  <cp:lastModifiedBy/>
  <dcterms:modified xsi:type="dcterms:W3CDTF">2025-11-19T21:52:34Z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