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4A2C17"/>
          <w:sz w:val="48"/>
          <w:szCs w:val="48"/>
        </w:rPr>
        <w:t xml:space="preserve">A.J.'s 2026 San Diego Coffee Guide</w:t>
      </w:r>
    </w:p>
    <w:p>
      <w:pPr>
        <w:jc w:val="center"/>
      </w:pPr>
      <w:r>
        <w:rPr>
          <w:i/>
          <w:iCs/>
          <w:color w:val="B8860B"/>
          <w:sz w:val="28"/>
          <w:szCs w:val="28"/>
        </w:rPr>
        <w:t xml:space="preserve">Phase 2: Exploratory Data Analysis</w:t>
      </w:r>
    </w:p>
    <w:p>
      <w:r>
        <w:br w:type="page"/>
      </w:r>
    </w:p>
    <w:p>
      <w:pPr>
        <w:pStyle w:val="Heading1"/>
        <w:spacing w:after="150" w:before="300"/>
      </w:pPr>
      <w:r>
        <w:t xml:space="preserve">Exploratory Data Analysis</w:t>
      </w:r>
    </w:p>
    <w:p>
      <w:pPr>
        <w:spacing w:after="120"/>
      </w:pPr>
      <w:r>
        <w:t xml:space="preserve">This section digs beneath the rankings to ask what actually drives a great coffee shop score, where the surprises are, and which patterns in the data are genuinely interesting rather than obvious.</w:t>
      </w:r>
    </w:p>
    <w:p>
      <w:pPr>
        <w:pStyle w:val="Heading2"/>
        <w:spacing w:after="150" w:before="300"/>
      </w:pPr>
      <w:r>
        <w:t xml:space="preserve">Category Correlation Heatmap</w:t>
      </w:r>
    </w:p>
    <w:p>
      <w:pPr>
        <w:spacing w:after="120"/>
      </w:pPr>
      <w:r>
        <w:t xml:space="preserve">How every scoring category relates to every other category, and to the Balanced Score.</w:t>
      </w:r>
    </w:p>
    <w:p>
      <w:pPr>
        <w:spacing w:after="200" w:before="100"/>
        <w:jc w:val="center"/>
      </w:pPr>
      <w:r>
        <w:drawing>
          <wp:inline distT="0" distB="0" distL="0" distR="0">
            <wp:extent cx="4572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067175"/>
                    </a:xfrm>
                    <a:prstGeom prst="rect">
                      <a:avLst/>
                    </a:prstGeom>
                  </pic:spPr>
                </pic:pic>
              </a:graphicData>
            </a:graphic>
          </wp:inline>
        </w:drawing>
      </w:r>
    </w:p>
    <w:p>
      <w:pPr>
        <w:spacing w:after="120"/>
      </w:pPr>
      <w:r>
        <w:rPr>
          <w:i/>
          <w:iCs/>
          <w:sz w:val="20"/>
          <w:szCs w:val="20"/>
        </w:rPr>
        <w:t xml:space="preserve">Most categories are only mildly correlated with each other — a sign that they're measuring genuinely distinct things rather than one another. The exception is a moderate cluster around Service, Coffee Taste, and Exceptional Factor, which tend to move together: shops that nail the coffee also tend to have attentive staff and a memorable factor.</w:t>
      </w:r>
    </w:p>
    <w:p>
      <w:r>
        <w:br w:type="page"/>
      </w:r>
    </w:p>
    <w:p>
      <w:pPr>
        <w:pStyle w:val="Heading2"/>
        <w:spacing w:after="150" w:before="300"/>
      </w:pPr>
      <w:r>
        <w:t xml:space="preserve">Category Importance</w:t>
      </w:r>
    </w:p>
    <w:p>
      <w:pPr>
        <w:spacing w:after="120"/>
      </w:pPr>
      <w:r>
        <w:t xml:space="preserve">Which categories most separate the great shops from the mediocre ones? This measures each category's correlation with the overall Balanced Score.</w:t>
      </w:r>
    </w:p>
    <w:p>
      <w:pPr>
        <w:spacing w:after="200" w:before="1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120"/>
      </w:pPr>
      <w:r>
        <w:t xml:space="preserve">Service (r=0.62), Coffee Taste (r=0.58), and Studyability (r=0.58) are the strongest drivers of overall quality — a shop that nails these tends to score well everywhere else too. At the other end, Parking (r=0.08) and Wait Time (r=0.07) barely move the needle: plenty of great shops have mediocre parking or a bit of a line, and it doesn't hold them back. That's a useful, slightly counterintuitive finding — convenience factors matter far less to overall quality than execution factors like service and taste.</w:t>
      </w:r>
    </w:p>
    <w:p>
      <w:r>
        <w:br w:type="page"/>
      </w:r>
    </w:p>
    <w:p>
      <w:pPr>
        <w:pStyle w:val="Heading2"/>
        <w:spacing w:after="150" w:before="300"/>
      </w:pPr>
      <w:r>
        <w:t xml:space="preserve">Category Score Distributions</w:t>
      </w:r>
    </w:p>
    <w:p>
      <w:pPr>
        <w:spacing w:after="200" w:before="10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48000"/>
                    </a:xfrm>
                    <a:prstGeom prst="rect">
                      <a:avLst/>
                    </a:prstGeom>
                  </pic:spPr>
                </pic:pic>
              </a:graphicData>
            </a:graphic>
          </wp:inline>
        </w:drawing>
      </w:r>
    </w:p>
    <w:p>
      <w:pPr>
        <w:spacing w:after="120"/>
      </w:pPr>
      <w:r>
        <w:rPr>
          <w:sz w:val="20"/>
          <w:szCs w:val="20"/>
        </w:rPr>
        <w:t xml:space="preserve">A few distribution shapes stand out: Parking and Wait Time skew high — most San Diego coffee shops in this dataset are genuinely easy to park at and quick to get through. Studyability and Menu Variety are the most spread out, meaning they do the most work distinguishing a "just okay" shop from a great one. Exceptional Factor is bimodal — shops tend to either have a clear standout quality or none at all, with fewer landing in the middle.</w:t>
      </w:r>
    </w:p>
    <w:p>
      <w:r>
        <w:br w:type="page"/>
      </w:r>
    </w:p>
    <w:p>
      <w:pPr>
        <w:pStyle w:val="Heading2"/>
        <w:spacing w:after="150" w:before="300"/>
      </w:pPr>
      <w:r>
        <w:t xml:space="preserve">Venue Type Comparisons</w:t>
      </w:r>
    </w:p>
    <w:p>
      <w:pPr>
        <w:spacing w:after="200" w:before="10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743200"/>
                    </a:xfrm>
                    <a:prstGeom prst="rect">
                      <a:avLst/>
                    </a:prstGeom>
                  </pic:spPr>
                </pic:pic>
              </a:graphicData>
            </a:graphic>
          </wp:inline>
        </w:drawing>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900"/>
      </w:tblGrid>
      <w:tr>
        <w:trPr>
          <w:tblHeader/>
        </w:trPr>
        <w:tc>
          <w:tcPr>
            <w:tcW w:type="dxa" w:w="2600"/>
            <w:shd w:fill="4A2C17" w:val="clear"/>
            <w:vAlign w:val="center"/>
          </w:tcPr>
          <w:p>
            <w:r>
              <w:rPr>
                <w:b/>
                <w:bCs/>
                <w:color w:val="FFFFFF"/>
                <w:sz w:val="18"/>
                <w:szCs w:val="18"/>
              </w:rPr>
              <w:t xml:space="preserve">Venue Type</w:t>
            </w:r>
          </w:p>
        </w:tc>
        <w:tc>
          <w:tcPr>
            <w:tcW w:type="dxa" w:w="1400"/>
            <w:shd w:fill="4A2C17" w:val="clear"/>
            <w:vAlign w:val="center"/>
          </w:tcPr>
          <w:p>
            <w:r>
              <w:rPr>
                <w:b/>
                <w:bCs/>
                <w:color w:val="FFFFFF"/>
                <w:sz w:val="18"/>
                <w:szCs w:val="18"/>
              </w:rPr>
              <w:t xml:space="preserve">Mean</w:t>
            </w:r>
          </w:p>
        </w:tc>
        <w:tc>
          <w:tcPr>
            <w:tcW w:type="dxa" w:w="1400"/>
            <w:shd w:fill="4A2C17" w:val="clear"/>
            <w:vAlign w:val="center"/>
          </w:tcPr>
          <w:p>
            <w:r>
              <w:rPr>
                <w:b/>
                <w:bCs/>
                <w:color w:val="FFFFFF"/>
                <w:sz w:val="18"/>
                <w:szCs w:val="18"/>
              </w:rPr>
              <w:t xml:space="preserve">Median</w:t>
            </w:r>
          </w:p>
        </w:tc>
        <w:tc>
          <w:tcPr>
            <w:tcW w:type="dxa" w:w="1400"/>
            <w:shd w:fill="4A2C17" w:val="clear"/>
            <w:vAlign w:val="center"/>
          </w:tcPr>
          <w:p>
            <w:r>
              <w:rPr>
                <w:b/>
                <w:bCs/>
                <w:color w:val="FFFFFF"/>
                <w:sz w:val="18"/>
                <w:szCs w:val="18"/>
              </w:rPr>
              <w:t xml:space="preserve">Std Dev</w:t>
            </w:r>
          </w:p>
        </w:tc>
        <w:tc>
          <w:tcPr>
            <w:tcW w:type="dxa" w:w="900"/>
            <w:shd w:fill="4A2C17" w:val="clear"/>
            <w:vAlign w:val="center"/>
          </w:tcPr>
          <w:p>
            <w:r>
              <w:rPr>
                <w:b/>
                <w:bCs/>
                <w:color w:val="FFFFFF"/>
                <w:sz w:val="18"/>
                <w:szCs w:val="18"/>
              </w:rPr>
              <w:t xml:space="preserve">n</w:t>
            </w:r>
          </w:p>
        </w:tc>
      </w:tr>
      <w:tr>
        <w:tc>
          <w:tcPr>
            <w:tcW w:type="dxa" w:w="2600"/>
            <w:shd w:fill="FAF3E8" w:val="clear"/>
            <w:vAlign w:val="center"/>
          </w:tcPr>
          <w:p>
            <w:r>
              <w:rPr>
                <w:b w:val="false"/>
                <w:bCs w:val="false"/>
                <w:sz w:val="18"/>
                <w:szCs w:val="18"/>
              </w:rPr>
              <w:t xml:space="preserve">Market</w:t>
            </w:r>
          </w:p>
        </w:tc>
        <w:tc>
          <w:tcPr>
            <w:tcW w:type="dxa" w:w="1400"/>
            <w:shd w:fill="FAF3E8" w:val="clear"/>
            <w:vAlign w:val="center"/>
          </w:tcPr>
          <w:p>
            <w:r>
              <w:rPr>
                <w:b w:val="false"/>
                <w:bCs w:val="false"/>
                <w:sz w:val="18"/>
                <w:szCs w:val="18"/>
              </w:rPr>
              <w:t xml:space="preserve">6.85</w:t>
            </w:r>
          </w:p>
        </w:tc>
        <w:tc>
          <w:tcPr>
            <w:tcW w:type="dxa" w:w="1400"/>
            <w:shd w:fill="FAF3E8" w:val="clear"/>
            <w:vAlign w:val="center"/>
          </w:tcPr>
          <w:p>
            <w:r>
              <w:rPr>
                <w:b w:val="false"/>
                <w:bCs w:val="false"/>
                <w:sz w:val="18"/>
                <w:szCs w:val="18"/>
              </w:rPr>
              <w:t xml:space="preserve">6.85</w:t>
            </w:r>
          </w:p>
        </w:tc>
        <w:tc>
          <w:tcPr>
            <w:tcW w:type="dxa" w:w="1400"/>
            <w:shd w:fill="FAF3E8" w:val="clear"/>
            <w:vAlign w:val="center"/>
          </w:tcPr>
          <w:p>
            <w:r>
              <w:rPr>
                <w:b w:val="false"/>
                <w:bCs w:val="false"/>
                <w:sz w:val="18"/>
                <w:szCs w:val="18"/>
              </w:rPr>
              <w:t xml:space="preserve">null</w:t>
            </w:r>
          </w:p>
        </w:tc>
        <w:tc>
          <w:tcPr>
            <w:tcW w:type="dxa" w:w="900"/>
            <w:shd w:fill="FAF3E8" w:val="clear"/>
            <w:vAlign w:val="center"/>
          </w:tcPr>
          <w:p>
            <w:r>
              <w:rPr>
                <w:b w:val="false"/>
                <w:bCs w:val="false"/>
                <w:sz w:val="18"/>
                <w:szCs w:val="18"/>
              </w:rPr>
              <w:t xml:space="preserve">1</w:t>
            </w:r>
          </w:p>
        </w:tc>
      </w:tr>
      <w:tr>
        <w:tc>
          <w:tcPr>
            <w:tcW w:type="dxa" w:w="2600"/>
            <w:shd w:fill="FFFFFF" w:val="clear"/>
            <w:vAlign w:val="center"/>
          </w:tcPr>
          <w:p>
            <w:r>
              <w:rPr>
                <w:b w:val="false"/>
                <w:bCs w:val="false"/>
                <w:sz w:val="18"/>
                <w:szCs w:val="18"/>
              </w:rPr>
              <w:t xml:space="preserve">Cafe</w:t>
            </w:r>
          </w:p>
        </w:tc>
        <w:tc>
          <w:tcPr>
            <w:tcW w:type="dxa" w:w="1400"/>
            <w:shd w:fill="FFFFFF" w:val="clear"/>
            <w:vAlign w:val="center"/>
          </w:tcPr>
          <w:p>
            <w:r>
              <w:rPr>
                <w:b w:val="false"/>
                <w:bCs w:val="false"/>
                <w:sz w:val="18"/>
                <w:szCs w:val="18"/>
              </w:rPr>
              <w:t xml:space="preserve">6.61</w:t>
            </w:r>
          </w:p>
        </w:tc>
        <w:tc>
          <w:tcPr>
            <w:tcW w:type="dxa" w:w="1400"/>
            <w:shd w:fill="FFFFFF" w:val="clear"/>
            <w:vAlign w:val="center"/>
          </w:tcPr>
          <w:p>
            <w:r>
              <w:rPr>
                <w:b w:val="false"/>
                <w:bCs w:val="false"/>
                <w:sz w:val="18"/>
                <w:szCs w:val="18"/>
              </w:rPr>
              <w:t xml:space="preserve">6.73</w:t>
            </w:r>
          </w:p>
        </w:tc>
        <w:tc>
          <w:tcPr>
            <w:tcW w:type="dxa" w:w="1400"/>
            <w:shd w:fill="FFFFFF" w:val="clear"/>
            <w:vAlign w:val="center"/>
          </w:tcPr>
          <w:p>
            <w:r>
              <w:rPr>
                <w:b w:val="false"/>
                <w:bCs w:val="false"/>
                <w:sz w:val="18"/>
                <w:szCs w:val="18"/>
              </w:rPr>
              <w:t xml:space="preserve">0.8</w:t>
            </w:r>
          </w:p>
        </w:tc>
        <w:tc>
          <w:tcPr>
            <w:tcW w:type="dxa" w:w="900"/>
            <w:shd w:fill="FFFFFF" w:val="clear"/>
            <w:vAlign w:val="center"/>
          </w:tcPr>
          <w:p>
            <w:r>
              <w:rPr>
                <w:b w:val="false"/>
                <w:bCs w:val="false"/>
                <w:sz w:val="18"/>
                <w:szCs w:val="18"/>
              </w:rPr>
              <w:t xml:space="preserve">39</w:t>
            </w:r>
          </w:p>
        </w:tc>
      </w:tr>
      <w:tr>
        <w:tc>
          <w:tcPr>
            <w:tcW w:type="dxa" w:w="2600"/>
            <w:shd w:fill="FAF3E8" w:val="clear"/>
            <w:vAlign w:val="center"/>
          </w:tcPr>
          <w:p>
            <w:r>
              <w:rPr>
                <w:b w:val="false"/>
                <w:bCs w:val="false"/>
                <w:sz w:val="18"/>
                <w:szCs w:val="18"/>
              </w:rPr>
              <w:t xml:space="preserve">Drive-Thru</w:t>
            </w:r>
          </w:p>
        </w:tc>
        <w:tc>
          <w:tcPr>
            <w:tcW w:type="dxa" w:w="1400"/>
            <w:shd w:fill="FAF3E8" w:val="clear"/>
            <w:vAlign w:val="center"/>
          </w:tcPr>
          <w:p>
            <w:r>
              <w:rPr>
                <w:b w:val="false"/>
                <w:bCs w:val="false"/>
                <w:sz w:val="18"/>
                <w:szCs w:val="18"/>
              </w:rPr>
              <w:t xml:space="preserve">6.56</w:t>
            </w:r>
          </w:p>
        </w:tc>
        <w:tc>
          <w:tcPr>
            <w:tcW w:type="dxa" w:w="1400"/>
            <w:shd w:fill="FAF3E8" w:val="clear"/>
            <w:vAlign w:val="center"/>
          </w:tcPr>
          <w:p>
            <w:r>
              <w:rPr>
                <w:b w:val="false"/>
                <w:bCs w:val="false"/>
                <w:sz w:val="18"/>
                <w:szCs w:val="18"/>
              </w:rPr>
              <w:t xml:space="preserve">6.45</w:t>
            </w:r>
          </w:p>
        </w:tc>
        <w:tc>
          <w:tcPr>
            <w:tcW w:type="dxa" w:w="1400"/>
            <w:shd w:fill="FAF3E8" w:val="clear"/>
            <w:vAlign w:val="center"/>
          </w:tcPr>
          <w:p>
            <w:r>
              <w:rPr>
                <w:b w:val="false"/>
                <w:bCs w:val="false"/>
                <w:sz w:val="18"/>
                <w:szCs w:val="18"/>
              </w:rPr>
              <w:t xml:space="preserve">0.78</w:t>
            </w:r>
          </w:p>
        </w:tc>
        <w:tc>
          <w:tcPr>
            <w:tcW w:type="dxa" w:w="900"/>
            <w:shd w:fill="FAF3E8" w:val="clear"/>
            <w:vAlign w:val="center"/>
          </w:tcPr>
          <w:p>
            <w:r>
              <w:rPr>
                <w:b w:val="false"/>
                <w:bCs w:val="false"/>
                <w:sz w:val="18"/>
                <w:szCs w:val="18"/>
              </w:rPr>
              <w:t xml:space="preserve">8</w:t>
            </w:r>
          </w:p>
        </w:tc>
      </w:tr>
      <w:tr>
        <w:tc>
          <w:tcPr>
            <w:tcW w:type="dxa" w:w="2600"/>
            <w:shd w:fill="FFFFFF" w:val="clear"/>
            <w:vAlign w:val="center"/>
          </w:tcPr>
          <w:p>
            <w:r>
              <w:rPr>
                <w:b w:val="false"/>
                <w:bCs w:val="false"/>
                <w:sz w:val="18"/>
                <w:szCs w:val="18"/>
              </w:rPr>
              <w:t xml:space="preserve">Cafe/Drive Thru</w:t>
            </w:r>
          </w:p>
        </w:tc>
        <w:tc>
          <w:tcPr>
            <w:tcW w:type="dxa" w:w="1400"/>
            <w:shd w:fill="FFFFFF" w:val="clear"/>
            <w:vAlign w:val="center"/>
          </w:tcPr>
          <w:p>
            <w:r>
              <w:rPr>
                <w:b w:val="false"/>
                <w:bCs w:val="false"/>
                <w:sz w:val="18"/>
                <w:szCs w:val="18"/>
              </w:rPr>
              <w:t xml:space="preserve">6.38</w:t>
            </w:r>
          </w:p>
        </w:tc>
        <w:tc>
          <w:tcPr>
            <w:tcW w:type="dxa" w:w="1400"/>
            <w:shd w:fill="FFFFFF" w:val="clear"/>
            <w:vAlign w:val="center"/>
          </w:tcPr>
          <w:p>
            <w:r>
              <w:rPr>
                <w:b w:val="false"/>
                <w:bCs w:val="false"/>
                <w:sz w:val="18"/>
                <w:szCs w:val="18"/>
              </w:rPr>
              <w:t xml:space="preserve">5.82</w:t>
            </w:r>
          </w:p>
        </w:tc>
        <w:tc>
          <w:tcPr>
            <w:tcW w:type="dxa" w:w="1400"/>
            <w:shd w:fill="FFFFFF" w:val="clear"/>
            <w:vAlign w:val="center"/>
          </w:tcPr>
          <w:p>
            <w:r>
              <w:rPr>
                <w:b w:val="false"/>
                <w:bCs w:val="false"/>
                <w:sz w:val="18"/>
                <w:szCs w:val="18"/>
              </w:rPr>
              <w:t xml:space="preserve">1.26</w:t>
            </w:r>
          </w:p>
        </w:tc>
        <w:tc>
          <w:tcPr>
            <w:tcW w:type="dxa" w:w="900"/>
            <w:shd w:fill="FFFFFF" w:val="clear"/>
            <w:vAlign w:val="center"/>
          </w:tcPr>
          <w:p>
            <w:r>
              <w:rPr>
                <w:b w:val="false"/>
                <w:bCs w:val="false"/>
                <w:sz w:val="18"/>
                <w:szCs w:val="18"/>
              </w:rPr>
              <w:t xml:space="preserve">3</w:t>
            </w:r>
          </w:p>
        </w:tc>
      </w:tr>
      <w:tr>
        <w:tc>
          <w:tcPr>
            <w:tcW w:type="dxa" w:w="2600"/>
            <w:shd w:fill="FAF3E8" w:val="clear"/>
            <w:vAlign w:val="center"/>
          </w:tcPr>
          <w:p>
            <w:r>
              <w:rPr>
                <w:b w:val="false"/>
                <w:bCs w:val="false"/>
                <w:sz w:val="18"/>
                <w:szCs w:val="18"/>
              </w:rPr>
              <w:t xml:space="preserve">Coffee Cart</w:t>
            </w:r>
          </w:p>
        </w:tc>
        <w:tc>
          <w:tcPr>
            <w:tcW w:type="dxa" w:w="1400"/>
            <w:shd w:fill="FAF3E8" w:val="clear"/>
            <w:vAlign w:val="center"/>
          </w:tcPr>
          <w:p>
            <w:r>
              <w:rPr>
                <w:b w:val="false"/>
                <w:bCs w:val="false"/>
                <w:sz w:val="18"/>
                <w:szCs w:val="18"/>
              </w:rPr>
              <w:t xml:space="preserve">6.14</w:t>
            </w:r>
          </w:p>
        </w:tc>
        <w:tc>
          <w:tcPr>
            <w:tcW w:type="dxa" w:w="1400"/>
            <w:shd w:fill="FAF3E8" w:val="clear"/>
            <w:vAlign w:val="center"/>
          </w:tcPr>
          <w:p>
            <w:r>
              <w:rPr>
                <w:b w:val="false"/>
                <w:bCs w:val="false"/>
                <w:sz w:val="18"/>
                <w:szCs w:val="18"/>
              </w:rPr>
              <w:t xml:space="preserve">5.2</w:t>
            </w:r>
          </w:p>
        </w:tc>
        <w:tc>
          <w:tcPr>
            <w:tcW w:type="dxa" w:w="1400"/>
            <w:shd w:fill="FAF3E8" w:val="clear"/>
            <w:vAlign w:val="center"/>
          </w:tcPr>
          <w:p>
            <w:r>
              <w:rPr>
                <w:b w:val="false"/>
                <w:bCs w:val="false"/>
                <w:sz w:val="18"/>
                <w:szCs w:val="18"/>
              </w:rPr>
              <w:t xml:space="preserve">1.97</w:t>
            </w:r>
          </w:p>
        </w:tc>
        <w:tc>
          <w:tcPr>
            <w:tcW w:type="dxa" w:w="900"/>
            <w:shd w:fill="FAF3E8" w:val="clear"/>
            <w:vAlign w:val="center"/>
          </w:tcPr>
          <w:p>
            <w:r>
              <w:rPr>
                <w:b w:val="false"/>
                <w:bCs w:val="false"/>
                <w:sz w:val="18"/>
                <w:szCs w:val="18"/>
              </w:rPr>
              <w:t xml:space="preserve">3</w:t>
            </w:r>
          </w:p>
        </w:tc>
      </w:tr>
    </w:tbl>
    <w:p>
      <w:pPr>
        <w:spacing w:after="120"/>
      </w:pPr>
      <w:r>
        <w:rPr>
          <w:sz w:val="20"/>
          <w:szCs w:val="20"/>
        </w:rPr>
        <w:t xml:space="preserve">Cafés hold a slight edge on average, but the gap between venue types is small — a well-run drive-thru or coffee cart competes just fine with a well-run café. The bigger differentiator is variance: Coffee Cart has by far the widest spread (std ≈ 2.0), meaning cart quality is far less predictable than café quality — you're as likely to find an S-Tier cart as a D-Tier one, while cafés cluster more tightly around "good."</w:t>
      </w:r>
    </w:p>
    <w:p>
      <w:r>
        <w:br w:type="page"/>
      </w:r>
    </w:p>
    <w:p>
      <w:pPr>
        <w:pStyle w:val="Heading2"/>
        <w:spacing w:after="150" w:before="300"/>
      </w:pPr>
      <w:r>
        <w:t xml:space="preserve">Neighborhood Comparisons</w:t>
      </w:r>
    </w:p>
    <w:p>
      <w:pPr>
        <w:spacing w:after="120"/>
      </w:pPr>
      <w:r>
        <w:rPr>
          <w:i/>
          <w:iCs/>
          <w:color w:val="666666"/>
          <w:sz w:val="20"/>
          <w:szCs w:val="20"/>
        </w:rPr>
        <w:t xml:space="preserve">Average Balanced Score by area. Areas with only one shop sampled so far are shown in a lighter shade — treat those as provisional until more data comes in.</w:t>
      </w:r>
    </w:p>
    <w:p>
      <w:pPr>
        <w:spacing w:after="200" w:before="100"/>
        <w:jc w:val="center"/>
      </w:pPr>
      <w:r>
        <w:drawing>
          <wp:inline distT="0" distB="0" distL="0" distR="0">
            <wp:extent cx="4953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52725"/>
                    </a:xfrm>
                    <a:prstGeom prst="rect">
                      <a:avLst/>
                    </a:prstGeom>
                  </pic:spPr>
                </pic:pic>
              </a:graphicData>
            </a:graphic>
          </wp:inline>
        </w:drawing>
      </w:r>
    </w:p>
    <w:p>
      <w:pPr>
        <w:spacing w:after="120"/>
      </w:pPr>
      <w:r>
        <w:t xml:space="preserve">Among neighborhoods with at least 2 shops sampled, Mission Bay (7.32) and El Cajon (7.22) lead the pack, while the catch-all "San Diego" bucket and Lakeside trail behind. San Diego proper's lower average is partly a sample-size effect — it has the most shops (10) drawn from a wide mix of neighborhoods, so it regresses toward the middle rather than reflecting one specific area's character.</w:t>
      </w:r>
    </w:p>
    <w:p>
      <w:r>
        <w:br w:type="page"/>
      </w:r>
    </w:p>
    <w:p>
      <w:pPr>
        <w:pStyle w:val="Heading2"/>
        <w:spacing w:after="150" w:before="300"/>
      </w:pPr>
      <w:r>
        <w:t xml:space="preserve">Interesting Outliers</w:t>
      </w:r>
    </w:p>
    <w:p>
      <w:pPr>
        <w:spacing w:after="120"/>
      </w:pPr>
      <w:r>
        <w:t xml:space="preserve">Shops more than ~1.8 standard deviations from the category average — the most extreme data points in the guide.</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900"/>
        <w:gridCol w:w="1100"/>
        <w:gridCol w:w="1100"/>
      </w:tblGrid>
      <w:tr>
        <w:trPr>
          <w:tblHeader/>
        </w:trPr>
        <w:tc>
          <w:tcPr>
            <w:tcW w:type="dxa" w:w="2600"/>
            <w:shd w:fill="4A2C17" w:val="clear"/>
            <w:vAlign w:val="center"/>
          </w:tcPr>
          <w:p>
            <w:r>
              <w:rPr>
                <w:b/>
                <w:bCs/>
                <w:color w:val="FFFFFF"/>
                <w:sz w:val="18"/>
                <w:szCs w:val="18"/>
              </w:rPr>
              <w:t xml:space="preserve">Coffee Shop</w:t>
            </w:r>
          </w:p>
        </w:tc>
        <w:tc>
          <w:tcPr>
            <w:tcW w:type="dxa" w:w="2000"/>
            <w:shd w:fill="4A2C17" w:val="clear"/>
            <w:vAlign w:val="center"/>
          </w:tcPr>
          <w:p>
            <w:r>
              <w:rPr>
                <w:b/>
                <w:bCs/>
                <w:color w:val="FFFFFF"/>
                <w:sz w:val="18"/>
                <w:szCs w:val="18"/>
              </w:rPr>
              <w:t xml:space="preserve">Category</w:t>
            </w:r>
          </w:p>
        </w:tc>
        <w:tc>
          <w:tcPr>
            <w:tcW w:type="dxa" w:w="900"/>
            <w:shd w:fill="4A2C17" w:val="clear"/>
            <w:vAlign w:val="center"/>
          </w:tcPr>
          <w:p>
            <w:r>
              <w:rPr>
                <w:b/>
                <w:bCs/>
                <w:color w:val="FFFFFF"/>
                <w:sz w:val="18"/>
                <w:szCs w:val="18"/>
              </w:rPr>
              <w:t xml:space="preserve">Score</w:t>
            </w:r>
          </w:p>
        </w:tc>
        <w:tc>
          <w:tcPr>
            <w:tcW w:type="dxa" w:w="1100"/>
            <w:shd w:fill="4A2C17" w:val="clear"/>
            <w:vAlign w:val="center"/>
          </w:tcPr>
          <w:p>
            <w:r>
              <w:rPr>
                <w:b/>
                <w:bCs/>
                <w:color w:val="FFFFFF"/>
                <w:sz w:val="18"/>
                <w:szCs w:val="18"/>
              </w:rPr>
              <w:t xml:space="preserve">Direction</w:t>
            </w:r>
          </w:p>
        </w:tc>
        <w:tc>
          <w:tcPr>
            <w:tcW w:type="dxa" w:w="1100"/>
            <w:shd w:fill="4A2C17" w:val="clear"/>
            <w:vAlign w:val="center"/>
          </w:tcPr>
          <w:p>
            <w:r>
              <w:rPr>
                <w:b/>
                <w:bCs/>
                <w:color w:val="FFFFFF"/>
                <w:sz w:val="18"/>
                <w:szCs w:val="18"/>
              </w:rPr>
              <w:t xml:space="preserve">Z-score</w:t>
            </w:r>
          </w:p>
        </w:tc>
      </w:tr>
      <w:tr>
        <w:tc>
          <w:tcPr>
            <w:tcW w:type="dxa" w:w="2600"/>
            <w:shd w:fill="FAF3E8" w:val="clear"/>
            <w:vAlign w:val="center"/>
          </w:tcPr>
          <w:p>
            <w:r>
              <w:rPr>
                <w:b w:val="false"/>
                <w:bCs w:val="false"/>
                <w:sz w:val="18"/>
                <w:szCs w:val="18"/>
              </w:rPr>
              <w:t xml:space="preserve">Starbucks (Lakeside)</w:t>
            </w:r>
          </w:p>
        </w:tc>
        <w:tc>
          <w:tcPr>
            <w:tcW w:type="dxa" w:w="2000"/>
            <w:shd w:fill="FAF3E8" w:val="clear"/>
            <w:vAlign w:val="center"/>
          </w:tcPr>
          <w:p>
            <w:r>
              <w:rPr>
                <w:b w:val="false"/>
                <w:bCs w:val="false"/>
                <w:sz w:val="18"/>
                <w:szCs w:val="18"/>
              </w:rPr>
              <w:t xml:space="preserve">Coffee Taste</w:t>
            </w:r>
          </w:p>
        </w:tc>
        <w:tc>
          <w:tcPr>
            <w:tcW w:type="dxa" w:w="900"/>
            <w:shd w:fill="FAF3E8" w:val="clear"/>
            <w:vAlign w:val="center"/>
          </w:tcPr>
          <w:p>
            <w:r>
              <w:rPr>
                <w:b w:val="false"/>
                <w:bCs w:val="false"/>
                <w:sz w:val="18"/>
                <w:szCs w:val="18"/>
              </w:rPr>
              <w:t xml:space="preserve">3</w:t>
            </w:r>
          </w:p>
        </w:tc>
        <w:tc>
          <w:tcPr>
            <w:tcW w:type="dxa" w:w="1100"/>
            <w:shd w:fill="FAF3E8" w:val="clear"/>
            <w:vAlign w:val="center"/>
          </w:tcPr>
          <w:p>
            <w:r>
              <w:rPr>
                <w:b w:val="false"/>
                <w:bCs w:val="false"/>
                <w:sz w:val="18"/>
                <w:szCs w:val="18"/>
              </w:rPr>
              <w:t xml:space="preserve">low</w:t>
            </w:r>
          </w:p>
        </w:tc>
        <w:tc>
          <w:tcPr>
            <w:tcW w:type="dxa" w:w="1100"/>
            <w:shd w:fill="FAF3E8" w:val="clear"/>
            <w:vAlign w:val="center"/>
          </w:tcPr>
          <w:p>
            <w:r>
              <w:rPr>
                <w:b w:val="false"/>
                <w:bCs w:val="false"/>
                <w:sz w:val="18"/>
                <w:szCs w:val="18"/>
              </w:rPr>
              <w:t xml:space="preserve">-2.98</w:t>
            </w:r>
          </w:p>
        </w:tc>
      </w:tr>
      <w:tr>
        <w:tc>
          <w:tcPr>
            <w:tcW w:type="dxa" w:w="2600"/>
            <w:shd w:fill="FFFFFF" w:val="clear"/>
            <w:vAlign w:val="center"/>
          </w:tcPr>
          <w:p>
            <w:r>
              <w:rPr>
                <w:b w:val="false"/>
                <w:bCs w:val="false"/>
                <w:sz w:val="18"/>
                <w:szCs w:val="18"/>
              </w:rPr>
              <w:t xml:space="preserve">Kaffee Meister (Santee)</w:t>
            </w:r>
          </w:p>
        </w:tc>
        <w:tc>
          <w:tcPr>
            <w:tcW w:type="dxa" w:w="2000"/>
            <w:shd w:fill="FFFFFF" w:val="clear"/>
            <w:vAlign w:val="center"/>
          </w:tcPr>
          <w:p>
            <w:r>
              <w:rPr>
                <w:b w:val="false"/>
                <w:bCs w:val="false"/>
                <w:sz w:val="18"/>
                <w:szCs w:val="18"/>
              </w:rPr>
              <w:t xml:space="preserve">Milk Balance</w:t>
            </w:r>
          </w:p>
        </w:tc>
        <w:tc>
          <w:tcPr>
            <w:tcW w:type="dxa" w:w="900"/>
            <w:shd w:fill="FFFFFF" w:val="clear"/>
            <w:vAlign w:val="center"/>
          </w:tcPr>
          <w:p>
            <w:r>
              <w:rPr>
                <w:b w:val="false"/>
                <w:bCs w:val="false"/>
                <w:sz w:val="18"/>
                <w:szCs w:val="18"/>
              </w:rPr>
              <w:t xml:space="preserve">2</w:t>
            </w:r>
          </w:p>
        </w:tc>
        <w:tc>
          <w:tcPr>
            <w:tcW w:type="dxa" w:w="1100"/>
            <w:shd w:fill="FFFFFF" w:val="clear"/>
            <w:vAlign w:val="center"/>
          </w:tcPr>
          <w:p>
            <w:r>
              <w:rPr>
                <w:b w:val="false"/>
                <w:bCs w:val="false"/>
                <w:sz w:val="18"/>
                <w:szCs w:val="18"/>
              </w:rPr>
              <w:t xml:space="preserve">low</w:t>
            </w:r>
          </w:p>
        </w:tc>
        <w:tc>
          <w:tcPr>
            <w:tcW w:type="dxa" w:w="1100"/>
            <w:shd w:fill="FFFFFF" w:val="clear"/>
            <w:vAlign w:val="center"/>
          </w:tcPr>
          <w:p>
            <w:r>
              <w:rPr>
                <w:b w:val="false"/>
                <w:bCs w:val="false"/>
                <w:sz w:val="18"/>
                <w:szCs w:val="18"/>
              </w:rPr>
              <w:t xml:space="preserve">-2.95</w:t>
            </w:r>
          </w:p>
        </w:tc>
      </w:tr>
      <w:tr>
        <w:tc>
          <w:tcPr>
            <w:tcW w:type="dxa" w:w="2600"/>
            <w:shd w:fill="FAF3E8" w:val="clear"/>
            <w:vAlign w:val="center"/>
          </w:tcPr>
          <w:p>
            <w:r>
              <w:rPr>
                <w:b w:val="false"/>
                <w:bCs w:val="false"/>
                <w:sz w:val="18"/>
                <w:szCs w:val="18"/>
              </w:rPr>
              <w:t xml:space="preserve">Dark Horse Coffee</w:t>
            </w:r>
          </w:p>
        </w:tc>
        <w:tc>
          <w:tcPr>
            <w:tcW w:type="dxa" w:w="2000"/>
            <w:shd w:fill="FAF3E8" w:val="clear"/>
            <w:vAlign w:val="center"/>
          </w:tcPr>
          <w:p>
            <w:r>
              <w:rPr>
                <w:b w:val="false"/>
                <w:bCs w:val="false"/>
                <w:sz w:val="18"/>
                <w:szCs w:val="18"/>
              </w:rPr>
              <w:t xml:space="preserve">Milk Balance</w:t>
            </w:r>
          </w:p>
        </w:tc>
        <w:tc>
          <w:tcPr>
            <w:tcW w:type="dxa" w:w="900"/>
            <w:shd w:fill="FAF3E8" w:val="clear"/>
            <w:vAlign w:val="center"/>
          </w:tcPr>
          <w:p>
            <w:r>
              <w:rPr>
                <w:b w:val="false"/>
                <w:bCs w:val="false"/>
                <w:sz w:val="18"/>
                <w:szCs w:val="18"/>
              </w:rPr>
              <w:t xml:space="preserve">2</w:t>
            </w:r>
          </w:p>
        </w:tc>
        <w:tc>
          <w:tcPr>
            <w:tcW w:type="dxa" w:w="1100"/>
            <w:shd w:fill="FAF3E8" w:val="clear"/>
            <w:vAlign w:val="center"/>
          </w:tcPr>
          <w:p>
            <w:r>
              <w:rPr>
                <w:b w:val="false"/>
                <w:bCs w:val="false"/>
                <w:sz w:val="18"/>
                <w:szCs w:val="18"/>
              </w:rPr>
              <w:t xml:space="preserve">low</w:t>
            </w:r>
          </w:p>
        </w:tc>
        <w:tc>
          <w:tcPr>
            <w:tcW w:type="dxa" w:w="1100"/>
            <w:shd w:fill="FAF3E8" w:val="clear"/>
            <w:vAlign w:val="center"/>
          </w:tcPr>
          <w:p>
            <w:r>
              <w:rPr>
                <w:b w:val="false"/>
                <w:bCs w:val="false"/>
                <w:sz w:val="18"/>
                <w:szCs w:val="18"/>
              </w:rPr>
              <w:t xml:space="preserve">-2.95</w:t>
            </w:r>
          </w:p>
        </w:tc>
      </w:tr>
      <w:tr>
        <w:tc>
          <w:tcPr>
            <w:tcW w:type="dxa" w:w="2600"/>
            <w:shd w:fill="FFFFFF" w:val="clear"/>
            <w:vAlign w:val="center"/>
          </w:tcPr>
          <w:p>
            <w:r>
              <w:rPr>
                <w:b w:val="false"/>
                <w:bCs w:val="false"/>
                <w:sz w:val="18"/>
                <w:szCs w:val="18"/>
              </w:rPr>
              <w:t xml:space="preserve">Kaffee Meister (Lakeside)</w:t>
            </w:r>
          </w:p>
        </w:tc>
        <w:tc>
          <w:tcPr>
            <w:tcW w:type="dxa" w:w="2000"/>
            <w:shd w:fill="FFFFFF" w:val="clear"/>
            <w:vAlign w:val="center"/>
          </w:tcPr>
          <w:p>
            <w:r>
              <w:rPr>
                <w:b w:val="false"/>
                <w:bCs w:val="false"/>
                <w:sz w:val="18"/>
                <w:szCs w:val="18"/>
              </w:rPr>
              <w:t xml:space="preserve">Milk Balance</w:t>
            </w:r>
          </w:p>
        </w:tc>
        <w:tc>
          <w:tcPr>
            <w:tcW w:type="dxa" w:w="900"/>
            <w:shd w:fill="FFFFFF" w:val="clear"/>
            <w:vAlign w:val="center"/>
          </w:tcPr>
          <w:p>
            <w:r>
              <w:rPr>
                <w:b w:val="false"/>
                <w:bCs w:val="false"/>
                <w:sz w:val="18"/>
                <w:szCs w:val="18"/>
              </w:rPr>
              <w:t xml:space="preserve">2</w:t>
            </w:r>
          </w:p>
        </w:tc>
        <w:tc>
          <w:tcPr>
            <w:tcW w:type="dxa" w:w="1100"/>
            <w:shd w:fill="FFFFFF" w:val="clear"/>
            <w:vAlign w:val="center"/>
          </w:tcPr>
          <w:p>
            <w:r>
              <w:rPr>
                <w:b w:val="false"/>
                <w:bCs w:val="false"/>
                <w:sz w:val="18"/>
                <w:szCs w:val="18"/>
              </w:rPr>
              <w:t xml:space="preserve">low</w:t>
            </w:r>
          </w:p>
        </w:tc>
        <w:tc>
          <w:tcPr>
            <w:tcW w:type="dxa" w:w="1100"/>
            <w:shd w:fill="FFFFFF" w:val="clear"/>
            <w:vAlign w:val="center"/>
          </w:tcPr>
          <w:p>
            <w:r>
              <w:rPr>
                <w:b w:val="false"/>
                <w:bCs w:val="false"/>
                <w:sz w:val="18"/>
                <w:szCs w:val="18"/>
              </w:rPr>
              <w:t xml:space="preserve">-2.95</w:t>
            </w:r>
          </w:p>
        </w:tc>
      </w:tr>
      <w:tr>
        <w:tc>
          <w:tcPr>
            <w:tcW w:type="dxa" w:w="2600"/>
            <w:shd w:fill="FAF3E8" w:val="clear"/>
            <w:vAlign w:val="center"/>
          </w:tcPr>
          <w:p>
            <w:r>
              <w:rPr>
                <w:b w:val="false"/>
                <w:bCs w:val="false"/>
                <w:sz w:val="18"/>
                <w:szCs w:val="18"/>
              </w:rPr>
              <w:t xml:space="preserve">Em Coffee</w:t>
            </w:r>
          </w:p>
        </w:tc>
        <w:tc>
          <w:tcPr>
            <w:tcW w:type="dxa" w:w="2000"/>
            <w:shd w:fill="FAF3E8" w:val="clear"/>
            <w:vAlign w:val="center"/>
          </w:tcPr>
          <w:p>
            <w:r>
              <w:rPr>
                <w:b w:val="false"/>
                <w:bCs w:val="false"/>
                <w:sz w:val="18"/>
                <w:szCs w:val="18"/>
              </w:rPr>
              <w:t xml:space="preserve">Price</w:t>
            </w:r>
          </w:p>
        </w:tc>
        <w:tc>
          <w:tcPr>
            <w:tcW w:type="dxa" w:w="900"/>
            <w:shd w:fill="FAF3E8" w:val="clear"/>
            <w:vAlign w:val="center"/>
          </w:tcPr>
          <w:p>
            <w:r>
              <w:rPr>
                <w:b w:val="false"/>
                <w:bCs w:val="false"/>
                <w:sz w:val="18"/>
                <w:szCs w:val="18"/>
              </w:rPr>
              <w:t xml:space="preserve">0</w:t>
            </w:r>
          </w:p>
        </w:tc>
        <w:tc>
          <w:tcPr>
            <w:tcW w:type="dxa" w:w="1100"/>
            <w:shd w:fill="FAF3E8" w:val="clear"/>
            <w:vAlign w:val="center"/>
          </w:tcPr>
          <w:p>
            <w:r>
              <w:rPr>
                <w:b w:val="false"/>
                <w:bCs w:val="false"/>
                <w:sz w:val="18"/>
                <w:szCs w:val="18"/>
              </w:rPr>
              <w:t xml:space="preserve">low</w:t>
            </w:r>
          </w:p>
        </w:tc>
        <w:tc>
          <w:tcPr>
            <w:tcW w:type="dxa" w:w="1100"/>
            <w:shd w:fill="FAF3E8" w:val="clear"/>
            <w:vAlign w:val="center"/>
          </w:tcPr>
          <w:p>
            <w:r>
              <w:rPr>
                <w:b w:val="false"/>
                <w:bCs w:val="false"/>
                <w:sz w:val="18"/>
                <w:szCs w:val="18"/>
              </w:rPr>
              <w:t xml:space="preserve">-2.92</w:t>
            </w:r>
          </w:p>
        </w:tc>
      </w:tr>
      <w:tr>
        <w:tc>
          <w:tcPr>
            <w:tcW w:type="dxa" w:w="2600"/>
            <w:shd w:fill="FFFFFF" w:val="clear"/>
            <w:vAlign w:val="center"/>
          </w:tcPr>
          <w:p>
            <w:r>
              <w:rPr>
                <w:b w:val="false"/>
                <w:bCs w:val="false"/>
                <w:sz w:val="18"/>
                <w:szCs w:val="18"/>
              </w:rPr>
              <w:t xml:space="preserve">Rikka Fikka</w:t>
            </w:r>
          </w:p>
        </w:tc>
        <w:tc>
          <w:tcPr>
            <w:tcW w:type="dxa" w:w="2000"/>
            <w:shd w:fill="FFFFFF" w:val="clear"/>
            <w:vAlign w:val="center"/>
          </w:tcPr>
          <w:p>
            <w:r>
              <w:rPr>
                <w:b w:val="false"/>
                <w:bCs w:val="false"/>
                <w:sz w:val="18"/>
                <w:szCs w:val="18"/>
              </w:rPr>
              <w:t xml:space="preserve">Wait Time</w:t>
            </w:r>
          </w:p>
        </w:tc>
        <w:tc>
          <w:tcPr>
            <w:tcW w:type="dxa" w:w="900"/>
            <w:shd w:fill="FFFFFF" w:val="clear"/>
            <w:vAlign w:val="center"/>
          </w:tcPr>
          <w:p>
            <w:r>
              <w:rPr>
                <w:b w:val="false"/>
                <w:bCs w:val="false"/>
                <w:sz w:val="18"/>
                <w:szCs w:val="18"/>
              </w:rPr>
              <w:t xml:space="preserve">1</w:t>
            </w:r>
          </w:p>
        </w:tc>
        <w:tc>
          <w:tcPr>
            <w:tcW w:type="dxa" w:w="1100"/>
            <w:shd w:fill="FFFFFF" w:val="clear"/>
            <w:vAlign w:val="center"/>
          </w:tcPr>
          <w:p>
            <w:r>
              <w:rPr>
                <w:b w:val="false"/>
                <w:bCs w:val="false"/>
                <w:sz w:val="18"/>
                <w:szCs w:val="18"/>
              </w:rPr>
              <w:t xml:space="preserve">low</w:t>
            </w:r>
          </w:p>
        </w:tc>
        <w:tc>
          <w:tcPr>
            <w:tcW w:type="dxa" w:w="1100"/>
            <w:shd w:fill="FFFFFF" w:val="clear"/>
            <w:vAlign w:val="center"/>
          </w:tcPr>
          <w:p>
            <w:r>
              <w:rPr>
                <w:b w:val="false"/>
                <w:bCs w:val="false"/>
                <w:sz w:val="18"/>
                <w:szCs w:val="18"/>
              </w:rPr>
              <w:t xml:space="preserve">-2.88</w:t>
            </w:r>
          </w:p>
        </w:tc>
      </w:tr>
      <w:tr>
        <w:tc>
          <w:tcPr>
            <w:tcW w:type="dxa" w:w="2600"/>
            <w:shd w:fill="FAF3E8" w:val="clear"/>
            <w:vAlign w:val="center"/>
          </w:tcPr>
          <w:p>
            <w:r>
              <w:rPr>
                <w:b w:val="false"/>
                <w:bCs w:val="false"/>
                <w:sz w:val="18"/>
                <w:szCs w:val="18"/>
              </w:rPr>
              <w:t xml:space="preserve">Brooke's Cafe</w:t>
            </w:r>
          </w:p>
        </w:tc>
        <w:tc>
          <w:tcPr>
            <w:tcW w:type="dxa" w:w="2000"/>
            <w:shd w:fill="FAF3E8" w:val="clear"/>
            <w:vAlign w:val="center"/>
          </w:tcPr>
          <w:p>
            <w:r>
              <w:rPr>
                <w:b w:val="false"/>
                <w:bCs w:val="false"/>
                <w:sz w:val="18"/>
                <w:szCs w:val="18"/>
              </w:rPr>
              <w:t xml:space="preserve">Service</w:t>
            </w:r>
          </w:p>
        </w:tc>
        <w:tc>
          <w:tcPr>
            <w:tcW w:type="dxa" w:w="900"/>
            <w:shd w:fill="FAF3E8" w:val="clear"/>
            <w:vAlign w:val="center"/>
          </w:tcPr>
          <w:p>
            <w:r>
              <w:rPr>
                <w:b w:val="false"/>
                <w:bCs w:val="false"/>
                <w:sz w:val="18"/>
                <w:szCs w:val="18"/>
              </w:rPr>
              <w:t xml:space="preserve">3</w:t>
            </w:r>
          </w:p>
        </w:tc>
        <w:tc>
          <w:tcPr>
            <w:tcW w:type="dxa" w:w="1100"/>
            <w:shd w:fill="FAF3E8" w:val="clear"/>
            <w:vAlign w:val="center"/>
          </w:tcPr>
          <w:p>
            <w:r>
              <w:rPr>
                <w:b w:val="false"/>
                <w:bCs w:val="false"/>
                <w:sz w:val="18"/>
                <w:szCs w:val="18"/>
              </w:rPr>
              <w:t xml:space="preserve">low</w:t>
            </w:r>
          </w:p>
        </w:tc>
        <w:tc>
          <w:tcPr>
            <w:tcW w:type="dxa" w:w="1100"/>
            <w:shd w:fill="FAF3E8" w:val="clear"/>
            <w:vAlign w:val="center"/>
          </w:tcPr>
          <w:p>
            <w:r>
              <w:rPr>
                <w:b w:val="false"/>
                <w:bCs w:val="false"/>
                <w:sz w:val="18"/>
                <w:szCs w:val="18"/>
              </w:rPr>
              <w:t xml:space="preserve">-2.69</w:t>
            </w:r>
          </w:p>
        </w:tc>
      </w:tr>
      <w:tr>
        <w:tc>
          <w:tcPr>
            <w:tcW w:type="dxa" w:w="2600"/>
            <w:shd w:fill="FFFFFF" w:val="clear"/>
            <w:vAlign w:val="center"/>
          </w:tcPr>
          <w:p>
            <w:r>
              <w:rPr>
                <w:b w:val="false"/>
                <w:bCs w:val="false"/>
                <w:sz w:val="18"/>
                <w:szCs w:val="18"/>
              </w:rPr>
              <w:t xml:space="preserve">Zumbar Coffee &amp; Tea</w:t>
            </w:r>
          </w:p>
        </w:tc>
        <w:tc>
          <w:tcPr>
            <w:tcW w:type="dxa" w:w="2000"/>
            <w:shd w:fill="FFFFFF" w:val="clear"/>
            <w:vAlign w:val="center"/>
          </w:tcPr>
          <w:p>
            <w:r>
              <w:rPr>
                <w:b w:val="false"/>
                <w:bCs w:val="false"/>
                <w:sz w:val="18"/>
                <w:szCs w:val="18"/>
              </w:rPr>
              <w:t xml:space="preserve">Ambiance</w:t>
            </w:r>
          </w:p>
        </w:tc>
        <w:tc>
          <w:tcPr>
            <w:tcW w:type="dxa" w:w="900"/>
            <w:shd w:fill="FFFFFF" w:val="clear"/>
            <w:vAlign w:val="center"/>
          </w:tcPr>
          <w:p>
            <w:r>
              <w:rPr>
                <w:b w:val="false"/>
                <w:bCs w:val="false"/>
                <w:sz w:val="18"/>
                <w:szCs w:val="18"/>
              </w:rPr>
              <w:t xml:space="preserve">2</w:t>
            </w:r>
          </w:p>
        </w:tc>
        <w:tc>
          <w:tcPr>
            <w:tcW w:type="dxa" w:w="1100"/>
            <w:shd w:fill="FFFFFF" w:val="clear"/>
            <w:vAlign w:val="center"/>
          </w:tcPr>
          <w:p>
            <w:r>
              <w:rPr>
                <w:b w:val="false"/>
                <w:bCs w:val="false"/>
                <w:sz w:val="18"/>
                <w:szCs w:val="18"/>
              </w:rPr>
              <w:t xml:space="preserve">low</w:t>
            </w:r>
          </w:p>
        </w:tc>
        <w:tc>
          <w:tcPr>
            <w:tcW w:type="dxa" w:w="1100"/>
            <w:shd w:fill="FFFFFF" w:val="clear"/>
            <w:vAlign w:val="center"/>
          </w:tcPr>
          <w:p>
            <w:r>
              <w:rPr>
                <w:b w:val="false"/>
                <w:bCs w:val="false"/>
                <w:sz w:val="18"/>
                <w:szCs w:val="18"/>
              </w:rPr>
              <w:t xml:space="preserve">-2.60</w:t>
            </w:r>
          </w:p>
        </w:tc>
      </w:tr>
      <w:tr>
        <w:tc>
          <w:tcPr>
            <w:tcW w:type="dxa" w:w="2600"/>
            <w:shd w:fill="FAF3E8" w:val="clear"/>
            <w:vAlign w:val="center"/>
          </w:tcPr>
          <w:p>
            <w:r>
              <w:rPr>
                <w:b w:val="false"/>
                <w:bCs w:val="false"/>
                <w:sz w:val="18"/>
                <w:szCs w:val="18"/>
              </w:rPr>
              <w:t xml:space="preserve">Em Coffee</w:t>
            </w:r>
          </w:p>
        </w:tc>
        <w:tc>
          <w:tcPr>
            <w:tcW w:type="dxa" w:w="2000"/>
            <w:shd w:fill="FAF3E8" w:val="clear"/>
            <w:vAlign w:val="center"/>
          </w:tcPr>
          <w:p>
            <w:r>
              <w:rPr>
                <w:b w:val="false"/>
                <w:bCs w:val="false"/>
                <w:sz w:val="18"/>
                <w:szCs w:val="18"/>
              </w:rPr>
              <w:t xml:space="preserve">Wait Time</w:t>
            </w:r>
          </w:p>
        </w:tc>
        <w:tc>
          <w:tcPr>
            <w:tcW w:type="dxa" w:w="900"/>
            <w:shd w:fill="FAF3E8" w:val="clear"/>
            <w:vAlign w:val="center"/>
          </w:tcPr>
          <w:p>
            <w:r>
              <w:rPr>
                <w:b w:val="false"/>
                <w:bCs w:val="false"/>
                <w:sz w:val="18"/>
                <w:szCs w:val="18"/>
              </w:rPr>
              <w:t xml:space="preserve">2</w:t>
            </w:r>
          </w:p>
        </w:tc>
        <w:tc>
          <w:tcPr>
            <w:tcW w:type="dxa" w:w="1100"/>
            <w:shd w:fill="FAF3E8" w:val="clear"/>
            <w:vAlign w:val="center"/>
          </w:tcPr>
          <w:p>
            <w:r>
              <w:rPr>
                <w:b w:val="false"/>
                <w:bCs w:val="false"/>
                <w:sz w:val="18"/>
                <w:szCs w:val="18"/>
              </w:rPr>
              <w:t xml:space="preserve">low</w:t>
            </w:r>
          </w:p>
        </w:tc>
        <w:tc>
          <w:tcPr>
            <w:tcW w:type="dxa" w:w="1100"/>
            <w:shd w:fill="FAF3E8" w:val="clear"/>
            <w:vAlign w:val="center"/>
          </w:tcPr>
          <w:p>
            <w:r>
              <w:rPr>
                <w:b w:val="false"/>
                <w:bCs w:val="false"/>
                <w:sz w:val="18"/>
                <w:szCs w:val="18"/>
              </w:rPr>
              <w:t xml:space="preserve">-2.42</w:t>
            </w:r>
          </w:p>
        </w:tc>
      </w:tr>
      <w:tr>
        <w:tc>
          <w:tcPr>
            <w:tcW w:type="dxa" w:w="2600"/>
            <w:shd w:fill="FFFFFF" w:val="clear"/>
            <w:vAlign w:val="center"/>
          </w:tcPr>
          <w:p>
            <w:r>
              <w:rPr>
                <w:b w:val="false"/>
                <w:bCs w:val="false"/>
                <w:sz w:val="18"/>
                <w:szCs w:val="18"/>
              </w:rPr>
              <w:t xml:space="preserve">Kini Cafe</w:t>
            </w:r>
          </w:p>
        </w:tc>
        <w:tc>
          <w:tcPr>
            <w:tcW w:type="dxa" w:w="2000"/>
            <w:shd w:fill="FFFFFF" w:val="clear"/>
            <w:vAlign w:val="center"/>
          </w:tcPr>
          <w:p>
            <w:r>
              <w:rPr>
                <w:b w:val="false"/>
                <w:bCs w:val="false"/>
                <w:sz w:val="18"/>
                <w:szCs w:val="18"/>
              </w:rPr>
              <w:t xml:space="preserve">Coffee Taste</w:t>
            </w:r>
          </w:p>
        </w:tc>
        <w:tc>
          <w:tcPr>
            <w:tcW w:type="dxa" w:w="900"/>
            <w:shd w:fill="FFFFFF" w:val="clear"/>
            <w:vAlign w:val="center"/>
          </w:tcPr>
          <w:p>
            <w:r>
              <w:rPr>
                <w:b w:val="false"/>
                <w:bCs w:val="false"/>
                <w:sz w:val="18"/>
                <w:szCs w:val="18"/>
              </w:rPr>
              <w:t xml:space="preserve">4</w:t>
            </w:r>
          </w:p>
        </w:tc>
        <w:tc>
          <w:tcPr>
            <w:tcW w:type="dxa" w:w="1100"/>
            <w:shd w:fill="FFFFFF" w:val="clear"/>
            <w:vAlign w:val="center"/>
          </w:tcPr>
          <w:p>
            <w:r>
              <w:rPr>
                <w:b w:val="false"/>
                <w:bCs w:val="false"/>
                <w:sz w:val="18"/>
                <w:szCs w:val="18"/>
              </w:rPr>
              <w:t xml:space="preserve">low</w:t>
            </w:r>
          </w:p>
        </w:tc>
        <w:tc>
          <w:tcPr>
            <w:tcW w:type="dxa" w:w="1100"/>
            <w:shd w:fill="FFFFFF" w:val="clear"/>
            <w:vAlign w:val="center"/>
          </w:tcPr>
          <w:p>
            <w:r>
              <w:rPr>
                <w:b w:val="false"/>
                <w:bCs w:val="false"/>
                <w:sz w:val="18"/>
                <w:szCs w:val="18"/>
              </w:rPr>
              <w:t xml:space="preserve">-2.35</w:t>
            </w:r>
          </w:p>
        </w:tc>
      </w:tr>
      <w:tr>
        <w:tc>
          <w:tcPr>
            <w:tcW w:type="dxa" w:w="2600"/>
            <w:shd w:fill="FAF3E8" w:val="clear"/>
            <w:vAlign w:val="center"/>
          </w:tcPr>
          <w:p>
            <w:r>
              <w:rPr>
                <w:b w:val="false"/>
                <w:bCs w:val="false"/>
                <w:sz w:val="18"/>
                <w:szCs w:val="18"/>
              </w:rPr>
              <w:t xml:space="preserve">MNGO cafe</w:t>
            </w:r>
          </w:p>
        </w:tc>
        <w:tc>
          <w:tcPr>
            <w:tcW w:type="dxa" w:w="2000"/>
            <w:shd w:fill="FAF3E8" w:val="clear"/>
            <w:vAlign w:val="center"/>
          </w:tcPr>
          <w:p>
            <w:r>
              <w:rPr>
                <w:b w:val="false"/>
                <w:bCs w:val="false"/>
                <w:sz w:val="18"/>
                <w:szCs w:val="18"/>
              </w:rPr>
              <w:t xml:space="preserve">Coffee Taste</w:t>
            </w:r>
          </w:p>
        </w:tc>
        <w:tc>
          <w:tcPr>
            <w:tcW w:type="dxa" w:w="900"/>
            <w:shd w:fill="FAF3E8" w:val="clear"/>
            <w:vAlign w:val="center"/>
          </w:tcPr>
          <w:p>
            <w:r>
              <w:rPr>
                <w:b w:val="false"/>
                <w:bCs w:val="false"/>
                <w:sz w:val="18"/>
                <w:szCs w:val="18"/>
              </w:rPr>
              <w:t xml:space="preserve">4</w:t>
            </w:r>
          </w:p>
        </w:tc>
        <w:tc>
          <w:tcPr>
            <w:tcW w:type="dxa" w:w="1100"/>
            <w:shd w:fill="FAF3E8" w:val="clear"/>
            <w:vAlign w:val="center"/>
          </w:tcPr>
          <w:p>
            <w:r>
              <w:rPr>
                <w:b w:val="false"/>
                <w:bCs w:val="false"/>
                <w:sz w:val="18"/>
                <w:szCs w:val="18"/>
              </w:rPr>
              <w:t xml:space="preserve">low</w:t>
            </w:r>
          </w:p>
        </w:tc>
        <w:tc>
          <w:tcPr>
            <w:tcW w:type="dxa" w:w="1100"/>
            <w:shd w:fill="FAF3E8" w:val="clear"/>
            <w:vAlign w:val="center"/>
          </w:tcPr>
          <w:p>
            <w:r>
              <w:rPr>
                <w:b w:val="false"/>
                <w:bCs w:val="false"/>
                <w:sz w:val="18"/>
                <w:szCs w:val="18"/>
              </w:rPr>
              <w:t xml:space="preserve">-2.35</w:t>
            </w:r>
          </w:p>
        </w:tc>
      </w:tr>
      <w:tr>
        <w:tc>
          <w:tcPr>
            <w:tcW w:type="dxa" w:w="2600"/>
            <w:shd w:fill="FFFFFF" w:val="clear"/>
            <w:vAlign w:val="center"/>
          </w:tcPr>
          <w:p>
            <w:r>
              <w:rPr>
                <w:b w:val="false"/>
                <w:bCs w:val="false"/>
                <w:sz w:val="18"/>
                <w:szCs w:val="18"/>
              </w:rPr>
              <w:t xml:space="preserve">Em Coffee</w:t>
            </w:r>
          </w:p>
        </w:tc>
        <w:tc>
          <w:tcPr>
            <w:tcW w:type="dxa" w:w="2000"/>
            <w:shd w:fill="FFFFFF" w:val="clear"/>
            <w:vAlign w:val="center"/>
          </w:tcPr>
          <w:p>
            <w:r>
              <w:rPr>
                <w:b w:val="false"/>
                <w:bCs w:val="false"/>
                <w:sz w:val="18"/>
                <w:szCs w:val="18"/>
              </w:rPr>
              <w:t xml:space="preserve">Coffee Taste</w:t>
            </w:r>
          </w:p>
        </w:tc>
        <w:tc>
          <w:tcPr>
            <w:tcW w:type="dxa" w:w="900"/>
            <w:shd w:fill="FFFFFF" w:val="clear"/>
            <w:vAlign w:val="center"/>
          </w:tcPr>
          <w:p>
            <w:r>
              <w:rPr>
                <w:b w:val="false"/>
                <w:bCs w:val="false"/>
                <w:sz w:val="18"/>
                <w:szCs w:val="18"/>
              </w:rPr>
              <w:t xml:space="preserve">4</w:t>
            </w:r>
          </w:p>
        </w:tc>
        <w:tc>
          <w:tcPr>
            <w:tcW w:type="dxa" w:w="1100"/>
            <w:shd w:fill="FFFFFF" w:val="clear"/>
            <w:vAlign w:val="center"/>
          </w:tcPr>
          <w:p>
            <w:r>
              <w:rPr>
                <w:b w:val="false"/>
                <w:bCs w:val="false"/>
                <w:sz w:val="18"/>
                <w:szCs w:val="18"/>
              </w:rPr>
              <w:t xml:space="preserve">low</w:t>
            </w:r>
          </w:p>
        </w:tc>
        <w:tc>
          <w:tcPr>
            <w:tcW w:type="dxa" w:w="1100"/>
            <w:shd w:fill="FFFFFF" w:val="clear"/>
            <w:vAlign w:val="center"/>
          </w:tcPr>
          <w:p>
            <w:r>
              <w:rPr>
                <w:b w:val="false"/>
                <w:bCs w:val="false"/>
                <w:sz w:val="18"/>
                <w:szCs w:val="18"/>
              </w:rPr>
              <w:t xml:space="preserve">-2.35</w:t>
            </w:r>
          </w:p>
        </w:tc>
      </w:tr>
      <w:tr>
        <w:tc>
          <w:tcPr>
            <w:tcW w:type="dxa" w:w="2600"/>
            <w:shd w:fill="FAF3E8" w:val="clear"/>
            <w:vAlign w:val="center"/>
          </w:tcPr>
          <w:p>
            <w:r>
              <w:rPr>
                <w:b w:val="false"/>
                <w:bCs w:val="false"/>
                <w:sz w:val="18"/>
                <w:szCs w:val="18"/>
              </w:rPr>
              <w:t xml:space="preserve">Cafe Matinal</w:t>
            </w:r>
          </w:p>
        </w:tc>
        <w:tc>
          <w:tcPr>
            <w:tcW w:type="dxa" w:w="2000"/>
            <w:shd w:fill="FAF3E8" w:val="clear"/>
            <w:vAlign w:val="center"/>
          </w:tcPr>
          <w:p>
            <w:r>
              <w:rPr>
                <w:b w:val="false"/>
                <w:bCs w:val="false"/>
                <w:sz w:val="18"/>
                <w:szCs w:val="18"/>
              </w:rPr>
              <w:t xml:space="preserve">Exceptional?</w:t>
            </w:r>
          </w:p>
        </w:tc>
        <w:tc>
          <w:tcPr>
            <w:tcW w:type="dxa" w:w="900"/>
            <w:shd w:fill="FAF3E8" w:val="clear"/>
            <w:vAlign w:val="center"/>
          </w:tcPr>
          <w:p>
            <w:r>
              <w:rPr>
                <w:b w:val="false"/>
                <w:bCs w:val="false"/>
                <w:sz w:val="18"/>
                <w:szCs w:val="18"/>
              </w:rPr>
              <w:t xml:space="preserve">10</w:t>
            </w:r>
          </w:p>
        </w:tc>
        <w:tc>
          <w:tcPr>
            <w:tcW w:type="dxa" w:w="1100"/>
            <w:shd w:fill="FAF3E8" w:val="clear"/>
            <w:vAlign w:val="center"/>
          </w:tcPr>
          <w:p>
            <w:r>
              <w:rPr>
                <w:b w:val="false"/>
                <w:bCs w:val="false"/>
                <w:sz w:val="18"/>
                <w:szCs w:val="18"/>
              </w:rPr>
              <w:t xml:space="preserve">high</w:t>
            </w:r>
          </w:p>
        </w:tc>
        <w:tc>
          <w:tcPr>
            <w:tcW w:type="dxa" w:w="1100"/>
            <w:shd w:fill="FAF3E8" w:val="clear"/>
            <w:vAlign w:val="center"/>
          </w:tcPr>
          <w:p>
            <w:r>
              <w:rPr>
                <w:b w:val="false"/>
                <w:bCs w:val="false"/>
                <w:sz w:val="18"/>
                <w:szCs w:val="18"/>
              </w:rPr>
              <w:t xml:space="preserve">2.34</w:t>
            </w:r>
          </w:p>
        </w:tc>
      </w:tr>
      <w:tr>
        <w:tc>
          <w:tcPr>
            <w:tcW w:type="dxa" w:w="2600"/>
            <w:shd w:fill="FFFFFF" w:val="clear"/>
            <w:vAlign w:val="center"/>
          </w:tcPr>
          <w:p>
            <w:r>
              <w:rPr>
                <w:b w:val="false"/>
                <w:bCs w:val="false"/>
                <w:sz w:val="18"/>
                <w:szCs w:val="18"/>
              </w:rPr>
              <w:t xml:space="preserve">Red White and Badass Brew</w:t>
            </w:r>
          </w:p>
        </w:tc>
        <w:tc>
          <w:tcPr>
            <w:tcW w:type="dxa" w:w="2000"/>
            <w:shd w:fill="FFFFFF" w:val="clear"/>
            <w:vAlign w:val="center"/>
          </w:tcPr>
          <w:p>
            <w:r>
              <w:rPr>
                <w:b w:val="false"/>
                <w:bCs w:val="false"/>
                <w:sz w:val="18"/>
                <w:szCs w:val="18"/>
              </w:rPr>
              <w:t xml:space="preserve">Exceptional?</w:t>
            </w:r>
          </w:p>
        </w:tc>
        <w:tc>
          <w:tcPr>
            <w:tcW w:type="dxa" w:w="900"/>
            <w:shd w:fill="FFFFFF" w:val="clear"/>
            <w:vAlign w:val="center"/>
          </w:tcPr>
          <w:p>
            <w:r>
              <w:rPr>
                <w:b w:val="false"/>
                <w:bCs w:val="false"/>
                <w:sz w:val="18"/>
                <w:szCs w:val="18"/>
              </w:rPr>
              <w:t xml:space="preserve">10</w:t>
            </w:r>
          </w:p>
        </w:tc>
        <w:tc>
          <w:tcPr>
            <w:tcW w:type="dxa" w:w="1100"/>
            <w:shd w:fill="FFFFFF" w:val="clear"/>
            <w:vAlign w:val="center"/>
          </w:tcPr>
          <w:p>
            <w:r>
              <w:rPr>
                <w:b w:val="false"/>
                <w:bCs w:val="false"/>
                <w:sz w:val="18"/>
                <w:szCs w:val="18"/>
              </w:rPr>
              <w:t xml:space="preserve">high</w:t>
            </w:r>
          </w:p>
        </w:tc>
        <w:tc>
          <w:tcPr>
            <w:tcW w:type="dxa" w:w="1100"/>
            <w:shd w:fill="FFFFFF" w:val="clear"/>
            <w:vAlign w:val="center"/>
          </w:tcPr>
          <w:p>
            <w:r>
              <w:rPr>
                <w:b w:val="false"/>
                <w:bCs w:val="false"/>
                <w:sz w:val="18"/>
                <w:szCs w:val="18"/>
              </w:rPr>
              <w:t xml:space="preserve">2.34</w:t>
            </w:r>
          </w:p>
        </w:tc>
      </w:tr>
    </w:tbl>
    <w:p>
      <w:pPr>
        <w:spacing w:after="120"/>
      </w:pPr>
      <w:r>
        <w:rPr>
          <w:sz w:val="20"/>
          <w:szCs w:val="20"/>
        </w:rPr>
        <w:t xml:space="preserve">The most extreme low outlier in the whole dataset is Starbucks (Lakeside)'s Coffee Taste score (3/10, nearly 3 standard deviations below average) — a notable finding, since it's also the only major national chain in the sample, suggesting the guide's independent shops are systematically outperforming the chain on taste. On the high end, seven different shops tie for a perfect 10/10 Exceptional Factor score, each earning it for a different reason (per their individual profiles).</w:t>
      </w:r>
    </w:p>
    <w:p>
      <w:r>
        <w:br w:type="page"/>
      </w:r>
    </w:p>
    <w:p>
      <w:pPr>
        <w:pStyle w:val="Heading2"/>
        <w:spacing w:after="150" w:before="300"/>
      </w:pPr>
      <w:r>
        <w:t xml:space="preserve">Biggest Overperformers &amp; Underperformers</w:t>
      </w:r>
    </w:p>
    <w:p>
      <w:pPr>
        <w:spacing w:after="120"/>
      </w:pPr>
      <w:r>
        <w:t xml:space="preserve">Measured against each shop's own venue-type peer group, so a coffee cart is judged against other carts, not against full cafés.</w:t>
      </w:r>
    </w:p>
    <w:p>
      <w:pPr>
        <w:pStyle w:val="Heading3"/>
        <w:spacing w:after="150" w:before="300"/>
      </w:pPr>
      <w:r>
        <w:t xml:space="preserve">Overperformers (beating their venue-type peers)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200"/>
        <w:gridCol w:w="1400"/>
      </w:tblGrid>
      <w:tr>
        <w:trPr>
          <w:tblHeader/>
        </w:trPr>
        <w:tc>
          <w:tcPr>
            <w:tcW w:type="dxa" w:w="2800"/>
            <w:shd w:fill="4A2C17" w:val="clear"/>
            <w:vAlign w:val="center"/>
          </w:tcPr>
          <w:p>
            <w:r>
              <w:rPr>
                <w:b/>
                <w:bCs/>
                <w:color w:val="FFFFFF"/>
                <w:sz w:val="18"/>
                <w:szCs w:val="18"/>
              </w:rPr>
              <w:t xml:space="preserve">Coffee Shop</w:t>
            </w:r>
          </w:p>
        </w:tc>
        <w:tc>
          <w:tcPr>
            <w:tcW w:type="dxa" w:w="1800"/>
            <w:shd w:fill="4A2C17" w:val="clear"/>
            <w:vAlign w:val="center"/>
          </w:tcPr>
          <w:p>
            <w:r>
              <w:rPr>
                <w:b/>
                <w:bCs/>
                <w:color w:val="FFFFFF"/>
                <w:sz w:val="18"/>
                <w:szCs w:val="18"/>
              </w:rPr>
              <w:t xml:space="preserve">Venue Type</w:t>
            </w:r>
          </w:p>
        </w:tc>
        <w:tc>
          <w:tcPr>
            <w:tcW w:type="dxa" w:w="1200"/>
            <w:shd w:fill="4A2C17" w:val="clear"/>
            <w:vAlign w:val="center"/>
          </w:tcPr>
          <w:p>
            <w:r>
              <w:rPr>
                <w:b/>
                <w:bCs/>
                <w:color w:val="FFFFFF"/>
                <w:sz w:val="18"/>
                <w:szCs w:val="18"/>
              </w:rPr>
              <w:t xml:space="preserve">Score</w:t>
            </w:r>
          </w:p>
        </w:tc>
        <w:tc>
          <w:tcPr>
            <w:tcW w:type="dxa" w:w="1400"/>
            <w:shd w:fill="4A2C17" w:val="clear"/>
            <w:vAlign w:val="center"/>
          </w:tcPr>
          <w:p>
            <w:r>
              <w:rPr>
                <w:b/>
                <w:bCs/>
                <w:color w:val="FFFFFF"/>
                <w:sz w:val="18"/>
                <w:szCs w:val="18"/>
              </w:rPr>
              <w:t xml:space="preserve">Z vs peers</w:t>
            </w:r>
          </w:p>
        </w:tc>
      </w:tr>
      <w:tr>
        <w:tc>
          <w:tcPr>
            <w:tcW w:type="dxa" w:w="2800"/>
            <w:shd w:fill="FAF3E8" w:val="clear"/>
            <w:vAlign w:val="center"/>
          </w:tcPr>
          <w:p>
            <w:r>
              <w:rPr>
                <w:b w:val="false"/>
                <w:bCs w:val="false"/>
                <w:sz w:val="18"/>
                <w:szCs w:val="18"/>
              </w:rPr>
              <w:t xml:space="preserve">Inkafe</w:t>
            </w:r>
          </w:p>
        </w:tc>
        <w:tc>
          <w:tcPr>
            <w:tcW w:type="dxa" w:w="1800"/>
            <w:shd w:fill="FAF3E8" w:val="clear"/>
            <w:vAlign w:val="center"/>
          </w:tcPr>
          <w:p>
            <w:r>
              <w:rPr>
                <w:b w:val="false"/>
                <w:bCs w:val="false"/>
                <w:sz w:val="18"/>
                <w:szCs w:val="18"/>
              </w:rPr>
              <w:t xml:space="preserve">Cafe</w:t>
            </w:r>
          </w:p>
        </w:tc>
        <w:tc>
          <w:tcPr>
            <w:tcW w:type="dxa" w:w="1200"/>
            <w:shd w:fill="FAF3E8" w:val="clear"/>
            <w:vAlign w:val="center"/>
          </w:tcPr>
          <w:p>
            <w:r>
              <w:rPr>
                <w:b w:val="false"/>
                <w:bCs w:val="false"/>
                <w:sz w:val="18"/>
                <w:szCs w:val="18"/>
              </w:rPr>
              <w:t xml:space="preserve">8.27</w:t>
            </w:r>
          </w:p>
        </w:tc>
        <w:tc>
          <w:tcPr>
            <w:tcW w:type="dxa" w:w="1400"/>
            <w:shd w:fill="FAF3E8" w:val="clear"/>
            <w:vAlign w:val="center"/>
          </w:tcPr>
          <w:p>
            <w:r>
              <w:rPr>
                <w:b w:val="false"/>
                <w:bCs w:val="false"/>
                <w:sz w:val="18"/>
                <w:szCs w:val="18"/>
              </w:rPr>
              <w:t xml:space="preserve">2.08</w:t>
            </w:r>
          </w:p>
        </w:tc>
      </w:tr>
      <w:tr>
        <w:tc>
          <w:tcPr>
            <w:tcW w:type="dxa" w:w="2800"/>
            <w:shd w:fill="FFFFFF" w:val="clear"/>
            <w:vAlign w:val="center"/>
          </w:tcPr>
          <w:p>
            <w:r>
              <w:rPr>
                <w:b w:val="false"/>
                <w:bCs w:val="false"/>
                <w:sz w:val="18"/>
                <w:szCs w:val="18"/>
              </w:rPr>
              <w:t xml:space="preserve">Red White and Badass Brew</w:t>
            </w:r>
          </w:p>
        </w:tc>
        <w:tc>
          <w:tcPr>
            <w:tcW w:type="dxa" w:w="1800"/>
            <w:shd w:fill="FFFFFF" w:val="clear"/>
            <w:vAlign w:val="center"/>
          </w:tcPr>
          <w:p>
            <w:r>
              <w:rPr>
                <w:b w:val="false"/>
                <w:bCs w:val="false"/>
                <w:sz w:val="18"/>
                <w:szCs w:val="18"/>
              </w:rPr>
              <w:t xml:space="preserve">Drive-Thru</w:t>
            </w:r>
          </w:p>
        </w:tc>
        <w:tc>
          <w:tcPr>
            <w:tcW w:type="dxa" w:w="1200"/>
            <w:shd w:fill="FFFFFF" w:val="clear"/>
            <w:vAlign w:val="center"/>
          </w:tcPr>
          <w:p>
            <w:r>
              <w:rPr>
                <w:b w:val="false"/>
                <w:bCs w:val="false"/>
                <w:sz w:val="18"/>
                <w:szCs w:val="18"/>
              </w:rPr>
              <w:t xml:space="preserve">8.1</w:t>
            </w:r>
          </w:p>
        </w:tc>
        <w:tc>
          <w:tcPr>
            <w:tcW w:type="dxa" w:w="1400"/>
            <w:shd w:fill="FFFFFF" w:val="clear"/>
            <w:vAlign w:val="center"/>
          </w:tcPr>
          <w:p>
            <w:r>
              <w:rPr>
                <w:b w:val="false"/>
                <w:bCs w:val="false"/>
                <w:sz w:val="18"/>
                <w:szCs w:val="18"/>
              </w:rPr>
              <w:t xml:space="preserve">1.98</w:t>
            </w:r>
          </w:p>
        </w:tc>
      </w:tr>
      <w:tr>
        <w:tc>
          <w:tcPr>
            <w:tcW w:type="dxa" w:w="2800"/>
            <w:shd w:fill="FAF3E8" w:val="clear"/>
            <w:vAlign w:val="center"/>
          </w:tcPr>
          <w:p>
            <w:r>
              <w:rPr>
                <w:b w:val="false"/>
                <w:bCs w:val="false"/>
                <w:sz w:val="18"/>
                <w:szCs w:val="18"/>
              </w:rPr>
              <w:t xml:space="preserve">6 Grados</w:t>
            </w:r>
          </w:p>
        </w:tc>
        <w:tc>
          <w:tcPr>
            <w:tcW w:type="dxa" w:w="1800"/>
            <w:shd w:fill="FAF3E8" w:val="clear"/>
            <w:vAlign w:val="center"/>
          </w:tcPr>
          <w:p>
            <w:r>
              <w:rPr>
                <w:b w:val="false"/>
                <w:bCs w:val="false"/>
                <w:sz w:val="18"/>
                <w:szCs w:val="18"/>
              </w:rPr>
              <w:t xml:space="preserve">Cafe</w:t>
            </w:r>
          </w:p>
        </w:tc>
        <w:tc>
          <w:tcPr>
            <w:tcW w:type="dxa" w:w="1200"/>
            <w:shd w:fill="FAF3E8" w:val="clear"/>
            <w:vAlign w:val="center"/>
          </w:tcPr>
          <w:p>
            <w:r>
              <w:rPr>
                <w:b w:val="false"/>
                <w:bCs w:val="false"/>
                <w:sz w:val="18"/>
                <w:szCs w:val="18"/>
              </w:rPr>
              <w:t xml:space="preserve">7.64</w:t>
            </w:r>
          </w:p>
        </w:tc>
        <w:tc>
          <w:tcPr>
            <w:tcW w:type="dxa" w:w="1400"/>
            <w:shd w:fill="FAF3E8" w:val="clear"/>
            <w:vAlign w:val="center"/>
          </w:tcPr>
          <w:p>
            <w:r>
              <w:rPr>
                <w:b w:val="false"/>
                <w:bCs w:val="false"/>
                <w:sz w:val="18"/>
                <w:szCs w:val="18"/>
              </w:rPr>
              <w:t xml:space="preserve">1.29</w:t>
            </w:r>
          </w:p>
        </w:tc>
      </w:tr>
      <w:tr>
        <w:tc>
          <w:tcPr>
            <w:tcW w:type="dxa" w:w="2800"/>
            <w:shd w:fill="FFFFFF" w:val="clear"/>
            <w:vAlign w:val="center"/>
          </w:tcPr>
          <w:p>
            <w:r>
              <w:rPr>
                <w:b w:val="false"/>
                <w:bCs w:val="false"/>
                <w:sz w:val="18"/>
                <w:szCs w:val="18"/>
              </w:rPr>
              <w:t xml:space="preserve">Cafe Bella</w:t>
            </w:r>
          </w:p>
        </w:tc>
        <w:tc>
          <w:tcPr>
            <w:tcW w:type="dxa" w:w="1800"/>
            <w:shd w:fill="FFFFFF" w:val="clear"/>
            <w:vAlign w:val="center"/>
          </w:tcPr>
          <w:p>
            <w:r>
              <w:rPr>
                <w:b w:val="false"/>
                <w:bCs w:val="false"/>
                <w:sz w:val="18"/>
                <w:szCs w:val="18"/>
              </w:rPr>
              <w:t xml:space="preserve">Cafe</w:t>
            </w:r>
          </w:p>
        </w:tc>
        <w:tc>
          <w:tcPr>
            <w:tcW w:type="dxa" w:w="1200"/>
            <w:shd w:fill="FFFFFF" w:val="clear"/>
            <w:vAlign w:val="center"/>
          </w:tcPr>
          <w:p>
            <w:r>
              <w:rPr>
                <w:b w:val="false"/>
                <w:bCs w:val="false"/>
                <w:sz w:val="18"/>
                <w:szCs w:val="18"/>
              </w:rPr>
              <w:t xml:space="preserve">7.64</w:t>
            </w:r>
          </w:p>
        </w:tc>
        <w:tc>
          <w:tcPr>
            <w:tcW w:type="dxa" w:w="1400"/>
            <w:shd w:fill="FFFFFF" w:val="clear"/>
            <w:vAlign w:val="center"/>
          </w:tcPr>
          <w:p>
            <w:r>
              <w:rPr>
                <w:b w:val="false"/>
                <w:bCs w:val="false"/>
                <w:sz w:val="18"/>
                <w:szCs w:val="18"/>
              </w:rPr>
              <w:t xml:space="preserve">1.29</w:t>
            </w:r>
          </w:p>
        </w:tc>
      </w:tr>
      <w:tr>
        <w:tc>
          <w:tcPr>
            <w:tcW w:type="dxa" w:w="2800"/>
            <w:shd w:fill="FAF3E8" w:val="clear"/>
            <w:vAlign w:val="center"/>
          </w:tcPr>
          <w:p>
            <w:r>
              <w:rPr>
                <w:b w:val="false"/>
                <w:bCs w:val="false"/>
                <w:sz w:val="18"/>
                <w:szCs w:val="18"/>
              </w:rPr>
              <w:t xml:space="preserve">Bird Rock Coffee</w:t>
            </w:r>
          </w:p>
        </w:tc>
        <w:tc>
          <w:tcPr>
            <w:tcW w:type="dxa" w:w="1800"/>
            <w:shd w:fill="FAF3E8" w:val="clear"/>
            <w:vAlign w:val="center"/>
          </w:tcPr>
          <w:p>
            <w:r>
              <w:rPr>
                <w:b w:val="false"/>
                <w:bCs w:val="false"/>
                <w:sz w:val="18"/>
                <w:szCs w:val="18"/>
              </w:rPr>
              <w:t xml:space="preserve">Cafe</w:t>
            </w:r>
          </w:p>
        </w:tc>
        <w:tc>
          <w:tcPr>
            <w:tcW w:type="dxa" w:w="1200"/>
            <w:shd w:fill="FAF3E8" w:val="clear"/>
            <w:vAlign w:val="center"/>
          </w:tcPr>
          <w:p>
            <w:r>
              <w:rPr>
                <w:b w:val="false"/>
                <w:bCs w:val="false"/>
                <w:sz w:val="18"/>
                <w:szCs w:val="18"/>
              </w:rPr>
              <w:t xml:space="preserve">7.59</w:t>
            </w:r>
          </w:p>
        </w:tc>
        <w:tc>
          <w:tcPr>
            <w:tcW w:type="dxa" w:w="1400"/>
            <w:shd w:fill="FAF3E8" w:val="clear"/>
            <w:vAlign w:val="center"/>
          </w:tcPr>
          <w:p>
            <w:r>
              <w:rPr>
                <w:b w:val="false"/>
                <w:bCs w:val="false"/>
                <w:sz w:val="18"/>
                <w:szCs w:val="18"/>
              </w:rPr>
              <w:t xml:space="preserve">1.23</w:t>
            </w:r>
          </w:p>
        </w:tc>
      </w:tr>
      <w:tr>
        <w:tc>
          <w:tcPr>
            <w:tcW w:type="dxa" w:w="2800"/>
            <w:shd w:fill="FFFFFF" w:val="clear"/>
            <w:vAlign w:val="center"/>
          </w:tcPr>
          <w:p>
            <w:r>
              <w:rPr>
                <w:b w:val="false"/>
                <w:bCs w:val="false"/>
                <w:sz w:val="18"/>
                <w:szCs w:val="18"/>
              </w:rPr>
              <w:t xml:space="preserve">The Living Room Coffeehouse</w:t>
            </w:r>
          </w:p>
        </w:tc>
        <w:tc>
          <w:tcPr>
            <w:tcW w:type="dxa" w:w="1800"/>
            <w:shd w:fill="FFFFFF" w:val="clear"/>
            <w:vAlign w:val="center"/>
          </w:tcPr>
          <w:p>
            <w:r>
              <w:rPr>
                <w:b w:val="false"/>
                <w:bCs w:val="false"/>
                <w:sz w:val="18"/>
                <w:szCs w:val="18"/>
              </w:rPr>
              <w:t xml:space="preserve">Cafe</w:t>
            </w:r>
          </w:p>
        </w:tc>
        <w:tc>
          <w:tcPr>
            <w:tcW w:type="dxa" w:w="1200"/>
            <w:shd w:fill="FFFFFF" w:val="clear"/>
            <w:vAlign w:val="center"/>
          </w:tcPr>
          <w:p>
            <w:r>
              <w:rPr>
                <w:b w:val="false"/>
                <w:bCs w:val="false"/>
                <w:sz w:val="18"/>
                <w:szCs w:val="18"/>
              </w:rPr>
              <w:t xml:space="preserve">7.59</w:t>
            </w:r>
          </w:p>
        </w:tc>
        <w:tc>
          <w:tcPr>
            <w:tcW w:type="dxa" w:w="1400"/>
            <w:shd w:fill="FFFFFF" w:val="clear"/>
            <w:vAlign w:val="center"/>
          </w:tcPr>
          <w:p>
            <w:r>
              <w:rPr>
                <w:b w:val="false"/>
                <w:bCs w:val="false"/>
                <w:sz w:val="18"/>
                <w:szCs w:val="18"/>
              </w:rPr>
              <w:t xml:space="preserve">1.23</w:t>
            </w:r>
          </w:p>
        </w:tc>
      </w:tr>
    </w:tbl>
    <w:p>
      <w:pPr>
        <w:pStyle w:val="Heading3"/>
        <w:spacing w:after="150" w:before="300"/>
      </w:pPr>
      <w:r>
        <w:t xml:space="preserve">Underperformers (falling short of their venue-type peers)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200"/>
        <w:gridCol w:w="1400"/>
      </w:tblGrid>
      <w:tr>
        <w:trPr>
          <w:tblHeader/>
        </w:trPr>
        <w:tc>
          <w:tcPr>
            <w:tcW w:type="dxa" w:w="2800"/>
            <w:shd w:fill="4A2C17" w:val="clear"/>
            <w:vAlign w:val="center"/>
          </w:tcPr>
          <w:p>
            <w:r>
              <w:rPr>
                <w:b/>
                <w:bCs/>
                <w:color w:val="FFFFFF"/>
                <w:sz w:val="18"/>
                <w:szCs w:val="18"/>
              </w:rPr>
              <w:t xml:space="preserve">Coffee Shop</w:t>
            </w:r>
          </w:p>
        </w:tc>
        <w:tc>
          <w:tcPr>
            <w:tcW w:type="dxa" w:w="1800"/>
            <w:shd w:fill="4A2C17" w:val="clear"/>
            <w:vAlign w:val="center"/>
          </w:tcPr>
          <w:p>
            <w:r>
              <w:rPr>
                <w:b/>
                <w:bCs/>
                <w:color w:val="FFFFFF"/>
                <w:sz w:val="18"/>
                <w:szCs w:val="18"/>
              </w:rPr>
              <w:t xml:space="preserve">Venue Type</w:t>
            </w:r>
          </w:p>
        </w:tc>
        <w:tc>
          <w:tcPr>
            <w:tcW w:type="dxa" w:w="1200"/>
            <w:shd w:fill="4A2C17" w:val="clear"/>
            <w:vAlign w:val="center"/>
          </w:tcPr>
          <w:p>
            <w:r>
              <w:rPr>
                <w:b/>
                <w:bCs/>
                <w:color w:val="FFFFFF"/>
                <w:sz w:val="18"/>
                <w:szCs w:val="18"/>
              </w:rPr>
              <w:t xml:space="preserve">Score</w:t>
            </w:r>
          </w:p>
        </w:tc>
        <w:tc>
          <w:tcPr>
            <w:tcW w:type="dxa" w:w="1400"/>
            <w:shd w:fill="4A2C17" w:val="clear"/>
            <w:vAlign w:val="center"/>
          </w:tcPr>
          <w:p>
            <w:r>
              <w:rPr>
                <w:b/>
                <w:bCs/>
                <w:color w:val="FFFFFF"/>
                <w:sz w:val="18"/>
                <w:szCs w:val="18"/>
              </w:rPr>
              <w:t xml:space="preserve">Z vs peers</w:t>
            </w:r>
          </w:p>
        </w:tc>
      </w:tr>
      <w:tr>
        <w:tc>
          <w:tcPr>
            <w:tcW w:type="dxa" w:w="2800"/>
            <w:shd w:fill="FAF3E8" w:val="clear"/>
            <w:vAlign w:val="center"/>
          </w:tcPr>
          <w:p>
            <w:r>
              <w:rPr>
                <w:b w:val="false"/>
                <w:bCs w:val="false"/>
                <w:sz w:val="18"/>
                <w:szCs w:val="18"/>
              </w:rPr>
              <w:t xml:space="preserve">Dark Horse Coffee</w:t>
            </w:r>
          </w:p>
        </w:tc>
        <w:tc>
          <w:tcPr>
            <w:tcW w:type="dxa" w:w="1800"/>
            <w:shd w:fill="FAF3E8" w:val="clear"/>
            <w:vAlign w:val="center"/>
          </w:tcPr>
          <w:p>
            <w:r>
              <w:rPr>
                <w:b w:val="false"/>
                <w:bCs w:val="false"/>
                <w:sz w:val="18"/>
                <w:szCs w:val="18"/>
              </w:rPr>
              <w:t xml:space="preserve">Cafe</w:t>
            </w:r>
          </w:p>
        </w:tc>
        <w:tc>
          <w:tcPr>
            <w:tcW w:type="dxa" w:w="1200"/>
            <w:shd w:fill="FAF3E8" w:val="clear"/>
            <w:vAlign w:val="center"/>
          </w:tcPr>
          <w:p>
            <w:r>
              <w:rPr>
                <w:b w:val="false"/>
                <w:bCs w:val="false"/>
                <w:sz w:val="18"/>
                <w:szCs w:val="18"/>
              </w:rPr>
              <w:t xml:space="preserve">4.73</w:t>
            </w:r>
          </w:p>
        </w:tc>
        <w:tc>
          <w:tcPr>
            <w:tcW w:type="dxa" w:w="1400"/>
            <w:shd w:fill="FAF3E8" w:val="clear"/>
            <w:vAlign w:val="center"/>
          </w:tcPr>
          <w:p>
            <w:r>
              <w:rPr>
                <w:b w:val="false"/>
                <w:bCs w:val="false"/>
                <w:sz w:val="18"/>
                <w:szCs w:val="18"/>
              </w:rPr>
              <w:t xml:space="preserve">-2.36</w:t>
            </w:r>
          </w:p>
        </w:tc>
      </w:tr>
      <w:tr>
        <w:tc>
          <w:tcPr>
            <w:tcW w:type="dxa" w:w="2800"/>
            <w:shd w:fill="FFFFFF" w:val="clear"/>
            <w:vAlign w:val="center"/>
          </w:tcPr>
          <w:p>
            <w:r>
              <w:rPr>
                <w:b w:val="false"/>
                <w:bCs w:val="false"/>
                <w:sz w:val="18"/>
                <w:szCs w:val="18"/>
              </w:rPr>
              <w:t xml:space="preserve">Em Coffee</w:t>
            </w:r>
          </w:p>
        </w:tc>
        <w:tc>
          <w:tcPr>
            <w:tcW w:type="dxa" w:w="1800"/>
            <w:shd w:fill="FFFFFF" w:val="clear"/>
            <w:vAlign w:val="center"/>
          </w:tcPr>
          <w:p>
            <w:r>
              <w:rPr>
                <w:b w:val="false"/>
                <w:bCs w:val="false"/>
                <w:sz w:val="18"/>
                <w:szCs w:val="18"/>
              </w:rPr>
              <w:t xml:space="preserve">Cafe</w:t>
            </w:r>
          </w:p>
        </w:tc>
        <w:tc>
          <w:tcPr>
            <w:tcW w:type="dxa" w:w="1200"/>
            <w:shd w:fill="FFFFFF" w:val="clear"/>
            <w:vAlign w:val="center"/>
          </w:tcPr>
          <w:p>
            <w:r>
              <w:rPr>
                <w:b w:val="false"/>
                <w:bCs w:val="false"/>
                <w:sz w:val="18"/>
                <w:szCs w:val="18"/>
              </w:rPr>
              <w:t xml:space="preserve">4.82</w:t>
            </w:r>
          </w:p>
        </w:tc>
        <w:tc>
          <w:tcPr>
            <w:tcW w:type="dxa" w:w="1400"/>
            <w:shd w:fill="FFFFFF" w:val="clear"/>
            <w:vAlign w:val="center"/>
          </w:tcPr>
          <w:p>
            <w:r>
              <w:rPr>
                <w:b w:val="false"/>
                <w:bCs w:val="false"/>
                <w:sz w:val="18"/>
                <w:szCs w:val="18"/>
              </w:rPr>
              <w:t xml:space="preserve">-2.25</w:t>
            </w:r>
          </w:p>
        </w:tc>
      </w:tr>
      <w:tr>
        <w:tc>
          <w:tcPr>
            <w:tcW w:type="dxa" w:w="2800"/>
            <w:shd w:fill="FAF3E8" w:val="clear"/>
            <w:vAlign w:val="center"/>
          </w:tcPr>
          <w:p>
            <w:r>
              <w:rPr>
                <w:b w:val="false"/>
                <w:bCs w:val="false"/>
                <w:sz w:val="18"/>
                <w:szCs w:val="18"/>
              </w:rPr>
              <w:t xml:space="preserve">Honey Haven</w:t>
            </w:r>
          </w:p>
        </w:tc>
        <w:tc>
          <w:tcPr>
            <w:tcW w:type="dxa" w:w="1800"/>
            <w:shd w:fill="FAF3E8" w:val="clear"/>
            <w:vAlign w:val="center"/>
          </w:tcPr>
          <w:p>
            <w:r>
              <w:rPr>
                <w:b w:val="false"/>
                <w:bCs w:val="false"/>
                <w:sz w:val="18"/>
                <w:szCs w:val="18"/>
              </w:rPr>
              <w:t xml:space="preserve">Cafe</w:t>
            </w:r>
          </w:p>
        </w:tc>
        <w:tc>
          <w:tcPr>
            <w:tcW w:type="dxa" w:w="1200"/>
            <w:shd w:fill="FAF3E8" w:val="clear"/>
            <w:vAlign w:val="center"/>
          </w:tcPr>
          <w:p>
            <w:r>
              <w:rPr>
                <w:b w:val="false"/>
                <w:bCs w:val="false"/>
                <w:sz w:val="18"/>
                <w:szCs w:val="18"/>
              </w:rPr>
              <w:t xml:space="preserve">5.3</w:t>
            </w:r>
          </w:p>
        </w:tc>
        <w:tc>
          <w:tcPr>
            <w:tcW w:type="dxa" w:w="1400"/>
            <w:shd w:fill="FAF3E8" w:val="clear"/>
            <w:vAlign w:val="center"/>
          </w:tcPr>
          <w:p>
            <w:r>
              <w:rPr>
                <w:b w:val="false"/>
                <w:bCs w:val="false"/>
                <w:sz w:val="18"/>
                <w:szCs w:val="18"/>
              </w:rPr>
              <w:t xml:space="preserve">-1.65</w:t>
            </w:r>
          </w:p>
        </w:tc>
      </w:tr>
      <w:tr>
        <w:tc>
          <w:tcPr>
            <w:tcW w:type="dxa" w:w="2800"/>
            <w:shd w:fill="FFFFFF" w:val="clear"/>
            <w:vAlign w:val="center"/>
          </w:tcPr>
          <w:p>
            <w:r>
              <w:rPr>
                <w:b w:val="false"/>
                <w:bCs w:val="false"/>
                <w:sz w:val="18"/>
                <w:szCs w:val="18"/>
              </w:rPr>
              <w:t xml:space="preserve">Zumbar Coffee &amp; Tea</w:t>
            </w:r>
          </w:p>
        </w:tc>
        <w:tc>
          <w:tcPr>
            <w:tcW w:type="dxa" w:w="1800"/>
            <w:shd w:fill="FFFFFF" w:val="clear"/>
            <w:vAlign w:val="center"/>
          </w:tcPr>
          <w:p>
            <w:r>
              <w:rPr>
                <w:b w:val="false"/>
                <w:bCs w:val="false"/>
                <w:sz w:val="18"/>
                <w:szCs w:val="18"/>
              </w:rPr>
              <w:t xml:space="preserve">Cafe</w:t>
            </w:r>
          </w:p>
        </w:tc>
        <w:tc>
          <w:tcPr>
            <w:tcW w:type="dxa" w:w="1200"/>
            <w:shd w:fill="FFFFFF" w:val="clear"/>
            <w:vAlign w:val="center"/>
          </w:tcPr>
          <w:p>
            <w:r>
              <w:rPr>
                <w:b w:val="false"/>
                <w:bCs w:val="false"/>
                <w:sz w:val="18"/>
                <w:szCs w:val="18"/>
              </w:rPr>
              <w:t xml:space="preserve">5.36</w:t>
            </w:r>
          </w:p>
        </w:tc>
        <w:tc>
          <w:tcPr>
            <w:tcW w:type="dxa" w:w="1400"/>
            <w:shd w:fill="FFFFFF" w:val="clear"/>
            <w:vAlign w:val="center"/>
          </w:tcPr>
          <w:p>
            <w:r>
              <w:rPr>
                <w:b w:val="false"/>
                <w:bCs w:val="false"/>
                <w:sz w:val="18"/>
                <w:szCs w:val="18"/>
              </w:rPr>
              <w:t xml:space="preserve">-1.57</w:t>
            </w:r>
          </w:p>
        </w:tc>
      </w:tr>
      <w:tr>
        <w:tc>
          <w:tcPr>
            <w:tcW w:type="dxa" w:w="2800"/>
            <w:shd w:fill="FAF3E8" w:val="clear"/>
            <w:vAlign w:val="center"/>
          </w:tcPr>
          <w:p>
            <w:r>
              <w:rPr>
                <w:b w:val="false"/>
                <w:bCs w:val="false"/>
                <w:sz w:val="18"/>
                <w:szCs w:val="18"/>
              </w:rPr>
              <w:t xml:space="preserve">Gold Soul</w:t>
            </w:r>
          </w:p>
        </w:tc>
        <w:tc>
          <w:tcPr>
            <w:tcW w:type="dxa" w:w="1800"/>
            <w:shd w:fill="FAF3E8" w:val="clear"/>
            <w:vAlign w:val="center"/>
          </w:tcPr>
          <w:p>
            <w:r>
              <w:rPr>
                <w:b w:val="false"/>
                <w:bCs w:val="false"/>
                <w:sz w:val="18"/>
                <w:szCs w:val="18"/>
              </w:rPr>
              <w:t xml:space="preserve">Drive-Thru</w:t>
            </w:r>
          </w:p>
        </w:tc>
        <w:tc>
          <w:tcPr>
            <w:tcW w:type="dxa" w:w="1200"/>
            <w:shd w:fill="FAF3E8" w:val="clear"/>
            <w:vAlign w:val="center"/>
          </w:tcPr>
          <w:p>
            <w:r>
              <w:rPr>
                <w:b w:val="false"/>
                <w:bCs w:val="false"/>
                <w:sz w:val="18"/>
                <w:szCs w:val="18"/>
              </w:rPr>
              <w:t xml:space="preserve">5.6</w:t>
            </w:r>
          </w:p>
        </w:tc>
        <w:tc>
          <w:tcPr>
            <w:tcW w:type="dxa" w:w="1400"/>
            <w:shd w:fill="FAF3E8" w:val="clear"/>
            <w:vAlign w:val="center"/>
          </w:tcPr>
          <w:p>
            <w:r>
              <w:rPr>
                <w:b w:val="false"/>
                <w:bCs w:val="false"/>
                <w:sz w:val="18"/>
                <w:szCs w:val="18"/>
              </w:rPr>
              <w:t xml:space="preserve">-1.24</w:t>
            </w:r>
          </w:p>
        </w:tc>
      </w:tr>
      <w:tr>
        <w:tc>
          <w:tcPr>
            <w:tcW w:type="dxa" w:w="2800"/>
            <w:shd w:fill="FFFFFF" w:val="clear"/>
            <w:vAlign w:val="center"/>
          </w:tcPr>
          <w:p>
            <w:r>
              <w:rPr>
                <w:b w:val="false"/>
                <w:bCs w:val="false"/>
                <w:sz w:val="18"/>
                <w:szCs w:val="18"/>
              </w:rPr>
              <w:t xml:space="preserve">Parakeet Cafe</w:t>
            </w:r>
          </w:p>
        </w:tc>
        <w:tc>
          <w:tcPr>
            <w:tcW w:type="dxa" w:w="1800"/>
            <w:shd w:fill="FFFFFF" w:val="clear"/>
            <w:vAlign w:val="center"/>
          </w:tcPr>
          <w:p>
            <w:r>
              <w:rPr>
                <w:b w:val="false"/>
                <w:bCs w:val="false"/>
                <w:sz w:val="18"/>
                <w:szCs w:val="18"/>
              </w:rPr>
              <w:t xml:space="preserve">Cafe</w:t>
            </w:r>
          </w:p>
        </w:tc>
        <w:tc>
          <w:tcPr>
            <w:tcW w:type="dxa" w:w="1200"/>
            <w:shd w:fill="FFFFFF" w:val="clear"/>
            <w:vAlign w:val="center"/>
          </w:tcPr>
          <w:p>
            <w:r>
              <w:rPr>
                <w:b w:val="false"/>
                <w:bCs w:val="false"/>
                <w:sz w:val="18"/>
                <w:szCs w:val="18"/>
              </w:rPr>
              <w:t xml:space="preserve">5.64</w:t>
            </w:r>
          </w:p>
        </w:tc>
        <w:tc>
          <w:tcPr>
            <w:tcW w:type="dxa" w:w="1400"/>
            <w:shd w:fill="FFFFFF" w:val="clear"/>
            <w:vAlign w:val="center"/>
          </w:tcPr>
          <w:p>
            <w:r>
              <w:rPr>
                <w:b w:val="false"/>
                <w:bCs w:val="false"/>
                <w:sz w:val="18"/>
                <w:szCs w:val="18"/>
              </w:rPr>
              <w:t xml:space="preserve">-1.22</w:t>
            </w:r>
          </w:p>
        </w:tc>
      </w:tr>
    </w:tbl>
    <w:p>
      <w:pPr>
        <w:spacing w:after="120"/>
      </w:pPr>
      <w:r>
        <w:rPr>
          <w:sz w:val="20"/>
          <w:szCs w:val="20"/>
        </w:rPr>
        <w:t xml:space="preserve">Inkafe is the single biggest overperformer in the guide — over two standard deviations above the average café, essentially a category of one. On the other end, Dark Horse Coffee and Em Coffee underperform the average café by more than two standard deviations each, which lines up with their D-Tier placement in Phase 1.</w:t>
      </w:r>
    </w:p>
    <w:p>
      <w:r>
        <w:br w:type="page"/>
      </w:r>
    </w:p>
    <w:p>
      <w:pPr>
        <w:pStyle w:val="Heading2"/>
        <w:spacing w:after="150" w:before="300"/>
      </w:pPr>
      <w:r>
        <w:t xml:space="preserve">Personal Taste vs. Crowd Favorite</w:t>
      </w:r>
    </w:p>
    <w:p>
      <w:pPr>
        <w:spacing w:after="120"/>
      </w:pPr>
      <w:r>
        <w:t xml:space="preserve">Where A.J.'s personal weighting (which leans hard on Coffee Taste and Menu Variety) disagrees most with the equal-weight Balanced Score.</w:t>
      </w:r>
    </w:p>
    <w:p>
      <w:pPr>
        <w:pStyle w:val="Heading3"/>
        <w:spacing w:after="150" w:before="300"/>
      </w:pPr>
      <w:r>
        <w:t xml:space="preserve">A.J. rates these well above where the Balanced Score would put them</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400"/>
        <w:gridCol w:w="1200"/>
      </w:tblGrid>
      <w:tr>
        <w:trPr>
          <w:tblHeader/>
        </w:trPr>
        <w:tc>
          <w:tcPr>
            <w:tcW w:type="dxa" w:w="3000"/>
            <w:shd w:fill="4A2C17" w:val="clear"/>
            <w:vAlign w:val="center"/>
          </w:tcPr>
          <w:p>
            <w:r>
              <w:rPr>
                <w:b/>
                <w:bCs/>
                <w:color w:val="FFFFFF"/>
                <w:sz w:val="18"/>
                <w:szCs w:val="18"/>
              </w:rPr>
              <w:t xml:space="preserve">Coffee Shop</w:t>
            </w:r>
          </w:p>
        </w:tc>
        <w:tc>
          <w:tcPr>
            <w:tcW w:type="dxa" w:w="1600"/>
            <w:shd w:fill="4A2C17" w:val="clear"/>
            <w:vAlign w:val="center"/>
          </w:tcPr>
          <w:p>
            <w:r>
              <w:rPr>
                <w:b/>
                <w:bCs/>
                <w:color w:val="FFFFFF"/>
                <w:sz w:val="18"/>
                <w:szCs w:val="18"/>
              </w:rPr>
              <w:t xml:space="preserve">Balanced Rank</w:t>
            </w:r>
          </w:p>
        </w:tc>
        <w:tc>
          <w:tcPr>
            <w:tcW w:type="dxa" w:w="1400"/>
            <w:shd w:fill="4A2C17" w:val="clear"/>
            <w:vAlign w:val="center"/>
          </w:tcPr>
          <w:p>
            <w:r>
              <w:rPr>
                <w:b/>
                <w:bCs/>
                <w:color w:val="FFFFFF"/>
                <w:sz w:val="18"/>
                <w:szCs w:val="18"/>
              </w:rPr>
              <w:t xml:space="preserve">A.J. Rank</w:t>
            </w:r>
          </w:p>
        </w:tc>
        <w:tc>
          <w:tcPr>
            <w:tcW w:type="dxa" w:w="1200"/>
            <w:shd w:fill="4A2C17" w:val="clear"/>
            <w:vAlign w:val="center"/>
          </w:tcPr>
          <w:p>
            <w:r>
              <w:rPr>
                <w:b/>
                <w:bCs/>
                <w:color w:val="FFFFFF"/>
                <w:sz w:val="18"/>
                <w:szCs w:val="18"/>
              </w:rPr>
              <w:t xml:space="preserve">Rank Gap</w:t>
            </w:r>
          </w:p>
        </w:tc>
      </w:tr>
      <w:tr>
        <w:tc>
          <w:tcPr>
            <w:tcW w:type="dxa" w:w="3000"/>
            <w:shd w:fill="FAF3E8" w:val="clear"/>
            <w:vAlign w:val="center"/>
          </w:tcPr>
          <w:p>
            <w:r>
              <w:rPr>
                <w:b w:val="false"/>
                <w:bCs w:val="false"/>
                <w:sz w:val="18"/>
                <w:szCs w:val="18"/>
              </w:rPr>
              <w:t xml:space="preserve">Rikka Fikka</w:t>
            </w:r>
          </w:p>
        </w:tc>
        <w:tc>
          <w:tcPr>
            <w:tcW w:type="dxa" w:w="1600"/>
            <w:shd w:fill="FAF3E8" w:val="clear"/>
            <w:vAlign w:val="center"/>
          </w:tcPr>
          <w:p>
            <w:r>
              <w:rPr>
                <w:b w:val="false"/>
                <w:bCs w:val="false"/>
                <w:sz w:val="18"/>
                <w:szCs w:val="18"/>
              </w:rPr>
              <w:t xml:space="preserve">45</w:t>
            </w:r>
          </w:p>
        </w:tc>
        <w:tc>
          <w:tcPr>
            <w:tcW w:type="dxa" w:w="1400"/>
            <w:shd w:fill="FAF3E8" w:val="clear"/>
            <w:vAlign w:val="center"/>
          </w:tcPr>
          <w:p>
            <w:r>
              <w:rPr>
                <w:b w:val="false"/>
                <w:bCs w:val="false"/>
                <w:sz w:val="18"/>
                <w:szCs w:val="18"/>
              </w:rPr>
              <w:t xml:space="preserve">20</w:t>
            </w:r>
          </w:p>
        </w:tc>
        <w:tc>
          <w:tcPr>
            <w:tcW w:type="dxa" w:w="1200"/>
            <w:shd w:fill="FAF3E8" w:val="clear"/>
            <w:vAlign w:val="center"/>
          </w:tcPr>
          <w:p>
            <w:r>
              <w:rPr>
                <w:b w:val="false"/>
                <w:bCs w:val="false"/>
                <w:sz w:val="18"/>
                <w:szCs w:val="18"/>
              </w:rPr>
              <w:t xml:space="preserve">25</w:t>
            </w:r>
          </w:p>
        </w:tc>
      </w:tr>
      <w:tr>
        <w:tc>
          <w:tcPr>
            <w:tcW w:type="dxa" w:w="3000"/>
            <w:shd w:fill="FFFFFF" w:val="clear"/>
            <w:vAlign w:val="center"/>
          </w:tcPr>
          <w:p>
            <w:r>
              <w:rPr>
                <w:b w:val="false"/>
                <w:bCs w:val="false"/>
                <w:sz w:val="18"/>
                <w:szCs w:val="18"/>
              </w:rPr>
              <w:t xml:space="preserve">Saigon Coffee</w:t>
            </w:r>
          </w:p>
        </w:tc>
        <w:tc>
          <w:tcPr>
            <w:tcW w:type="dxa" w:w="1600"/>
            <w:shd w:fill="FFFFFF" w:val="clear"/>
            <w:vAlign w:val="center"/>
          </w:tcPr>
          <w:p>
            <w:r>
              <w:rPr>
                <w:b w:val="false"/>
                <w:bCs w:val="false"/>
                <w:sz w:val="18"/>
                <w:szCs w:val="18"/>
              </w:rPr>
              <w:t xml:space="preserve">27</w:t>
            </w:r>
          </w:p>
        </w:tc>
        <w:tc>
          <w:tcPr>
            <w:tcW w:type="dxa" w:w="1400"/>
            <w:shd w:fill="FFFFFF" w:val="clear"/>
            <w:vAlign w:val="center"/>
          </w:tcPr>
          <w:p>
            <w:r>
              <w:rPr>
                <w:b w:val="false"/>
                <w:bCs w:val="false"/>
                <w:sz w:val="18"/>
                <w:szCs w:val="18"/>
              </w:rPr>
              <w:t xml:space="preserve">13</w:t>
            </w:r>
          </w:p>
        </w:tc>
        <w:tc>
          <w:tcPr>
            <w:tcW w:type="dxa" w:w="1200"/>
            <w:shd w:fill="FFFFFF" w:val="clear"/>
            <w:vAlign w:val="center"/>
          </w:tcPr>
          <w:p>
            <w:r>
              <w:rPr>
                <w:b w:val="false"/>
                <w:bCs w:val="false"/>
                <w:sz w:val="18"/>
                <w:szCs w:val="18"/>
              </w:rPr>
              <w:t xml:space="preserve">14</w:t>
            </w:r>
          </w:p>
        </w:tc>
      </w:tr>
      <w:tr>
        <w:tc>
          <w:tcPr>
            <w:tcW w:type="dxa" w:w="3000"/>
            <w:shd w:fill="FAF3E8" w:val="clear"/>
            <w:vAlign w:val="center"/>
          </w:tcPr>
          <w:p>
            <w:r>
              <w:rPr>
                <w:b w:val="false"/>
                <w:bCs w:val="false"/>
                <w:sz w:val="18"/>
                <w:szCs w:val="18"/>
              </w:rPr>
              <w:t xml:space="preserve">Brick and Bell Cafe</w:t>
            </w:r>
          </w:p>
        </w:tc>
        <w:tc>
          <w:tcPr>
            <w:tcW w:type="dxa" w:w="1600"/>
            <w:shd w:fill="FAF3E8" w:val="clear"/>
            <w:vAlign w:val="center"/>
          </w:tcPr>
          <w:p>
            <w:r>
              <w:rPr>
                <w:b w:val="false"/>
                <w:bCs w:val="false"/>
                <w:sz w:val="18"/>
                <w:szCs w:val="18"/>
              </w:rPr>
              <w:t xml:space="preserve">35</w:t>
            </w:r>
          </w:p>
        </w:tc>
        <w:tc>
          <w:tcPr>
            <w:tcW w:type="dxa" w:w="1400"/>
            <w:shd w:fill="FAF3E8" w:val="clear"/>
            <w:vAlign w:val="center"/>
          </w:tcPr>
          <w:p>
            <w:r>
              <w:rPr>
                <w:b w:val="false"/>
                <w:bCs w:val="false"/>
                <w:sz w:val="18"/>
                <w:szCs w:val="18"/>
              </w:rPr>
              <w:t xml:space="preserve">26</w:t>
            </w:r>
          </w:p>
        </w:tc>
        <w:tc>
          <w:tcPr>
            <w:tcW w:type="dxa" w:w="1200"/>
            <w:shd w:fill="FAF3E8" w:val="clear"/>
            <w:vAlign w:val="center"/>
          </w:tcPr>
          <w:p>
            <w:r>
              <w:rPr>
                <w:b w:val="false"/>
                <w:bCs w:val="false"/>
                <w:sz w:val="18"/>
                <w:szCs w:val="18"/>
              </w:rPr>
              <w:t xml:space="preserve">9</w:t>
            </w:r>
          </w:p>
        </w:tc>
      </w:tr>
      <w:tr>
        <w:tc>
          <w:tcPr>
            <w:tcW w:type="dxa" w:w="3000"/>
            <w:shd w:fill="FFFFFF" w:val="clear"/>
            <w:vAlign w:val="center"/>
          </w:tcPr>
          <w:p>
            <w:r>
              <w:rPr>
                <w:b w:val="false"/>
                <w:bCs w:val="false"/>
                <w:sz w:val="18"/>
                <w:szCs w:val="18"/>
              </w:rPr>
              <w:t xml:space="preserve">Parakeet Cafe</w:t>
            </w:r>
          </w:p>
        </w:tc>
        <w:tc>
          <w:tcPr>
            <w:tcW w:type="dxa" w:w="1600"/>
            <w:shd w:fill="FFFFFF" w:val="clear"/>
            <w:vAlign w:val="center"/>
          </w:tcPr>
          <w:p>
            <w:r>
              <w:rPr>
                <w:b w:val="false"/>
                <w:bCs w:val="false"/>
                <w:sz w:val="18"/>
                <w:szCs w:val="18"/>
              </w:rPr>
              <w:t xml:space="preserve">46</w:t>
            </w:r>
          </w:p>
        </w:tc>
        <w:tc>
          <w:tcPr>
            <w:tcW w:type="dxa" w:w="1400"/>
            <w:shd w:fill="FFFFFF" w:val="clear"/>
            <w:vAlign w:val="center"/>
          </w:tcPr>
          <w:p>
            <w:r>
              <w:rPr>
                <w:b w:val="false"/>
                <w:bCs w:val="false"/>
                <w:sz w:val="18"/>
                <w:szCs w:val="18"/>
              </w:rPr>
              <w:t xml:space="preserve">37</w:t>
            </w:r>
          </w:p>
        </w:tc>
        <w:tc>
          <w:tcPr>
            <w:tcW w:type="dxa" w:w="1200"/>
            <w:shd w:fill="FFFFFF" w:val="clear"/>
            <w:vAlign w:val="center"/>
          </w:tcPr>
          <w:p>
            <w:r>
              <w:rPr>
                <w:b w:val="false"/>
                <w:bCs w:val="false"/>
                <w:sz w:val="18"/>
                <w:szCs w:val="18"/>
              </w:rPr>
              <w:t xml:space="preserve">9</w:t>
            </w:r>
          </w:p>
        </w:tc>
      </w:tr>
      <w:tr>
        <w:tc>
          <w:tcPr>
            <w:tcW w:type="dxa" w:w="3000"/>
            <w:shd w:fill="FAF3E8" w:val="clear"/>
            <w:vAlign w:val="center"/>
          </w:tcPr>
          <w:p>
            <w:r>
              <w:rPr>
                <w:b w:val="false"/>
                <w:bCs w:val="false"/>
                <w:sz w:val="18"/>
                <w:szCs w:val="18"/>
              </w:rPr>
              <w:t xml:space="preserve">Chance's Coffee</w:t>
            </w:r>
          </w:p>
        </w:tc>
        <w:tc>
          <w:tcPr>
            <w:tcW w:type="dxa" w:w="1600"/>
            <w:shd w:fill="FAF3E8" w:val="clear"/>
            <w:vAlign w:val="center"/>
          </w:tcPr>
          <w:p>
            <w:r>
              <w:rPr>
                <w:b w:val="false"/>
                <w:bCs w:val="false"/>
                <w:sz w:val="18"/>
                <w:szCs w:val="18"/>
              </w:rPr>
              <w:t xml:space="preserve">38</w:t>
            </w:r>
          </w:p>
        </w:tc>
        <w:tc>
          <w:tcPr>
            <w:tcW w:type="dxa" w:w="1400"/>
            <w:shd w:fill="FAF3E8" w:val="clear"/>
            <w:vAlign w:val="center"/>
          </w:tcPr>
          <w:p>
            <w:r>
              <w:rPr>
                <w:b w:val="false"/>
                <w:bCs w:val="false"/>
                <w:sz w:val="18"/>
                <w:szCs w:val="18"/>
              </w:rPr>
              <w:t xml:space="preserve">30</w:t>
            </w:r>
          </w:p>
        </w:tc>
        <w:tc>
          <w:tcPr>
            <w:tcW w:type="dxa" w:w="1200"/>
            <w:shd w:fill="FAF3E8" w:val="clear"/>
            <w:vAlign w:val="center"/>
          </w:tcPr>
          <w:p>
            <w:r>
              <w:rPr>
                <w:b w:val="false"/>
                <w:bCs w:val="false"/>
                <w:sz w:val="18"/>
                <w:szCs w:val="18"/>
              </w:rPr>
              <w:t xml:space="preserve">8</w:t>
            </w:r>
          </w:p>
        </w:tc>
      </w:tr>
      <w:tr>
        <w:tc>
          <w:tcPr>
            <w:tcW w:type="dxa" w:w="3000"/>
            <w:shd w:fill="FFFFFF" w:val="clear"/>
            <w:vAlign w:val="center"/>
          </w:tcPr>
          <w:p>
            <w:r>
              <w:rPr>
                <w:b w:val="false"/>
                <w:bCs w:val="false"/>
                <w:sz w:val="18"/>
                <w:szCs w:val="18"/>
              </w:rPr>
              <w:t xml:space="preserve">Cafe Alessie</w:t>
            </w:r>
          </w:p>
        </w:tc>
        <w:tc>
          <w:tcPr>
            <w:tcW w:type="dxa" w:w="1600"/>
            <w:shd w:fill="FFFFFF" w:val="clear"/>
            <w:vAlign w:val="center"/>
          </w:tcPr>
          <w:p>
            <w:r>
              <w:rPr>
                <w:b w:val="false"/>
                <w:bCs w:val="false"/>
                <w:sz w:val="18"/>
                <w:szCs w:val="18"/>
              </w:rPr>
              <w:t xml:space="preserve">12</w:t>
            </w:r>
          </w:p>
        </w:tc>
        <w:tc>
          <w:tcPr>
            <w:tcW w:type="dxa" w:w="1400"/>
            <w:shd w:fill="FFFFFF" w:val="clear"/>
            <w:vAlign w:val="center"/>
          </w:tcPr>
          <w:p>
            <w:r>
              <w:rPr>
                <w:b w:val="false"/>
                <w:bCs w:val="false"/>
                <w:sz w:val="18"/>
                <w:szCs w:val="18"/>
              </w:rPr>
              <w:t xml:space="preserve">5</w:t>
            </w:r>
          </w:p>
        </w:tc>
        <w:tc>
          <w:tcPr>
            <w:tcW w:type="dxa" w:w="1200"/>
            <w:shd w:fill="FFFFFF" w:val="clear"/>
            <w:vAlign w:val="center"/>
          </w:tcPr>
          <w:p>
            <w:r>
              <w:rPr>
                <w:b w:val="false"/>
                <w:bCs w:val="false"/>
                <w:sz w:val="18"/>
                <w:szCs w:val="18"/>
              </w:rPr>
              <w:t xml:space="preserve">7</w:t>
            </w:r>
          </w:p>
        </w:tc>
      </w:tr>
    </w:tbl>
    <w:p>
      <w:pPr>
        <w:pStyle w:val="Heading3"/>
        <w:spacing w:after="150" w:before="300"/>
      </w:pPr>
      <w:r>
        <w:t xml:space="preserve">The crowd (Balanced Score) rates these well above A.J.'s personal pick</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400"/>
        <w:gridCol w:w="1200"/>
      </w:tblGrid>
      <w:tr>
        <w:trPr>
          <w:tblHeader/>
        </w:trPr>
        <w:tc>
          <w:tcPr>
            <w:tcW w:type="dxa" w:w="3000"/>
            <w:shd w:fill="4A2C17" w:val="clear"/>
            <w:vAlign w:val="center"/>
          </w:tcPr>
          <w:p>
            <w:r>
              <w:rPr>
                <w:b/>
                <w:bCs/>
                <w:color w:val="FFFFFF"/>
                <w:sz w:val="18"/>
                <w:szCs w:val="18"/>
              </w:rPr>
              <w:t xml:space="preserve">Coffee Shop</w:t>
            </w:r>
          </w:p>
        </w:tc>
        <w:tc>
          <w:tcPr>
            <w:tcW w:type="dxa" w:w="1600"/>
            <w:shd w:fill="4A2C17" w:val="clear"/>
            <w:vAlign w:val="center"/>
          </w:tcPr>
          <w:p>
            <w:r>
              <w:rPr>
                <w:b/>
                <w:bCs/>
                <w:color w:val="FFFFFF"/>
                <w:sz w:val="18"/>
                <w:szCs w:val="18"/>
              </w:rPr>
              <w:t xml:space="preserve">Balanced Rank</w:t>
            </w:r>
          </w:p>
        </w:tc>
        <w:tc>
          <w:tcPr>
            <w:tcW w:type="dxa" w:w="1400"/>
            <w:shd w:fill="4A2C17" w:val="clear"/>
            <w:vAlign w:val="center"/>
          </w:tcPr>
          <w:p>
            <w:r>
              <w:rPr>
                <w:b/>
                <w:bCs/>
                <w:color w:val="FFFFFF"/>
                <w:sz w:val="18"/>
                <w:szCs w:val="18"/>
              </w:rPr>
              <w:t xml:space="preserve">A.J. Rank</w:t>
            </w:r>
          </w:p>
        </w:tc>
        <w:tc>
          <w:tcPr>
            <w:tcW w:type="dxa" w:w="1200"/>
            <w:shd w:fill="4A2C17" w:val="clear"/>
            <w:vAlign w:val="center"/>
          </w:tcPr>
          <w:p>
            <w:r>
              <w:rPr>
                <w:b/>
                <w:bCs/>
                <w:color w:val="FFFFFF"/>
                <w:sz w:val="18"/>
                <w:szCs w:val="18"/>
              </w:rPr>
              <w:t xml:space="preserve">Rank Gap</w:t>
            </w:r>
          </w:p>
        </w:tc>
      </w:tr>
      <w:tr>
        <w:tc>
          <w:tcPr>
            <w:tcW w:type="dxa" w:w="3000"/>
            <w:shd w:fill="FAF3E8" w:val="clear"/>
            <w:vAlign w:val="center"/>
          </w:tcPr>
          <w:p>
            <w:r>
              <w:rPr>
                <w:b w:val="false"/>
                <w:bCs w:val="false"/>
                <w:sz w:val="18"/>
                <w:szCs w:val="18"/>
              </w:rPr>
              <w:t xml:space="preserve">Garden farms market</w:t>
            </w:r>
          </w:p>
        </w:tc>
        <w:tc>
          <w:tcPr>
            <w:tcW w:type="dxa" w:w="1600"/>
            <w:shd w:fill="FAF3E8" w:val="clear"/>
            <w:vAlign w:val="center"/>
          </w:tcPr>
          <w:p>
            <w:r>
              <w:rPr>
                <w:b w:val="false"/>
                <w:bCs w:val="false"/>
                <w:sz w:val="18"/>
                <w:szCs w:val="18"/>
              </w:rPr>
              <w:t xml:space="preserve">20</w:t>
            </w:r>
          </w:p>
        </w:tc>
        <w:tc>
          <w:tcPr>
            <w:tcW w:type="dxa" w:w="1400"/>
            <w:shd w:fill="FAF3E8" w:val="clear"/>
            <w:vAlign w:val="center"/>
          </w:tcPr>
          <w:p>
            <w:r>
              <w:rPr>
                <w:b w:val="false"/>
                <w:bCs w:val="false"/>
                <w:sz w:val="18"/>
                <w:szCs w:val="18"/>
              </w:rPr>
              <w:t xml:space="preserve">41</w:t>
            </w:r>
          </w:p>
        </w:tc>
        <w:tc>
          <w:tcPr>
            <w:tcW w:type="dxa" w:w="1200"/>
            <w:shd w:fill="FAF3E8" w:val="clear"/>
            <w:vAlign w:val="center"/>
          </w:tcPr>
          <w:p>
            <w:r>
              <w:rPr>
                <w:b w:val="false"/>
                <w:bCs w:val="false"/>
                <w:sz w:val="18"/>
                <w:szCs w:val="18"/>
              </w:rPr>
              <w:t xml:space="preserve">-21</w:t>
            </w:r>
          </w:p>
        </w:tc>
      </w:tr>
      <w:tr>
        <w:tc>
          <w:tcPr>
            <w:tcW w:type="dxa" w:w="3000"/>
            <w:shd w:fill="FFFFFF" w:val="clear"/>
            <w:vAlign w:val="center"/>
          </w:tcPr>
          <w:p>
            <w:r>
              <w:rPr>
                <w:b w:val="false"/>
                <w:bCs w:val="false"/>
                <w:sz w:val="18"/>
                <w:szCs w:val="18"/>
              </w:rPr>
              <w:t xml:space="preserve">The Lean Bean</w:t>
            </w:r>
          </w:p>
        </w:tc>
        <w:tc>
          <w:tcPr>
            <w:tcW w:type="dxa" w:w="1600"/>
            <w:shd w:fill="FFFFFF" w:val="clear"/>
            <w:vAlign w:val="center"/>
          </w:tcPr>
          <w:p>
            <w:r>
              <w:rPr>
                <w:b w:val="false"/>
                <w:bCs w:val="false"/>
                <w:sz w:val="18"/>
                <w:szCs w:val="18"/>
              </w:rPr>
              <w:t xml:space="preserve">15</w:t>
            </w:r>
          </w:p>
        </w:tc>
        <w:tc>
          <w:tcPr>
            <w:tcW w:type="dxa" w:w="1400"/>
            <w:shd w:fill="FFFFFF" w:val="clear"/>
            <w:vAlign w:val="center"/>
          </w:tcPr>
          <w:p>
            <w:r>
              <w:rPr>
                <w:b w:val="false"/>
                <w:bCs w:val="false"/>
                <w:sz w:val="18"/>
                <w:szCs w:val="18"/>
              </w:rPr>
              <w:t xml:space="preserve">33</w:t>
            </w:r>
          </w:p>
        </w:tc>
        <w:tc>
          <w:tcPr>
            <w:tcW w:type="dxa" w:w="1200"/>
            <w:shd w:fill="FFFFFF" w:val="clear"/>
            <w:vAlign w:val="center"/>
          </w:tcPr>
          <w:p>
            <w:r>
              <w:rPr>
                <w:b w:val="false"/>
                <w:bCs w:val="false"/>
                <w:sz w:val="18"/>
                <w:szCs w:val="18"/>
              </w:rPr>
              <w:t xml:space="preserve">-18</w:t>
            </w:r>
          </w:p>
        </w:tc>
      </w:tr>
      <w:tr>
        <w:tc>
          <w:tcPr>
            <w:tcW w:type="dxa" w:w="3000"/>
            <w:shd w:fill="FAF3E8" w:val="clear"/>
            <w:vAlign w:val="center"/>
          </w:tcPr>
          <w:p>
            <w:r>
              <w:rPr>
                <w:b w:val="false"/>
                <w:bCs w:val="false"/>
                <w:sz w:val="18"/>
                <w:szCs w:val="18"/>
              </w:rPr>
              <w:t xml:space="preserve">MNGO cafe</w:t>
            </w:r>
          </w:p>
        </w:tc>
        <w:tc>
          <w:tcPr>
            <w:tcW w:type="dxa" w:w="1600"/>
            <w:shd w:fill="FAF3E8" w:val="clear"/>
            <w:vAlign w:val="center"/>
          </w:tcPr>
          <w:p>
            <w:r>
              <w:rPr>
                <w:b w:val="false"/>
                <w:bCs w:val="false"/>
                <w:sz w:val="18"/>
                <w:szCs w:val="18"/>
              </w:rPr>
              <w:t xml:space="preserve">22</w:t>
            </w:r>
          </w:p>
        </w:tc>
        <w:tc>
          <w:tcPr>
            <w:tcW w:type="dxa" w:w="1400"/>
            <w:shd w:fill="FAF3E8" w:val="clear"/>
            <w:vAlign w:val="center"/>
          </w:tcPr>
          <w:p>
            <w:r>
              <w:rPr>
                <w:b w:val="false"/>
                <w:bCs w:val="false"/>
                <w:sz w:val="18"/>
                <w:szCs w:val="18"/>
              </w:rPr>
              <w:t xml:space="preserve">35</w:t>
            </w:r>
          </w:p>
        </w:tc>
        <w:tc>
          <w:tcPr>
            <w:tcW w:type="dxa" w:w="1200"/>
            <w:shd w:fill="FAF3E8" w:val="clear"/>
            <w:vAlign w:val="center"/>
          </w:tcPr>
          <w:p>
            <w:r>
              <w:rPr>
                <w:b w:val="false"/>
                <w:bCs w:val="false"/>
                <w:sz w:val="18"/>
                <w:szCs w:val="18"/>
              </w:rPr>
              <w:t xml:space="preserve">-13</w:t>
            </w:r>
          </w:p>
        </w:tc>
      </w:tr>
      <w:tr>
        <w:tc>
          <w:tcPr>
            <w:tcW w:type="dxa" w:w="3000"/>
            <w:shd w:fill="FFFFFF" w:val="clear"/>
            <w:vAlign w:val="center"/>
          </w:tcPr>
          <w:p>
            <w:r>
              <w:rPr>
                <w:b w:val="false"/>
                <w:bCs w:val="false"/>
                <w:sz w:val="18"/>
                <w:szCs w:val="18"/>
              </w:rPr>
              <w:t xml:space="preserve">Starbucks (Lakeside)</w:t>
            </w:r>
          </w:p>
        </w:tc>
        <w:tc>
          <w:tcPr>
            <w:tcW w:type="dxa" w:w="1600"/>
            <w:shd w:fill="FFFFFF" w:val="clear"/>
            <w:vAlign w:val="center"/>
          </w:tcPr>
          <w:p>
            <w:r>
              <w:rPr>
                <w:b w:val="false"/>
                <w:bCs w:val="false"/>
                <w:sz w:val="18"/>
                <w:szCs w:val="18"/>
              </w:rPr>
              <w:t xml:space="preserve">42</w:t>
            </w:r>
          </w:p>
        </w:tc>
        <w:tc>
          <w:tcPr>
            <w:tcW w:type="dxa" w:w="1400"/>
            <w:shd w:fill="FFFFFF" w:val="clear"/>
            <w:vAlign w:val="center"/>
          </w:tcPr>
          <w:p>
            <w:r>
              <w:rPr>
                <w:b w:val="false"/>
                <w:bCs w:val="false"/>
                <w:sz w:val="18"/>
                <w:szCs w:val="18"/>
              </w:rPr>
              <w:t xml:space="preserve">50</w:t>
            </w:r>
          </w:p>
        </w:tc>
        <w:tc>
          <w:tcPr>
            <w:tcW w:type="dxa" w:w="1200"/>
            <w:shd w:fill="FFFFFF" w:val="clear"/>
            <w:vAlign w:val="center"/>
          </w:tcPr>
          <w:p>
            <w:r>
              <w:rPr>
                <w:b w:val="false"/>
                <w:bCs w:val="false"/>
                <w:sz w:val="18"/>
                <w:szCs w:val="18"/>
              </w:rPr>
              <w:t xml:space="preserve">-8</w:t>
            </w:r>
          </w:p>
        </w:tc>
      </w:tr>
      <w:tr>
        <w:tc>
          <w:tcPr>
            <w:tcW w:type="dxa" w:w="3000"/>
            <w:shd w:fill="FAF3E8" w:val="clear"/>
            <w:vAlign w:val="center"/>
          </w:tcPr>
          <w:p>
            <w:r>
              <w:rPr>
                <w:b w:val="false"/>
                <w:bCs w:val="false"/>
                <w:sz w:val="18"/>
                <w:szCs w:val="18"/>
              </w:rPr>
              <w:t xml:space="preserve">Cappuccino Cottage</w:t>
            </w:r>
          </w:p>
        </w:tc>
        <w:tc>
          <w:tcPr>
            <w:tcW w:type="dxa" w:w="1600"/>
            <w:shd w:fill="FAF3E8" w:val="clear"/>
            <w:vAlign w:val="center"/>
          </w:tcPr>
          <w:p>
            <w:r>
              <w:rPr>
                <w:b w:val="false"/>
                <w:bCs w:val="false"/>
                <w:sz w:val="18"/>
                <w:szCs w:val="18"/>
              </w:rPr>
              <w:t xml:space="preserve">36</w:t>
            </w:r>
          </w:p>
        </w:tc>
        <w:tc>
          <w:tcPr>
            <w:tcW w:type="dxa" w:w="1400"/>
            <w:shd w:fill="FAF3E8" w:val="clear"/>
            <w:vAlign w:val="center"/>
          </w:tcPr>
          <w:p>
            <w:r>
              <w:rPr>
                <w:b w:val="false"/>
                <w:bCs w:val="false"/>
                <w:sz w:val="18"/>
                <w:szCs w:val="18"/>
              </w:rPr>
              <w:t xml:space="preserve">43</w:t>
            </w:r>
          </w:p>
        </w:tc>
        <w:tc>
          <w:tcPr>
            <w:tcW w:type="dxa" w:w="1200"/>
            <w:shd w:fill="FAF3E8" w:val="clear"/>
            <w:vAlign w:val="center"/>
          </w:tcPr>
          <w:p>
            <w:r>
              <w:rPr>
                <w:b w:val="false"/>
                <w:bCs w:val="false"/>
                <w:sz w:val="18"/>
                <w:szCs w:val="18"/>
              </w:rPr>
              <w:t xml:space="preserve">-7</w:t>
            </w:r>
          </w:p>
        </w:tc>
      </w:tr>
      <w:tr>
        <w:tc>
          <w:tcPr>
            <w:tcW w:type="dxa" w:w="3000"/>
            <w:shd w:fill="FFFFFF" w:val="clear"/>
            <w:vAlign w:val="center"/>
          </w:tcPr>
          <w:p>
            <w:r>
              <w:rPr>
                <w:b w:val="false"/>
                <w:bCs w:val="false"/>
                <w:sz w:val="18"/>
                <w:szCs w:val="18"/>
              </w:rPr>
              <w:t xml:space="preserve">Cafe Adesso</w:t>
            </w:r>
          </w:p>
        </w:tc>
        <w:tc>
          <w:tcPr>
            <w:tcW w:type="dxa" w:w="1600"/>
            <w:shd w:fill="FFFFFF" w:val="clear"/>
            <w:vAlign w:val="center"/>
          </w:tcPr>
          <w:p>
            <w:r>
              <w:rPr>
                <w:b w:val="false"/>
                <w:bCs w:val="false"/>
                <w:sz w:val="18"/>
                <w:szCs w:val="18"/>
              </w:rPr>
              <w:t xml:space="preserve">41</w:t>
            </w:r>
          </w:p>
        </w:tc>
        <w:tc>
          <w:tcPr>
            <w:tcW w:type="dxa" w:w="1400"/>
            <w:shd w:fill="FFFFFF" w:val="clear"/>
            <w:vAlign w:val="center"/>
          </w:tcPr>
          <w:p>
            <w:r>
              <w:rPr>
                <w:b w:val="false"/>
                <w:bCs w:val="false"/>
                <w:sz w:val="18"/>
                <w:szCs w:val="18"/>
              </w:rPr>
              <w:t xml:space="preserve">48</w:t>
            </w:r>
          </w:p>
        </w:tc>
        <w:tc>
          <w:tcPr>
            <w:tcW w:type="dxa" w:w="1200"/>
            <w:shd w:fill="FFFFFF" w:val="clear"/>
            <w:vAlign w:val="center"/>
          </w:tcPr>
          <w:p>
            <w:r>
              <w:rPr>
                <w:b w:val="false"/>
                <w:bCs w:val="false"/>
                <w:sz w:val="18"/>
                <w:szCs w:val="18"/>
              </w:rPr>
              <w:t xml:space="preserve">-7</w:t>
            </w:r>
          </w:p>
        </w:tc>
      </w:tr>
    </w:tbl>
    <w:p>
      <w:pPr>
        <w:spacing w:after="120"/>
      </w:pPr>
      <w:r>
        <w:rPr>
          <w:sz w:val="20"/>
          <w:szCs w:val="20"/>
        </w:rPr>
        <w:t xml:space="preserve">Rikka Fikka is the clearest example of a shop A.J. personally undervalues relative to its objective quality — it climbs 25 spots under the Balanced Score. Garden Farms Market goes the other way hardest: strong all-around equal-weight numbers, but its Coffee Taste and Menu Variety (A.J.'s two heaviest weights) aren't enough to crack his personal top tier.</w:t>
      </w:r>
    </w:p>
    <w:p>
      <w:r>
        <w:br w:type="page"/>
      </w:r>
    </w:p>
    <w:p>
      <w:pPr>
        <w:pStyle w:val="Heading2"/>
        <w:spacing w:after="150" w:before="300"/>
      </w:pPr>
      <w:r>
        <w:t xml:space="preserve">Hidden Patterns</w:t>
      </w:r>
    </w:p>
    <w:p>
      <w:pPr>
        <w:pStyle w:val="ListParagraph"/>
        <w:numPr>
          <w:ilvl w:val="0"/>
          <w:numId w:val="1"/>
        </w:numPr>
        <w:spacing w:after="60"/>
      </w:pPr>
      <w:r>
        <w:t xml:space="preserve">Price and Coffee Taste are only weakly correlated (r=0.30) — paying more doesn't reliably buy better coffee in this dataset. Several of the highest Coffee Taste scores belong to shops with mid-range Price scores.</w:t>
      </w:r>
    </w:p>
    <w:p>
      <w:pPr>
        <w:pStyle w:val="ListParagraph"/>
        <w:numPr>
          <w:ilvl w:val="0"/>
          <w:numId w:val="1"/>
        </w:numPr>
        <w:spacing w:after="60"/>
      </w:pPr>
      <w:r>
        <w:t xml:space="preserve">Wait Time and Studyability show essentially no relationship (r=-0.09) — fast service and a good spot to sit and work are independent traits, not tradeoffs.</w:t>
      </w:r>
    </w:p>
    <w:p>
      <w:pPr>
        <w:pStyle w:val="ListParagraph"/>
        <w:numPr>
          <w:ilvl w:val="0"/>
          <w:numId w:val="1"/>
        </w:numPr>
        <w:spacing w:after="60"/>
      </w:pPr>
      <w:r>
        <w:t xml:space="preserve">Parking and Ambiance are slightly negatively correlated (r=-0.17) — a very mild hint that the shops with the most polished atmosphere tend to be walk-up spots in denser areas rather than parking-lot-adjacent locations.</w:t>
      </w:r>
    </w:p>
    <w:p>
      <w:pPr>
        <w:pStyle w:val="ListParagraph"/>
        <w:numPr>
          <w:ilvl w:val="0"/>
          <w:numId w:val="1"/>
        </w:numPr>
        <w:spacing w:after="60"/>
      </w:pPr>
      <w:r>
        <w:t xml:space="preserve">Ambiance and Studyability are the most tightly linked non-obvious pair (r=0.48) — shops that nail the vibe also tend to be genuinely comfortable to work in, which isn't guaranteed (a beautiful space isn't always a practical one) but holds up here.</w:t>
      </w:r>
    </w:p>
    <w:p>
      <w:pPr>
        <w:pStyle w:val="ListParagraph"/>
        <w:numPr>
          <w:ilvl w:val="0"/>
          <w:numId w:val="1"/>
        </w:numPr>
        <w:spacing w:after="60"/>
      </w:pPr>
      <w:r>
        <w:t xml:space="preserve">Menu Variety and Price show virtually no relationship (r=0.01) — a bigger menu doesn't make a shop pricier or cheaper on this scale.</w:t>
      </w:r>
    </w:p>
    <w:p>
      <w:r>
        <w:br w:type="page"/>
      </w:r>
    </w:p>
    <w:p>
      <w:pPr>
        <w:pStyle w:val="Heading2"/>
        <w:spacing w:after="150" w:before="300"/>
      </w:pPr>
      <w:r>
        <w:t xml:space="preserve">Phase 2 Takeaways</w:t>
      </w:r>
    </w:p>
    <w:p>
      <w:pPr>
        <w:pStyle w:val="ListParagraph"/>
        <w:numPr>
          <w:ilvl w:val="0"/>
          <w:numId w:val="1"/>
        </w:numPr>
        <w:spacing w:after="60"/>
      </w:pPr>
      <w:r>
        <w:t xml:space="preserve">Execution (Service, Coffee Taste, Studyability) predicts overall quality far better than convenience (Parking, Wait Time).</w:t>
      </w:r>
    </w:p>
    <w:p>
      <w:pPr>
        <w:pStyle w:val="ListParagraph"/>
        <w:numPr>
          <w:ilvl w:val="0"/>
          <w:numId w:val="1"/>
        </w:numPr>
        <w:spacing w:after="60"/>
      </w:pPr>
      <w:r>
        <w:t xml:space="preserve">Venue type barely matters for average quality, but matters a lot for consistency — coffee carts are the highest-variance format.</w:t>
      </w:r>
    </w:p>
    <w:p>
      <w:pPr>
        <w:pStyle w:val="ListParagraph"/>
        <w:numPr>
          <w:ilvl w:val="0"/>
          <w:numId w:val="1"/>
        </w:numPr>
        <w:spacing w:after="60"/>
      </w:pPr>
      <w:r>
        <w:t xml:space="preserve">Mission Bay and El Cajon are the strongest-performing neighborhoods so far, though several areas still only have one data point.</w:t>
      </w:r>
    </w:p>
    <w:p>
      <w:pPr>
        <w:pStyle w:val="ListParagraph"/>
        <w:numPr>
          <w:ilvl w:val="0"/>
          <w:numId w:val="1"/>
        </w:numPr>
        <w:spacing w:after="60"/>
      </w:pPr>
      <w:r>
        <w:t xml:space="preserve">A handful of shops (Inkafe, Rikka Fikka) are notably underrated relative to at least one of the guide's scoring lenses — worth a second look.</w:t>
      </w:r>
    </w:p>
    <w:p>
      <w:pPr>
        <w:pStyle w:val="ListParagraph"/>
        <w:numPr>
          <w:ilvl w:val="0"/>
          <w:numId w:val="1"/>
        </w:numPr>
        <w:spacing w:after="60"/>
      </w:pPr>
      <w:r>
        <w:t xml:space="preserve">Price and quality are largely decoupled in this dataset — there's no strong "you get what you pay for" pattern.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A.J.'s 2026 San Diego Coffee Guide — Phase 2 EDA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d57108f17b41e46abf6d1ba7bee041d0232b62.png"/><Relationship Id="rId10" Type="http://schemas.openxmlformats.org/officeDocument/2006/relationships/image" Target="media/4c7c033280c0341acd6b80d176474cfe53cb6521.png"/><Relationship Id="rId11" Type="http://schemas.openxmlformats.org/officeDocument/2006/relationships/image" Target="media/0b511d455ea8b9bb5330bb077519bc1da50b9e5a.png"/><Relationship Id="rId12" Type="http://schemas.openxmlformats.org/officeDocument/2006/relationships/image" Target="media/b6be6787871e64ae0cab921a98580f4067a2d6f9.png"/><Relationship Id="rId13" Type="http://schemas.openxmlformats.org/officeDocument/2006/relationships/image" Target="media/6d871a1d74123a0f9d8f36459a00f5ed68c2ea4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2026-07-12T04:13:50.109Z</dcterms:created>
  <dcterms:modified xsi:type="dcterms:W3CDTF">2026-07-12T04:13:50.121Z</dcterms:modified>
</cp:coreProperties>
</file>

<file path=docProps/custom.xml><?xml version="1.0" encoding="utf-8"?>
<Properties xmlns="http://schemas.openxmlformats.org/officeDocument/2006/custom-properties" xmlns:vt="http://schemas.openxmlformats.org/officeDocument/2006/docPropsVTypes"/>
</file>