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Dishtha Yantra Calculator Framework</w:t>
      </w:r>
    </w:p>
    <w:p>
      <w:pPr>
        <w:pStyle w:val="Title"/>
      </w:pPr>
      <w:r>
        <w:t xml:space="preserve">Requirements Specification</w:t>
      </w:r>
    </w:p>
    <w:p>
      <w:pPr>
        <w:spacing w:before="100" w:after="400"/>
        <w:jc w:val="center"/>
      </w:pPr>
      <w:r>
        <w:rPr>
          <w:i/>
          <w:iCs/>
          <w:sz w:val="20"/>
          <w:szCs w:val="20"/>
        </w:rPr>
        <w:t xml:space="preserve">Version 1.0</w:t>
      </w:r>
      <w:r>
        <w:rPr>
          <w:i/>
          <w:iCs/>
          <w:sz w:val="20"/>
          <w:szCs w:val="20"/>
        </w:rPr>
        <w:t xml:space="preserve">
Calculator-Node Integration System</w:t>
      </w:r>
    </w:p>
    <w:p>
      <w:pPr>
        <w:pStyle w:val="Heading1"/>
      </w:pPr>
      <w:r>
        <w:t xml:space="preserve">1. Executive Summary</w:t>
      </w:r>
    </w:p>
    <w:p>
      <w:pPr>
        <w:spacing w:after="120"/>
      </w:pPr>
      <w:r>
        <w:t xml:space="preserve">The Dishtha Yantra Calculator Framework is a modular, extensible computation system designed for building directed acyclic graph (DAG) based data processing pipelines. The framework provides a clean separation between computation logic (Calculators) and graph structure (Nodes and Edges), enabling flexible and reusable data transformation pipelines.</w:t>
      </w:r>
    </w:p>
    <w:p>
      <w:pPr>
        <w:spacing w:after="200"/>
      </w:pPr>
      <w:r>
        <w:t xml:space="preserve">This document focuses on the Calculator subsystem and its integration with the Node infrastructure, providing detailed specifications for implementation, extension, and usage.</w:t>
      </w:r>
    </w:p>
    <w:p>
      <w:pPr>
        <w:pStyle w:val="Heading1"/>
      </w:pPr>
      <w:r>
        <w:t xml:space="preserve">2. System Overview</w:t>
      </w:r>
    </w:p>
    <w:p>
      <w:pPr>
        <w:pStyle w:val="Heading2"/>
      </w:pPr>
      <w:r>
        <w:t xml:space="preserve">2.1 Architecture Components</w:t>
      </w:r>
    </w:p>
    <w:p>
      <w:pPr>
        <w:spacing w:after="100"/>
      </w:pPr>
      <w:r>
        <w:t xml:space="preserve">The framework consists of three primary components: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Graph Elements: </w:t>
      </w:r>
      <w:r>
        <w:t xml:space="preserve">Node and Edge classes that form the computation graph structure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Calculators: </w:t>
      </w:r>
      <w:r>
        <w:t xml:space="preserve">Pluggable computation units that perform data transformations</w:t>
      </w:r>
    </w:p>
    <w:p>
      <w:pPr>
        <w:pStyle w:val="ListParagraph"/>
        <w:numPr>
          <w:ilvl w:val="0"/>
          <w:numId w:val="2"/>
        </w:numPr>
        <w:spacing w:after="120"/>
      </w:pPr>
      <w:r>
        <w:rPr>
          <w:b/>
          <w:bCs/>
        </w:rPr>
        <w:t xml:space="preserve">Node Implementations: </w:t>
      </w:r>
      <w:r>
        <w:t xml:space="preserve">Specialized node types for different use cases (subscription, publication, calculation, etc.)</w:t>
      </w:r>
    </w:p>
    <w:p>
      <w:pPr>
        <w:pStyle w:val="Heading2"/>
      </w:pPr>
      <w:r>
        <w:t xml:space="preserve">2.2 Data Flow Model</w:t>
      </w:r>
    </w:p>
    <w:p>
      <w:pPr>
        <w:spacing w:after="100"/>
      </w:pPr>
      <w:r>
        <w:t xml:space="preserve">Data flows through the system in a structured pipeline:</w:t>
      </w:r>
    </w:p>
    <w:p>
      <w:pPr>
        <w:pStyle w:val="ListParagraph"/>
        <w:numPr>
          <w:ilvl w:val="0"/>
          <w:numId w:val="3"/>
        </w:numPr>
      </w:pPr>
      <w:r>
        <w:t xml:space="preserve">Edge connections propagate output data from source nodes to target nodes</w:t>
      </w:r>
    </w:p>
    <w:p>
      <w:pPr>
        <w:pStyle w:val="ListParagraph"/>
        <w:numPr>
          <w:ilvl w:val="0"/>
          <w:numId w:val="3"/>
        </w:numPr>
      </w:pPr>
      <w:r>
        <w:t xml:space="preserve">Input transformers process incoming edge data</w:t>
      </w:r>
    </w:p>
    <w:p>
      <w:pPr>
        <w:pStyle w:val="ListParagraph"/>
        <w:numPr>
          <w:ilvl w:val="0"/>
          <w:numId w:val="3"/>
        </w:numPr>
      </w:pPr>
      <w:r>
        <w:t xml:space="preserve">Calculators perform core computations on transformed input</w:t>
      </w:r>
    </w:p>
    <w:p>
      <w:pPr>
        <w:pStyle w:val="ListParagraph"/>
        <w:numPr>
          <w:ilvl w:val="0"/>
          <w:numId w:val="3"/>
        </w:numPr>
      </w:pPr>
      <w:r>
        <w:t xml:space="preserve">Output transformers process calculator results</w:t>
      </w:r>
    </w:p>
    <w:p>
      <w:pPr>
        <w:pStyle w:val="ListParagraph"/>
        <w:numPr>
          <w:ilvl w:val="0"/>
          <w:numId w:val="3"/>
        </w:numPr>
        <w:spacing w:after="200"/>
      </w:pPr>
      <w:r>
        <w:t xml:space="preserve">Output propagates to connected child nodes via edges</w:t>
      </w:r>
    </w:p>
    <w:p>
      <w:pPr>
        <w:pStyle w:val="Heading1"/>
      </w:pPr>
      <w:r>
        <w:t xml:space="preserve">3. Calculator Framework Requirements</w:t>
      </w:r>
    </w:p>
    <w:p>
      <w:pPr>
        <w:pStyle w:val="Heading2"/>
      </w:pPr>
      <w:r>
        <w:t xml:space="preserve">3.1 Abstract Base Class: DataCalculator</w:t>
      </w:r>
    </w:p>
    <w:p>
      <w:pPr>
        <w:spacing w:after="120"/>
      </w:pPr>
      <w:r>
        <w:t xml:space="preserve">All calculators must inherit from the abstract DataCalculator base class, which provides: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800"/>
        <w:gridCol w:w="6560"/>
      </w:tblGrid>
      <w:tr>
        <w:trPr>
          <w:tblHeader/>
        </w:trP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Attribute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Unique identifier for the calculator instance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config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Configuration dictionary containing calculator-specific parameters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_calculation_count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Counter tracking number of calculations performed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_last_calculation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ISO timestamp of the most recent calculation</w:t>
            </w:r>
          </w:p>
        </w:tc>
      </w:tr>
    </w:tbl>
    <w:p>
      <w:pPr>
        <w:spacing w:before="200" w:after="120"/>
      </w:pPr>
      <w:r>
        <w:rPr>
          <w:b/>
          <w:bCs/>
        </w:rPr>
        <w:t xml:space="preserve">Required Methods: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calculate(data): </w:t>
      </w:r>
      <w:r>
        <w:t xml:space="preserve">Abstract method that must be implemented by all concrete calculators. Receives input dictionary and returns output dictionary.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details(): </w:t>
      </w:r>
      <w:r>
        <w:t xml:space="preserve">Returns calculator metadata including name, type, calculation count, and last calculation timestamp in JSON format.</w:t>
      </w:r>
    </w:p>
    <w:p>
      <w:pPr>
        <w:pStyle w:val="Heading1"/>
      </w:pPr>
      <w:r>
        <w:t xml:space="preserve">4. Calculator Implementations</w:t>
      </w:r>
    </w:p>
    <w:p>
      <w:pPr>
        <w:spacing w:after="200"/>
      </w:pPr>
      <w:r>
        <w:t xml:space="preserve">The framework provides eight concrete calculator implementations for common data transformation operations.</w:t>
      </w:r>
    </w:p>
    <w:p>
      <w:pPr>
        <w:pStyle w:val="Heading2"/>
      </w:pPr>
      <w:r>
        <w:t xml:space="preserve">4.1 NullCalculator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Returns a deep copy of the input data without modification.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Creating data isolation points in the computation graph</w:t>
      </w:r>
    </w:p>
    <w:p>
      <w:pPr>
        <w:pStyle w:val="ListParagraph"/>
        <w:numPr>
          <w:ilvl w:val="0"/>
          <w:numId w:val="2"/>
        </w:numPr>
      </w:pPr>
      <w:r>
        <w:t xml:space="preserve">Preventing unintended data mutations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Testing and debugging data flow</w:t>
      </w:r>
    </w:p>
    <w:p>
      <w:pPr>
        <w:spacing w:after="100"/>
      </w:pPr>
      <w:r>
        <w:rPr>
          <w:b/>
          <w:bCs/>
        </w:rPr>
        <w:t xml:space="preserve">Configuration: </w:t>
      </w:r>
      <w:r>
        <w:t xml:space="preserve">No configuration parameters required.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Creates a complete deep copy of the input dictionary using copy.deepcopy(), ensuring no references to original data objects are retained.</w:t>
      </w:r>
    </w:p>
    <w:p>
      <w:pPr>
        <w:pStyle w:val="Heading2"/>
      </w:pPr>
      <w:r>
        <w:t xml:space="preserve">4.2 PassthruCalculator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Returns the input data as-is without copying or modification.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Performance-critical paths where copying is unnecessary</w:t>
      </w:r>
    </w:p>
    <w:p>
      <w:pPr>
        <w:pStyle w:val="ListParagraph"/>
        <w:numPr>
          <w:ilvl w:val="0"/>
          <w:numId w:val="2"/>
        </w:numPr>
      </w:pPr>
      <w:r>
        <w:t xml:space="preserve">Pass-through nodes that don't require data transformation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Placeholder calculators during development</w:t>
      </w:r>
    </w:p>
    <w:p>
      <w:pPr>
        <w:spacing w:after="100"/>
      </w:pPr>
      <w:r>
        <w:rPr>
          <w:b/>
          <w:bCs/>
        </w:rPr>
        <w:t xml:space="preserve">Configuration: </w:t>
      </w:r>
      <w:r>
        <w:t xml:space="preserve">No configuration parameters required.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Returns the input dictionary reference directly without any copying. Subsequent modifications to the data will affect all references.</w:t>
      </w:r>
    </w:p>
    <w:p>
      <w:pPr>
        <w:pStyle w:val="Heading2"/>
      </w:pPr>
      <w:r>
        <w:t xml:space="preserve">4.3 AttributeFilterAwayCalculator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Removes specified attributes from the input data.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Data sanitization and privacy filtering</w:t>
      </w:r>
    </w:p>
    <w:p>
      <w:pPr>
        <w:pStyle w:val="ListParagraph"/>
        <w:numPr>
          <w:ilvl w:val="0"/>
          <w:numId w:val="2"/>
        </w:numPr>
      </w:pPr>
      <w:r>
        <w:t xml:space="preserve">Removing sensitive or unnecessary fields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Reducing data payload size</w:t>
      </w:r>
    </w:p>
    <w:p>
      <w:pPr>
        <w:spacing w:after="100"/>
      </w:pPr>
      <w:r>
        <w:rPr>
          <w:b/>
          <w:bCs/>
        </w:rPr>
        <w:t xml:space="preserve">Configuration:</w:t>
      </w:r>
    </w:p>
    <w:p>
      <w:pPr>
        <w:pStyle w:val="ListParagraph"/>
        <w:numPr>
          <w:ilvl w:val="0"/>
          <w:numId w:val="2"/>
        </w:numPr>
        <w:spacing w:after="100"/>
      </w:pPr>
      <w:r>
        <w:rPr>
          <w:b/>
          <w:bCs/>
        </w:rPr>
        <w:t xml:space="preserve">filter_attributes: </w:t>
      </w:r>
      <w:r>
        <w:t xml:space="preserve">List of attribute names to remove from the input data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Creates a deep copy of input data and removes all attributes listed in filter_attributes. Non-existent attributes are silently ignored.</w:t>
      </w:r>
    </w:p>
    <w:p>
      <w:pPr>
        <w:pStyle w:val="Heading2"/>
      </w:pPr>
      <w:r>
        <w:t xml:space="preserve">4.4 AttributeFilterCalculator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Keeps only specified attributes, removing all others.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Selecting specific fields for downstream processing</w:t>
      </w:r>
    </w:p>
    <w:p>
      <w:pPr>
        <w:pStyle w:val="ListParagraph"/>
        <w:numPr>
          <w:ilvl w:val="0"/>
          <w:numId w:val="2"/>
        </w:numPr>
      </w:pPr>
      <w:r>
        <w:t xml:space="preserve">Creating focused data views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API response filtering</w:t>
      </w:r>
    </w:p>
    <w:p>
      <w:pPr>
        <w:spacing w:after="100"/>
      </w:pPr>
      <w:r>
        <w:rPr>
          <w:b/>
          <w:bCs/>
        </w:rPr>
        <w:t xml:space="preserve">Configuration:</w:t>
      </w:r>
    </w:p>
    <w:p>
      <w:pPr>
        <w:pStyle w:val="ListParagraph"/>
        <w:numPr>
          <w:ilvl w:val="0"/>
          <w:numId w:val="2"/>
        </w:numPr>
        <w:spacing w:after="100"/>
      </w:pPr>
      <w:r>
        <w:rPr>
          <w:b/>
          <w:bCs/>
        </w:rPr>
        <w:t xml:space="preserve">keep_attributes: </w:t>
      </w:r>
      <w:r>
        <w:t xml:space="preserve">List of attribute names to retain in the output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Creates a new dictionary containing only the attributes listed in keep_attributes. Non-existent attributes are silently omitted from the result.</w:t>
      </w:r>
    </w:p>
    <w:p>
      <w:pPr>
        <w:pStyle w:val="Heading2"/>
      </w:pPr>
      <w:r>
        <w:t xml:space="preserve">4.5 ApplyDefaultsCalculator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Applies default values for missing or None attributes.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Ensuring required fields have values</w:t>
      </w:r>
    </w:p>
    <w:p>
      <w:pPr>
        <w:pStyle w:val="ListParagraph"/>
        <w:numPr>
          <w:ilvl w:val="0"/>
          <w:numId w:val="2"/>
        </w:numPr>
      </w:pPr>
      <w:r>
        <w:t xml:space="preserve">Configuration management with fallback values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Data normalization and validation</w:t>
      </w:r>
    </w:p>
    <w:p>
      <w:pPr>
        <w:spacing w:after="100"/>
      </w:pPr>
      <w:r>
        <w:rPr>
          <w:b/>
          <w:bCs/>
        </w:rPr>
        <w:t xml:space="preserve">Configuration:</w:t>
      </w:r>
    </w:p>
    <w:p>
      <w:pPr>
        <w:pStyle w:val="ListParagraph"/>
        <w:numPr>
          <w:ilvl w:val="0"/>
          <w:numId w:val="2"/>
        </w:numPr>
        <w:spacing w:after="100"/>
      </w:pPr>
      <w:r>
        <w:rPr>
          <w:b/>
          <w:bCs/>
        </w:rPr>
        <w:t xml:space="preserve">defaults: </w:t>
      </w:r>
      <w:r>
        <w:t xml:space="preserve">Dictionary mapping attribute names to default values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Creates a deep copy of input data. For each key in the defaults dictionary, if the key is missing from input or has a None value, the default value is applied.</w:t>
      </w:r>
    </w:p>
    <w:p>
      <w:pPr>
        <w:pStyle w:val="Heading2"/>
      </w:pPr>
      <w:r>
        <w:t xml:space="preserve">4.6 AdditionCalculator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Sums numeric values from specified attributes.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Calculating totals and aggregations</w:t>
      </w:r>
    </w:p>
    <w:p>
      <w:pPr>
        <w:pStyle w:val="ListParagraph"/>
        <w:numPr>
          <w:ilvl w:val="0"/>
          <w:numId w:val="2"/>
        </w:numPr>
      </w:pPr>
      <w:r>
        <w:t xml:space="preserve">Financial computations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Metric accumulation</w:t>
      </w:r>
    </w:p>
    <w:p>
      <w:pPr>
        <w:spacing w:after="100"/>
      </w:pPr>
      <w:r>
        <w:rPr>
          <w:b/>
          <w:bCs/>
        </w:rPr>
        <w:t xml:space="preserve">Configuration: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arguments: </w:t>
      </w:r>
      <w:r>
        <w:t xml:space="preserve">List of attribute names whose values should be summed</w:t>
      </w:r>
    </w:p>
    <w:p>
      <w:pPr>
        <w:pStyle w:val="ListParagraph"/>
        <w:numPr>
          <w:ilvl w:val="0"/>
          <w:numId w:val="2"/>
        </w:numPr>
        <w:spacing w:after="100"/>
      </w:pPr>
      <w:r>
        <w:rPr>
          <w:b/>
          <w:bCs/>
        </w:rPr>
        <w:t xml:space="preserve">output_attribute: </w:t>
      </w:r>
      <w:r>
        <w:t xml:space="preserve">Name of the output attribute (default: 'result')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Attempts to convert each argument value to float and sum them. Non-numeric or missing values are skipped with a warning. Returns dictionary with single key containing the sum.</w:t>
      </w:r>
    </w:p>
    <w:p>
      <w:pPr>
        <w:pStyle w:val="Heading2"/>
      </w:pPr>
      <w:r>
        <w:t xml:space="preserve">4.7 MultiplicationCalculator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Multiplies numeric values from specified attributes.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Calculating products and ratios</w:t>
      </w:r>
    </w:p>
    <w:p>
      <w:pPr>
        <w:pStyle w:val="ListParagraph"/>
        <w:numPr>
          <w:ilvl w:val="0"/>
          <w:numId w:val="2"/>
        </w:numPr>
      </w:pPr>
      <w:r>
        <w:t xml:space="preserve">Unit conversions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Scaling operations</w:t>
      </w:r>
    </w:p>
    <w:p>
      <w:pPr>
        <w:spacing w:after="100"/>
      </w:pPr>
      <w:r>
        <w:rPr>
          <w:b/>
          <w:bCs/>
        </w:rPr>
        <w:t xml:space="preserve">Configuration: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arguments: </w:t>
      </w:r>
      <w:r>
        <w:t xml:space="preserve">List of attribute names whose values should be multiplied</w:t>
      </w:r>
    </w:p>
    <w:p>
      <w:pPr>
        <w:pStyle w:val="ListParagraph"/>
        <w:numPr>
          <w:ilvl w:val="0"/>
          <w:numId w:val="2"/>
        </w:numPr>
        <w:spacing w:after="100"/>
      </w:pPr>
      <w:r>
        <w:rPr>
          <w:b/>
          <w:bCs/>
        </w:rPr>
        <w:t xml:space="preserve">output_attribute: </w:t>
      </w:r>
      <w:r>
        <w:t xml:space="preserve">Name of the output attribute (default: 'result')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Starts with product = 1, then multiplies each argument value after converting to float. Non-numeric or missing values are skipped with a warning. Returns dictionary with single key containing the product.</w:t>
      </w:r>
    </w:p>
    <w:p>
      <w:pPr>
        <w:pStyle w:val="Heading2"/>
      </w:pPr>
      <w:r>
        <w:t xml:space="preserve">4.8 AttributeNameChangeCalculator</w:t>
      </w:r>
    </w:p>
    <w:p>
      <w:pPr>
        <w:spacing w:after="100"/>
      </w:pPr>
      <w:r>
        <w:rPr>
          <w:b/>
          <w:bCs/>
        </w:rPr>
        <w:t xml:space="preserve">Purpose: </w:t>
      </w:r>
      <w:r>
        <w:t xml:space="preserve">Renames attributes according to a mapping configuration.</w:t>
      </w:r>
    </w:p>
    <w:p>
      <w:pPr>
        <w:spacing w:after="100"/>
      </w:pPr>
      <w:r>
        <w:rPr>
          <w:b/>
          <w:bCs/>
        </w:rPr>
        <w:t xml:space="preserve">Use Cases:</w:t>
      </w:r>
    </w:p>
    <w:p>
      <w:pPr>
        <w:pStyle w:val="ListParagraph"/>
        <w:numPr>
          <w:ilvl w:val="0"/>
          <w:numId w:val="2"/>
        </w:numPr>
      </w:pPr>
      <w:r>
        <w:t xml:space="preserve">API response standardization</w:t>
      </w:r>
    </w:p>
    <w:p>
      <w:pPr>
        <w:pStyle w:val="ListParagraph"/>
        <w:numPr>
          <w:ilvl w:val="0"/>
          <w:numId w:val="2"/>
        </w:numPr>
      </w:pPr>
      <w:r>
        <w:t xml:space="preserve">Schema transformation</w:t>
      </w:r>
    </w:p>
    <w:p>
      <w:pPr>
        <w:pStyle w:val="ListParagraph"/>
        <w:numPr>
          <w:ilvl w:val="0"/>
          <w:numId w:val="2"/>
        </w:numPr>
        <w:spacing w:after="100"/>
      </w:pPr>
      <w:r>
        <w:t xml:space="preserve">Data migration and compatibility layers</w:t>
      </w:r>
    </w:p>
    <w:p>
      <w:pPr>
        <w:spacing w:after="100"/>
      </w:pPr>
      <w:r>
        <w:rPr>
          <w:b/>
          <w:bCs/>
        </w:rPr>
        <w:t xml:space="preserve">Configuration:</w:t>
      </w:r>
    </w:p>
    <w:p>
      <w:pPr>
        <w:pStyle w:val="ListParagraph"/>
        <w:numPr>
          <w:ilvl w:val="0"/>
          <w:numId w:val="2"/>
        </w:numPr>
        <w:spacing w:after="100"/>
      </w:pPr>
      <w:r>
        <w:rPr>
          <w:b/>
          <w:bCs/>
        </w:rPr>
        <w:t xml:space="preserve">name_mapping: </w:t>
      </w:r>
      <w:r>
        <w:t xml:space="preserve">Dictionary mapping old attribute names to new attribute names</w:t>
      </w:r>
    </w:p>
    <w:p>
      <w:pPr>
        <w:spacing w:after="200"/>
      </w:pPr>
      <w:r>
        <w:rPr>
          <w:b/>
          <w:bCs/>
        </w:rPr>
        <w:t xml:space="preserve">Behavior: </w:t>
      </w:r>
      <w:r>
        <w:t xml:space="preserve">Creates a deep copy of input data and renames attributes according to the mapping. Only attributes present in the input are renamed; missing attributes are ignored.</w:t>
      </w:r>
    </w:p>
    <w:p>
      <w:pPr>
        <w:pStyle w:val="Heading1"/>
      </w:pPr>
      <w:r>
        <w:t xml:space="preserve">5. Integration with Nodes</w:t>
      </w:r>
    </w:p>
    <w:p>
      <w:pPr>
        <w:pStyle w:val="Heading2"/>
      </w:pPr>
      <w:r>
        <w:t xml:space="preserve">5.1 Calculator Assignment</w:t>
      </w:r>
    </w:p>
    <w:p>
      <w:pPr>
        <w:spacing w:after="100"/>
      </w:pPr>
      <w:r>
        <w:t xml:space="preserve">Calculators are attached to Node instances using the set_calculator() method:</w:t>
      </w:r>
    </w:p>
    <w:p>
      <w:pPr>
        <w:spacing w:after="200"/>
      </w:pPr>
      <w:r>
        <w:rPr>
          <w:rFonts w:ascii="Courier New" w:cs="Courier New" w:eastAsia="Courier New" w:hAnsi="Courier New"/>
          <w:sz w:val="20"/>
          <w:szCs w:val="20"/>
        </w:rPr>
        <w:t xml:space="preserve">node.set_calculator(calculator_instance)</w:t>
      </w:r>
    </w:p>
    <w:p>
      <w:pPr>
        <w:pStyle w:val="Heading2"/>
      </w:pPr>
      <w:r>
        <w:t xml:space="preserve">5.2 Computation Pipeline</w:t>
      </w:r>
    </w:p>
    <w:p>
      <w:pPr>
        <w:spacing w:after="100"/>
      </w:pPr>
      <w:r>
        <w:t xml:space="preserve">During node computation, the calculator is invoked as part of a multi-stage pipeline: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Edge Data Collection: </w:t>
      </w:r>
      <w:r>
        <w:t xml:space="preserve">Node gathers input from all incoming edges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Input Transformation: </w:t>
      </w:r>
      <w:r>
        <w:t xml:space="preserve">Input transformers process the merged edge data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Calculator Execution: </w:t>
      </w:r>
      <w:r>
        <w:t xml:space="preserve">If calculator is set, it processes the transformed input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Output Transformation: </w:t>
      </w:r>
      <w:r>
        <w:t xml:space="preserve">Output transformers process calculator results</w:t>
      </w:r>
    </w:p>
    <w:p>
      <w:pPr>
        <w:pStyle w:val="ListParagraph"/>
        <w:numPr>
          <w:ilvl w:val="0"/>
          <w:numId w:val="3"/>
        </w:numPr>
        <w:spacing w:after="200"/>
      </w:pPr>
      <w:r>
        <w:rPr>
          <w:b/>
          <w:bCs/>
        </w:rPr>
        <w:t xml:space="preserve">Propagation: </w:t>
      </w:r>
      <w:r>
        <w:t xml:space="preserve">Changed output triggers dirty flag on connected child nodes</w:t>
      </w:r>
    </w:p>
    <w:p>
      <w:pPr>
        <w:pStyle w:val="Heading2"/>
      </w:pPr>
      <w:r>
        <w:t xml:space="preserve">5.3 Optional Calculator Usage</w:t>
      </w:r>
    </w:p>
    <w:p>
      <w:pPr>
        <w:spacing w:after="120"/>
      </w:pPr>
      <w:r>
        <w:t xml:space="preserve">Calculators are optional components. If no calculator is set on a node:</w:t>
      </w:r>
    </w:p>
    <w:p>
      <w:pPr>
        <w:pStyle w:val="ListParagraph"/>
        <w:numPr>
          <w:ilvl w:val="0"/>
          <w:numId w:val="2"/>
        </w:numPr>
      </w:pPr>
      <w:r>
        <w:t xml:space="preserve">The node passes transformed input directly to output</w:t>
      </w:r>
    </w:p>
    <w:p>
      <w:pPr>
        <w:pStyle w:val="ListParagraph"/>
        <w:numPr>
          <w:ilvl w:val="0"/>
          <w:numId w:val="2"/>
        </w:numPr>
        <w:spacing w:after="200"/>
      </w:pPr>
      <w:r>
        <w:t xml:space="preserve">This allows nodes to function as pure data routing or transformation points</w:t>
      </w:r>
    </w:p>
    <w:p>
      <w:pPr>
        <w:pStyle w:val="Heading2"/>
      </w:pPr>
      <w:r>
        <w:t xml:space="preserve">5.4 Node Types and Calculator Usage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500"/>
        <w:gridCol w:w="3430"/>
        <w:gridCol w:w="3430"/>
      </w:tblGrid>
      <w:tr>
        <w:trPr>
          <w:tblHeader/>
        </w:trP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Node Type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Calculator Support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Primary Purpose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Node (base)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Yes - via set_calculator()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General computation with edge-based data flow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CalculationNode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Yes - uses Node.compute()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Dedicated calculation with default behavior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SubscriptionNode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Yes - processes subscriber data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Pull data from external subscribers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PublicationNode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Yes - via parent compute()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Push computed output to publishers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MetronomeNode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Yes - interval-based execution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Periodic calculation and publication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SinkNode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 - compute() is no-op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Terminal node with no computation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PublisherSinkNode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 - direct edge publishing</w:t>
            </w:r>
          </w:p>
        </w:tc>
        <w:tc>
          <w:tcPr>
            <w:tcW w:type="dxa" w:w="34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Publish edge data changes without calculation</w:t>
            </w:r>
          </w:p>
        </w:tc>
      </w:tr>
    </w:tbl>
    <w:p>
      <w:pPr>
        <w:spacing w:before="200"/>
      </w:pPr>
      <w:r>
        <w:t xml:space="preserve"/>
      </w:r>
    </w:p>
    <w:p>
      <w:pPr>
        <w:pStyle w:val="Heading1"/>
      </w:pPr>
      <w:r>
        <w:t xml:space="preserve">6. Configuration Requirements</w:t>
      </w:r>
    </w:p>
    <w:p>
      <w:pPr>
        <w:pStyle w:val="Heading2"/>
      </w:pPr>
      <w:r>
        <w:t xml:space="preserve">6.1 Calculator Instantiation</w:t>
      </w:r>
    </w:p>
    <w:p>
      <w:pPr>
        <w:spacing w:after="100"/>
      </w:pPr>
      <w:r>
        <w:t xml:space="preserve">All calculators must be instantiated with two parameters: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>
        <w:t xml:space="preserve">String identifier for the calculator instance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config: </w:t>
      </w:r>
      <w:r>
        <w:t xml:space="preserve">Dictionary containing calculator-specific configuration parameters</w:t>
      </w:r>
    </w:p>
    <w:p>
      <w:pPr>
        <w:pStyle w:val="Heading2"/>
      </w:pPr>
      <w:r>
        <w:t xml:space="preserve">6.2 Configuration Dictionary Structure</w:t>
      </w:r>
    </w:p>
    <w:p>
      <w:pPr>
        <w:spacing w:after="100"/>
      </w:pPr>
      <w:r>
        <w:t xml:space="preserve">The config dictionary must contain only parameters relevant to the specific calculator type. Required and optional parameters are defined in the calculator specifications (Section 4).</w:t>
      </w:r>
    </w:p>
    <w:p>
      <w:pPr>
        <w:spacing w:after="200"/>
      </w:pPr>
      <w:r>
        <w:rPr>
          <w:b/>
          <w:bCs/>
        </w:rPr>
        <w:t xml:space="preserve">Example Configuration: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# Addition Calculator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config = {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'arguments': ['price', 'tax', 'shipping'],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'output_attribute': 'total_cost'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}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calculator = AdditionCalculator('cost_calc', config)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
# Attribute Filter Calculator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config = {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'keep_attributes': ['user_id', 'username', 'email']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}</w:t>
      </w:r>
    </w:p>
    <w:p>
      <w:pPr>
        <w:spacing w:after="200"/>
      </w:pPr>
      <w:r>
        <w:rPr>
          <w:rFonts w:ascii="Courier New" w:cs="Courier New" w:eastAsia="Courier New" w:hAnsi="Courier New"/>
          <w:sz w:val="18"/>
          <w:szCs w:val="18"/>
        </w:rPr>
        <w:t xml:space="preserve">calculator = AttributeFilterCalculator('user_filter', config)</w:t>
      </w:r>
    </w:p>
    <w:p>
      <w:pPr>
        <w:pStyle w:val="Heading1"/>
      </w:pPr>
      <w:r>
        <w:t xml:space="preserve">7. Error Handling and Monitoring</w:t>
      </w:r>
    </w:p>
    <w:p>
      <w:pPr>
        <w:pStyle w:val="Heading2"/>
      </w:pPr>
      <w:r>
        <w:t xml:space="preserve">7.1 Calculator Error Behavior</w:t>
      </w:r>
    </w:p>
    <w:p>
      <w:pPr>
        <w:spacing w:after="100"/>
      </w:pPr>
      <w:r>
        <w:t xml:space="preserve">Calculators should handle errors gracefully: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Type Conversion Errors: </w:t>
      </w:r>
      <w:r>
        <w:t xml:space="preserve">Numeric calculators log warnings for non-convertible values and skip them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Missing Attributes: </w:t>
      </w:r>
      <w:r>
        <w:t xml:space="preserve">Silently ignored unless required by calculator logic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Exception Propagation: </w:t>
      </w:r>
      <w:r>
        <w:t xml:space="preserve">Unhandled exceptions are caught by Node.compute() and logged to error deque</w:t>
      </w:r>
    </w:p>
    <w:p>
      <w:pPr>
        <w:pStyle w:val="Heading2"/>
      </w:pPr>
      <w:r>
        <w:t xml:space="preserve">7.2 Node-Level Error Tracking</w:t>
      </w:r>
    </w:p>
    <w:p>
      <w:pPr>
        <w:spacing w:after="100"/>
      </w:pPr>
      <w:r>
        <w:t xml:space="preserve">Each node maintains error history: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_errors: </w:t>
      </w:r>
      <w:r>
        <w:t xml:space="preserve">Deque with maxlen=10 stores recent error information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Error Structure: </w:t>
      </w:r>
      <w:r>
        <w:t xml:space="preserve">Each error entry contains timestamp and error message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Access: </w:t>
      </w:r>
      <w:r>
        <w:t xml:space="preserve">Error history available via node.details()['errors']</w:t>
      </w:r>
    </w:p>
    <w:p>
      <w:pPr>
        <w:pStyle w:val="Heading2"/>
      </w:pPr>
      <w:r>
        <w:t xml:space="preserve">7.3 Monitoring Metrics</w:t>
      </w:r>
    </w:p>
    <w:p>
      <w:pPr>
        <w:spacing w:after="100"/>
      </w:pPr>
      <w:r>
        <w:t xml:space="preserve">Calculators and nodes provide monitoring data: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Calculation Count: </w:t>
      </w:r>
      <w:r>
        <w:t xml:space="preserve">Total number of calculate() invocations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Last Calculation Time: </w:t>
      </w:r>
      <w:r>
        <w:t xml:space="preserve">ISO timestamp of most recent calculation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Compute Count: </w:t>
      </w:r>
      <w:r>
        <w:t xml:space="preserve">Node-level computation count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Last Compute Time: </w:t>
      </w:r>
      <w:r>
        <w:t xml:space="preserve">Node-level computation timestamp</w:t>
      </w:r>
    </w:p>
    <w:p>
      <w:pPr>
        <w:pStyle w:val="Heading1"/>
      </w:pPr>
      <w:r>
        <w:t xml:space="preserve">8. Extension Guidelines</w:t>
      </w:r>
    </w:p>
    <w:p>
      <w:pPr>
        <w:pStyle w:val="Heading2"/>
      </w:pPr>
      <w:r>
        <w:t xml:space="preserve">8.1 Creating Custom Calculators</w:t>
      </w:r>
    </w:p>
    <w:p>
      <w:pPr>
        <w:spacing w:after="100"/>
      </w:pPr>
      <w:r>
        <w:t xml:space="preserve">To create a custom calculator:</w:t>
      </w:r>
    </w:p>
    <w:p>
      <w:pPr>
        <w:pStyle w:val="ListParagraph"/>
        <w:numPr>
          <w:ilvl w:val="0"/>
          <w:numId w:val="3"/>
        </w:numPr>
      </w:pPr>
      <w:r>
        <w:t xml:space="preserve">Inherit from DataCalculator abstract base class</w:t>
      </w:r>
    </w:p>
    <w:p>
      <w:pPr>
        <w:pStyle w:val="ListParagraph"/>
        <w:numPr>
          <w:ilvl w:val="0"/>
          <w:numId w:val="3"/>
        </w:numPr>
      </w:pPr>
      <w:r>
        <w:t xml:space="preserve">Implement the calculate(data) method</w:t>
      </w:r>
    </w:p>
    <w:p>
      <w:pPr>
        <w:pStyle w:val="ListParagraph"/>
        <w:numPr>
          <w:ilvl w:val="0"/>
          <w:numId w:val="3"/>
        </w:numPr>
      </w:pPr>
      <w:r>
        <w:t xml:space="preserve">Call parent __init__(name, config) in constructor</w:t>
      </w:r>
    </w:p>
    <w:p>
      <w:pPr>
        <w:pStyle w:val="ListParagraph"/>
        <w:numPr>
          <w:ilvl w:val="0"/>
          <w:numId w:val="3"/>
        </w:numPr>
      </w:pPr>
      <w:r>
        <w:t xml:space="preserve">Increment _calculation_count and update _last_calculation</w:t>
      </w:r>
    </w:p>
    <w:p>
      <w:pPr>
        <w:pStyle w:val="ListParagraph"/>
        <w:numPr>
          <w:ilvl w:val="0"/>
          <w:numId w:val="3"/>
        </w:numPr>
        <w:spacing w:after="200"/>
      </w:pPr>
      <w:r>
        <w:t xml:space="preserve">Return output dictionary from calculate() method</w:t>
      </w:r>
    </w:p>
    <w:p>
      <w:pPr>
        <w:pStyle w:val="Heading2"/>
      </w:pPr>
      <w:r>
        <w:t xml:space="preserve">8.2 Best Practices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Immutability: </w:t>
      </w:r>
      <w:r>
        <w:t xml:space="preserve">Use copy.deepcopy() when modifying input data to prevent side effects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Type Safety: </w:t>
      </w:r>
      <w:r>
        <w:t xml:space="preserve">Validate input types and handle conversion errors gracefully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Configuration Validation: </w:t>
      </w:r>
      <w:r>
        <w:t xml:space="preserve">Verify required config parameters in __init__()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Logging: </w:t>
      </w:r>
      <w:r>
        <w:t xml:space="preserve">Use logger.warning() for recoverable issues, logger.error() for failures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Documentation: </w:t>
      </w:r>
      <w:r>
        <w:t xml:space="preserve">Include docstrings explaining purpose, config parameters, and return format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Performance: </w:t>
      </w:r>
      <w:r>
        <w:t xml:space="preserve">Consider computational complexity for large datasets</w:t>
      </w:r>
    </w:p>
    <w:p>
      <w:pPr>
        <w:pStyle w:val="Heading1"/>
      </w:pPr>
      <w:r>
        <w:t xml:space="preserve">9. Usage Examples</w:t>
      </w:r>
    </w:p>
    <w:p>
      <w:pPr>
        <w:pStyle w:val="Heading2"/>
      </w:pPr>
      <w:r>
        <w:t xml:space="preserve">9.1 Simple Calculation Pipeline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# Create nodes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input_node = CalculationNode('input', {})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calc_node = CalculationNode('calculator', {})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output_node = CalculationNode('output', {})</w:t>
      </w:r>
    </w:p>
    <w:p>
      <w:pPr>
        <w:spacing w:before="100"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# Configure calculator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calc_config = {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'arguments': ['a', 'b', 'c'],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'output_attribute': 'sum'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}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calculator = AdditionCalculator('adder', calc_config)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calc_node.set_calculator(calculator)</w:t>
      </w:r>
    </w:p>
    <w:p>
      <w:pPr>
        <w:spacing w:before="100"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# Create edges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Edge(input_node, calc_node)</w:t>
      </w:r>
    </w:p>
    <w:p>
      <w:pPr>
        <w:spacing w:after="200"/>
      </w:pPr>
      <w:r>
        <w:rPr>
          <w:rFonts w:ascii="Courier New" w:cs="Courier New" w:eastAsia="Courier New" w:hAnsi="Courier New"/>
          <w:sz w:val="18"/>
          <w:szCs w:val="18"/>
        </w:rPr>
        <w:t xml:space="preserve">Edge(calc_node, output_node)</w:t>
      </w:r>
    </w:p>
    <w:p>
      <w:pPr>
        <w:pStyle w:val="Heading2"/>
      </w:pPr>
      <w:r>
        <w:t xml:space="preserve">9.2 Data Transformation Chain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# Filter, transform, then calculate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filter_node = CalculationNode('filter', {})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rename_node = CalculationNode('rename', {})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compute_node = CalculationNode('compute', {})</w:t>
      </w:r>
    </w:p>
    <w:p>
      <w:pPr>
        <w:spacing w:before="100"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# Setup calculators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filter_calc = AttributeFilterCalculator('filter',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{'keep_attributes': ['price', 'quantity']})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filter_node.set_calculator(filter_calc)</w:t>
      </w:r>
    </w:p>
    <w:p>
      <w:pPr>
        <w:spacing w:before="100"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rename_calc = AttributeNameChangeCalculator('rename',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{'name_mapping': {'price': 'unit_price', 'quantity': 'qty'}})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rename_node.set_calculator(rename_calc)</w:t>
      </w:r>
    </w:p>
    <w:p>
      <w:pPr>
        <w:spacing w:before="100"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compute_calc = MultiplicationCalculator('multiply',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{'arguments': ['unit_price', 'qty'],</w:t>
      </w:r>
    </w:p>
    <w:p>
      <w:pPr>
        <w:spacing w:after="50"/>
      </w:pPr>
      <w:r>
        <w:rPr>
          <w:rFonts w:ascii="Courier New" w:cs="Courier New" w:eastAsia="Courier New" w:hAnsi="Courier New"/>
          <w:sz w:val="18"/>
          <w:szCs w:val="18"/>
        </w:rPr>
        <w:t xml:space="preserve">     'output_attribute': 'total'})</w:t>
      </w:r>
    </w:p>
    <w:p>
      <w:pPr>
        <w:spacing w:after="200"/>
      </w:pPr>
      <w:r>
        <w:rPr>
          <w:rFonts w:ascii="Courier New" w:cs="Courier New" w:eastAsia="Courier New" w:hAnsi="Courier New"/>
          <w:sz w:val="18"/>
          <w:szCs w:val="18"/>
        </w:rPr>
        <w:t xml:space="preserve">compute_node.set_calculator(compute_calc)</w:t>
      </w:r>
    </w:p>
    <w:p>
      <w:pPr>
        <w:pStyle w:val="Heading1"/>
      </w:pPr>
      <w:r>
        <w:t xml:space="preserve">10. Conclusion</w:t>
      </w:r>
    </w:p>
    <w:p>
      <w:pPr>
        <w:spacing w:after="120"/>
      </w:pPr>
      <w:r>
        <w:t xml:space="preserve">The Dishtha Yantra Calculator Framework provides a robust, modular architecture for building data processing pipelines. The separation of concerns between graph structure (Nodes/Edges) and computation logic (Calculators) enables: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Reusability: </w:t>
      </w:r>
      <w:r>
        <w:t xml:space="preserve">Calculators can be reused across different nodes and graphs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Extensibility: </w:t>
      </w:r>
      <w:r>
        <w:t xml:space="preserve">New calculators can be added without modifying core framework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Testability: </w:t>
      </w:r>
      <w:r>
        <w:t xml:space="preserve">Calculators can be unit tested independently of graph structure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Composability: </w:t>
      </w:r>
      <w:r>
        <w:t xml:space="preserve">Complex transformations built from simple calculator chains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Maintainability: </w:t>
      </w:r>
      <w:r>
        <w:t xml:space="preserve">Clear interfaces and separation of concerns simplify debugging</w:t>
      </w:r>
    </w:p>
    <w:p>
      <w:pPr>
        <w:spacing w:before="400" w:after="100"/>
        <w:jc w:val="center"/>
      </w:pPr>
      <w:r>
        <w:rPr>
          <w:i/>
          <w:iCs/>
          <w:sz w:val="20"/>
          <w:szCs w:val="20"/>
        </w:rPr>
        <w:t xml:space="preserve">— End of Document —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0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2E5090"/>
      <w:sz w:val="48"/>
      <w:szCs w:val="48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2E509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  <w:outlineLvl w:val="1"/>
    </w:pPr>
    <w:rPr>
      <w:rFonts w:ascii="Arial" w:cs="Arial" w:eastAsia="Arial" w:hAnsi="Arial"/>
      <w:b/>
      <w:bCs/>
      <w:color w:val="4472C4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60" w:after="80"/>
      <w:outlineLvl w:val="2"/>
    </w:pPr>
    <w:rPr>
      <w:rFonts w:ascii="Arial" w:cs="Arial" w:eastAsia="Arial" w:hAnsi="Arial"/>
      <w:b/>
      <w:bCs/>
      <w:color w:val="5B9BD5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2025-10-27T13:35:16.619Z</dcterms:created>
  <dcterms:modified xsi:type="dcterms:W3CDTF">2025-10-27T13:35:16.620Z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