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0BC3" w14:textId="625F97CC" w:rsidR="00E06A82" w:rsidRDefault="00E06A82" w:rsidP="00E06A82">
      <w:pPr>
        <w:spacing w:after="0"/>
        <w:ind w:left="6480"/>
        <w:rPr>
          <w:sz w:val="20"/>
          <w:szCs w:val="20"/>
        </w:rPr>
      </w:pPr>
      <w:r w:rsidRPr="00F6437E">
        <w:rPr>
          <w:sz w:val="20"/>
          <w:szCs w:val="20"/>
        </w:rPr>
        <w:t>Dr. Andrew J. Steinmetz</w:t>
      </w:r>
    </w:p>
    <w:p w14:paraId="548CB3AA" w14:textId="7BBAD0D4" w:rsidR="00F6437E" w:rsidRPr="00F6437E" w:rsidRDefault="00F6437E" w:rsidP="00E06A82">
      <w:pPr>
        <w:spacing w:after="0"/>
        <w:ind w:left="6480"/>
        <w:rPr>
          <w:sz w:val="20"/>
          <w:szCs w:val="20"/>
        </w:rPr>
      </w:pPr>
      <w:r>
        <w:rPr>
          <w:sz w:val="20"/>
          <w:szCs w:val="20"/>
        </w:rPr>
        <w:t>Dr. Johann Rafelski</w:t>
      </w:r>
    </w:p>
    <w:p w14:paraId="667851E4" w14:textId="7B0AF513" w:rsidR="00E06A82" w:rsidRPr="00F6437E" w:rsidRDefault="00E06A82" w:rsidP="00E06A82">
      <w:pPr>
        <w:spacing w:after="0"/>
        <w:ind w:left="6480"/>
        <w:rPr>
          <w:sz w:val="20"/>
          <w:szCs w:val="20"/>
        </w:rPr>
      </w:pPr>
      <w:r w:rsidRPr="00F6437E">
        <w:rPr>
          <w:sz w:val="20"/>
          <w:szCs w:val="20"/>
        </w:rPr>
        <w:t>The University of Arizona</w:t>
      </w:r>
    </w:p>
    <w:p w14:paraId="462B1F13" w14:textId="5098CA0B" w:rsidR="00E06A82" w:rsidRPr="00F6437E" w:rsidRDefault="00E06A82" w:rsidP="00E06A82">
      <w:pPr>
        <w:spacing w:after="0"/>
        <w:ind w:left="6480"/>
        <w:rPr>
          <w:sz w:val="20"/>
          <w:szCs w:val="20"/>
        </w:rPr>
      </w:pPr>
      <w:r w:rsidRPr="00F6437E">
        <w:rPr>
          <w:sz w:val="20"/>
          <w:szCs w:val="20"/>
        </w:rPr>
        <w:t>Tucson, AZ 85737, USA</w:t>
      </w:r>
    </w:p>
    <w:p w14:paraId="6D2EC304" w14:textId="77777777" w:rsidR="00E06A82" w:rsidRPr="00F6437E" w:rsidRDefault="00E06A82" w:rsidP="00E06A82">
      <w:pPr>
        <w:spacing w:after="0"/>
        <w:ind w:left="6480"/>
        <w:rPr>
          <w:sz w:val="20"/>
          <w:szCs w:val="20"/>
        </w:rPr>
      </w:pPr>
    </w:p>
    <w:p w14:paraId="35FC5B01" w14:textId="411A2B59" w:rsidR="00E06A82" w:rsidRPr="00F6437E" w:rsidRDefault="00E06A82" w:rsidP="00E06A82">
      <w:pPr>
        <w:spacing w:after="0"/>
        <w:ind w:left="6480"/>
        <w:rPr>
          <w:sz w:val="20"/>
          <w:szCs w:val="20"/>
        </w:rPr>
      </w:pPr>
      <w:r w:rsidRPr="00F6437E">
        <w:rPr>
          <w:sz w:val="20"/>
          <w:szCs w:val="20"/>
        </w:rPr>
        <w:t>February 5, 2025</w:t>
      </w:r>
    </w:p>
    <w:p w14:paraId="2D3C0B28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7384D68B" w14:textId="4F193E8A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Dr</w:t>
      </w:r>
      <w:r w:rsidRPr="00F6437E">
        <w:rPr>
          <w:sz w:val="20"/>
          <w:szCs w:val="20"/>
        </w:rPr>
        <w:t xml:space="preserve">. Tamás Sándor Biró  </w:t>
      </w:r>
    </w:p>
    <w:p w14:paraId="4A278A9B" w14:textId="276A614C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Dr</w:t>
      </w:r>
      <w:r w:rsidRPr="00F6437E">
        <w:rPr>
          <w:sz w:val="20"/>
          <w:szCs w:val="20"/>
        </w:rPr>
        <w:t xml:space="preserve">. Gergely Gábor </w:t>
      </w:r>
      <w:proofErr w:type="spellStart"/>
      <w:r w:rsidRPr="00F6437E">
        <w:rPr>
          <w:sz w:val="20"/>
          <w:szCs w:val="20"/>
        </w:rPr>
        <w:t>Barnaföldi</w:t>
      </w:r>
      <w:proofErr w:type="spellEnd"/>
      <w:r w:rsidRPr="00F6437E">
        <w:rPr>
          <w:sz w:val="20"/>
          <w:szCs w:val="20"/>
        </w:rPr>
        <w:t xml:space="preserve">  </w:t>
      </w:r>
    </w:p>
    <w:p w14:paraId="69FD3CBD" w14:textId="59DEAF8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Dr</w:t>
      </w:r>
      <w:r w:rsidRPr="00F6437E">
        <w:rPr>
          <w:sz w:val="20"/>
          <w:szCs w:val="20"/>
        </w:rPr>
        <w:t xml:space="preserve">. Gábor Bíró  </w:t>
      </w:r>
    </w:p>
    <w:p w14:paraId="33101619" w14:textId="7777777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Guest Editors, Special Issue "Particles and Plasmas"  </w:t>
      </w:r>
    </w:p>
    <w:p w14:paraId="0B2C8517" w14:textId="7777777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European Physical Journal Special Topics  </w:t>
      </w:r>
    </w:p>
    <w:p w14:paraId="45FA8C30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4785FDF3" w14:textId="3EBDCB59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Dear </w:t>
      </w:r>
      <w:r w:rsidRPr="00F6437E">
        <w:rPr>
          <w:sz w:val="20"/>
          <w:szCs w:val="20"/>
        </w:rPr>
        <w:t>Editors</w:t>
      </w:r>
      <w:r w:rsidRPr="00F6437E">
        <w:rPr>
          <w:sz w:val="20"/>
          <w:szCs w:val="20"/>
        </w:rPr>
        <w:t>,</w:t>
      </w:r>
    </w:p>
    <w:p w14:paraId="2225E33D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565685C4" w14:textId="481647F1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I am pleased to submit our manuscript titled "Short note on spin magnetization in QGP" as a contribution to the special issue “Particles and Plasmas” </w:t>
      </w:r>
      <w:r w:rsidRPr="00F6437E">
        <w:rPr>
          <w:sz w:val="20"/>
          <w:szCs w:val="20"/>
        </w:rPr>
        <w:t>for</w:t>
      </w:r>
      <w:r w:rsidRPr="00F6437E">
        <w:rPr>
          <w:sz w:val="20"/>
          <w:szCs w:val="20"/>
        </w:rPr>
        <w:t xml:space="preserve"> European Physical Journal Special Topics</w:t>
      </w:r>
      <w:r w:rsidRPr="00F6437E">
        <w:rPr>
          <w:sz w:val="20"/>
          <w:szCs w:val="20"/>
        </w:rPr>
        <w:t xml:space="preserve"> (EPJ ST)</w:t>
      </w:r>
      <w:r w:rsidRPr="00F6437E">
        <w:rPr>
          <w:sz w:val="20"/>
          <w:szCs w:val="20"/>
        </w:rPr>
        <w:t xml:space="preserve">. Our work is co-authored by </w:t>
      </w:r>
      <w:proofErr w:type="gramStart"/>
      <w:r w:rsidRPr="00F6437E">
        <w:rPr>
          <w:sz w:val="20"/>
          <w:szCs w:val="20"/>
        </w:rPr>
        <w:t>myself</w:t>
      </w:r>
      <w:proofErr w:type="gramEnd"/>
      <w:r w:rsidRPr="00F6437E">
        <w:rPr>
          <w:sz w:val="20"/>
          <w:szCs w:val="20"/>
        </w:rPr>
        <w:t xml:space="preserve">, </w:t>
      </w:r>
      <w:r w:rsidRPr="00F6437E">
        <w:rPr>
          <w:sz w:val="20"/>
          <w:szCs w:val="20"/>
        </w:rPr>
        <w:t xml:space="preserve">Dr. </w:t>
      </w:r>
      <w:r w:rsidRPr="00F6437E">
        <w:rPr>
          <w:sz w:val="20"/>
          <w:szCs w:val="20"/>
        </w:rPr>
        <w:t>Andrew Steinmetz</w:t>
      </w:r>
      <w:r w:rsidRPr="00F6437E">
        <w:rPr>
          <w:sz w:val="20"/>
          <w:szCs w:val="20"/>
        </w:rPr>
        <w:t>,</w:t>
      </w:r>
      <w:r w:rsidRPr="00F6437E">
        <w:rPr>
          <w:sz w:val="20"/>
          <w:szCs w:val="20"/>
        </w:rPr>
        <w:t xml:space="preserve"> and</w:t>
      </w:r>
      <w:r w:rsidRPr="00F6437E">
        <w:rPr>
          <w:sz w:val="20"/>
          <w:szCs w:val="20"/>
        </w:rPr>
        <w:t xml:space="preserve"> Dr.</w:t>
      </w:r>
      <w:r w:rsidRPr="00F6437E">
        <w:rPr>
          <w:sz w:val="20"/>
          <w:szCs w:val="20"/>
        </w:rPr>
        <w:t xml:space="preserve"> Johann Rafelski</w:t>
      </w:r>
      <w:r w:rsidRPr="00F6437E">
        <w:rPr>
          <w:sz w:val="20"/>
          <w:szCs w:val="20"/>
        </w:rPr>
        <w:t>.</w:t>
      </w:r>
    </w:p>
    <w:p w14:paraId="7F4C0CC3" w14:textId="3842CAB0" w:rsidR="00E06A82" w:rsidRDefault="00E06A82" w:rsidP="00F6437E">
      <w:pPr>
        <w:spacing w:after="0"/>
        <w:ind w:firstLine="360"/>
        <w:rPr>
          <w:sz w:val="20"/>
          <w:szCs w:val="20"/>
        </w:rPr>
      </w:pPr>
      <w:r w:rsidRPr="00F6437E">
        <w:rPr>
          <w:sz w:val="20"/>
          <w:szCs w:val="20"/>
        </w:rPr>
        <w:t xml:space="preserve">In this manuscript we present a theoretical framework for evaluating the spin magnetization of quark-gluon plasma (QGP) under conditions relevant to the primordial Universe and laboratory heavy-ion collisions. </w:t>
      </w:r>
      <w:r w:rsidRPr="00F6437E">
        <w:rPr>
          <w:sz w:val="20"/>
          <w:szCs w:val="20"/>
        </w:rPr>
        <w:t>We use</w:t>
      </w:r>
      <w:r w:rsidRPr="00F6437E">
        <w:rPr>
          <w:sz w:val="20"/>
          <w:szCs w:val="20"/>
        </w:rPr>
        <w:t xml:space="preserve"> a grand partition function formalism</w:t>
      </w:r>
      <w:r w:rsidR="00F6437E" w:rsidRPr="00F6437E">
        <w:rPr>
          <w:sz w:val="20"/>
          <w:szCs w:val="20"/>
        </w:rPr>
        <w:t>, evaluate</w:t>
      </w:r>
      <w:r w:rsidRPr="00F6437E">
        <w:rPr>
          <w:sz w:val="20"/>
          <w:szCs w:val="20"/>
        </w:rPr>
        <w:t xml:space="preserve"> magnetized Fermi-Dirac integrals,</w:t>
      </w:r>
      <w:r w:rsidR="00F6437E" w:rsidRPr="00F6437E">
        <w:rPr>
          <w:sz w:val="20"/>
          <w:szCs w:val="20"/>
        </w:rPr>
        <w:t xml:space="preserve"> and</w:t>
      </w:r>
      <w:r w:rsidRPr="00F6437E">
        <w:rPr>
          <w:sz w:val="20"/>
          <w:szCs w:val="20"/>
        </w:rPr>
        <w:t xml:space="preserve"> derive explicit expressions that elucidate how magnetization depends on temperature, particle masses, and magnetic field strength. Notably, our analysis indicates that even a modest (pico-scale) degree of spin polarization in the light-quark and electron-positron sectors could generate cosmic magnetic fields of extraordinary magnitude</w:t>
      </w:r>
      <w:r w:rsidR="00F6437E" w:rsidRPr="00F6437E">
        <w:rPr>
          <w:sz w:val="20"/>
          <w:szCs w:val="20"/>
        </w:rPr>
        <w:t xml:space="preserve"> – </w:t>
      </w:r>
      <w:r w:rsidRPr="00F6437E">
        <w:rPr>
          <w:sz w:val="20"/>
          <w:szCs w:val="20"/>
        </w:rPr>
        <w:t xml:space="preserve">potentially exceeding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</m:oMath>
      <w:r w:rsidRPr="00F6437E">
        <w:rPr>
          <w:sz w:val="20"/>
          <w:szCs w:val="20"/>
        </w:rPr>
        <w:t xml:space="preserve"> Tesla. </w:t>
      </w:r>
      <w:r w:rsidR="00F6437E" w:rsidRPr="00F6437E">
        <w:rPr>
          <w:sz w:val="20"/>
          <w:szCs w:val="20"/>
        </w:rPr>
        <w:t>We hope to introduce</w:t>
      </w:r>
      <w:r w:rsidRPr="00F6437E">
        <w:rPr>
          <w:sz w:val="20"/>
          <w:szCs w:val="20"/>
        </w:rPr>
        <w:t xml:space="preserve"> a fresh perspective on the generation of large-scale cosmic magnetic fields </w:t>
      </w:r>
      <w:r w:rsidR="00F6437E" w:rsidRPr="00F6437E">
        <w:rPr>
          <w:sz w:val="20"/>
          <w:szCs w:val="20"/>
        </w:rPr>
        <w:t>and</w:t>
      </w:r>
      <w:r w:rsidRPr="00F6437E">
        <w:rPr>
          <w:sz w:val="20"/>
          <w:szCs w:val="20"/>
        </w:rPr>
        <w:t xml:space="preserve"> suggest implications for the interplay between QGP and </w:t>
      </w:r>
      <w:r w:rsidR="00F6437E" w:rsidRPr="00F6437E">
        <w:rPr>
          <w:sz w:val="20"/>
          <w:szCs w:val="20"/>
        </w:rPr>
        <w:t>EM</w:t>
      </w:r>
      <w:r w:rsidRPr="00F6437E">
        <w:rPr>
          <w:sz w:val="20"/>
          <w:szCs w:val="20"/>
        </w:rPr>
        <w:t xml:space="preserve"> phenomena in both astrophysical and experimental settings.</w:t>
      </w:r>
    </w:p>
    <w:p w14:paraId="49CF4A78" w14:textId="0E9C2343" w:rsidR="00F6437E" w:rsidRDefault="00F6437E" w:rsidP="00F6437E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Our manuscript is 7 pages long with 1 figure. I am the first and corresponding author and I confirm that this manuscript has not been published elsewhere </w:t>
      </w:r>
      <w:r w:rsidRPr="00F6437E">
        <w:rPr>
          <w:sz w:val="20"/>
          <w:szCs w:val="20"/>
        </w:rPr>
        <w:t xml:space="preserve">and is not under consideration by another journal. All authors have approved the manuscript and agree with its submission to </w:t>
      </w:r>
      <w:r>
        <w:rPr>
          <w:sz w:val="20"/>
          <w:szCs w:val="20"/>
        </w:rPr>
        <w:t>EPJ ST</w:t>
      </w:r>
      <w:r w:rsidRPr="00F6437E">
        <w:rPr>
          <w:sz w:val="20"/>
          <w:szCs w:val="20"/>
        </w:rPr>
        <w:t>.</w:t>
      </w:r>
      <w:r>
        <w:rPr>
          <w:sz w:val="20"/>
          <w:szCs w:val="20"/>
        </w:rPr>
        <w:t xml:space="preserve"> We suggest the following referees (in no order):</w:t>
      </w:r>
    </w:p>
    <w:p w14:paraId="03E0159D" w14:textId="77777777" w:rsidR="00F6437E" w:rsidRPr="00F6437E" w:rsidRDefault="00F6437E" w:rsidP="00F643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Dr. Igor A. </w:t>
      </w:r>
      <w:proofErr w:type="spellStart"/>
      <w:r w:rsidRPr="00F6437E">
        <w:rPr>
          <w:sz w:val="20"/>
          <w:szCs w:val="20"/>
        </w:rPr>
        <w:t>Shovkovy</w:t>
      </w:r>
      <w:proofErr w:type="spellEnd"/>
      <w:r w:rsidRPr="00F6437E">
        <w:rPr>
          <w:sz w:val="20"/>
          <w:szCs w:val="20"/>
        </w:rPr>
        <w:t>, Department of Physics, Arizona State University, Tempe, Arizona 85287, USA. Email: igor.shovkovy@asu.edu</w:t>
      </w:r>
    </w:p>
    <w:p w14:paraId="46A9E3AE" w14:textId="77777777" w:rsidR="00F6437E" w:rsidRPr="00F6437E" w:rsidRDefault="00F6437E" w:rsidP="00F643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Dr. Karsten </w:t>
      </w:r>
      <w:proofErr w:type="spellStart"/>
      <w:r w:rsidRPr="00F6437E">
        <w:rPr>
          <w:sz w:val="20"/>
          <w:szCs w:val="20"/>
        </w:rPr>
        <w:t>Jedamzik</w:t>
      </w:r>
      <w:proofErr w:type="spellEnd"/>
      <w:r w:rsidRPr="00F6437E">
        <w:rPr>
          <w:sz w:val="20"/>
          <w:szCs w:val="20"/>
        </w:rPr>
        <w:t xml:space="preserve">, </w:t>
      </w:r>
      <w:proofErr w:type="spellStart"/>
      <w:r w:rsidRPr="00F6437E">
        <w:rPr>
          <w:sz w:val="20"/>
          <w:szCs w:val="20"/>
        </w:rPr>
        <w:t>Laboratoire</w:t>
      </w:r>
      <w:proofErr w:type="spellEnd"/>
      <w:r w:rsidRPr="00F6437E">
        <w:rPr>
          <w:sz w:val="20"/>
          <w:szCs w:val="20"/>
        </w:rPr>
        <w:t xml:space="preserve"> de </w:t>
      </w:r>
      <w:proofErr w:type="spellStart"/>
      <w:r w:rsidRPr="00F6437E">
        <w:rPr>
          <w:sz w:val="20"/>
          <w:szCs w:val="20"/>
        </w:rPr>
        <w:t>Univers</w:t>
      </w:r>
      <w:proofErr w:type="spellEnd"/>
      <w:r w:rsidRPr="00F6437E">
        <w:rPr>
          <w:sz w:val="20"/>
          <w:szCs w:val="20"/>
        </w:rPr>
        <w:t xml:space="preserve"> et </w:t>
      </w:r>
      <w:proofErr w:type="spellStart"/>
      <w:r w:rsidRPr="00F6437E">
        <w:rPr>
          <w:sz w:val="20"/>
          <w:szCs w:val="20"/>
        </w:rPr>
        <w:t>Particules</w:t>
      </w:r>
      <w:proofErr w:type="spellEnd"/>
      <w:r w:rsidRPr="00F6437E">
        <w:rPr>
          <w:sz w:val="20"/>
          <w:szCs w:val="20"/>
        </w:rPr>
        <w:t xml:space="preserve"> de Montpellier, UMR5299-CNRS, Universite de Montpellier, 34095 Montpellier, France. Email: Karsten.JEDAMZIK@umontpellier.fr</w:t>
      </w:r>
    </w:p>
    <w:p w14:paraId="7E905429" w14:textId="77777777" w:rsidR="00F6437E" w:rsidRPr="00F6437E" w:rsidRDefault="00F6437E" w:rsidP="00F643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Dr. Efrain Ferrer, Department of Physics and Astronomy, The University of Texas Rio Grande Valley, Edinburg, Texas 78539, USA. Email: efrain.ferrer@utrgv.edu</w:t>
      </w:r>
    </w:p>
    <w:p w14:paraId="4A5EC5A6" w14:textId="4A6C868D" w:rsidR="00F6437E" w:rsidRPr="00F6437E" w:rsidRDefault="00F6437E" w:rsidP="00F643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Dr. Chris Grayson, Department of Physics, The University of Arizona, Tucson, Arizona 85721, USA. Email: chrisgray1044@arizona.edu</w:t>
      </w:r>
    </w:p>
    <w:p w14:paraId="239281B6" w14:textId="5FDD6D29" w:rsidR="00E06A82" w:rsidRPr="00F6437E" w:rsidRDefault="00E06A82" w:rsidP="00F6437E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We believe that this work will contribute to the broader discussion on the role of spin polarization in high-energy plasmas. We appreciate the opportunity to submit our work to EPJ</w:t>
      </w:r>
      <w:r w:rsidR="00F6437E">
        <w:rPr>
          <w:sz w:val="20"/>
          <w:szCs w:val="20"/>
        </w:rPr>
        <w:t xml:space="preserve"> </w:t>
      </w:r>
      <w:r w:rsidRPr="00F6437E">
        <w:rPr>
          <w:sz w:val="20"/>
          <w:szCs w:val="20"/>
        </w:rPr>
        <w:t>ST and look forward to your feedback.</w:t>
      </w:r>
      <w:r w:rsidR="00F6437E">
        <w:rPr>
          <w:sz w:val="20"/>
          <w:szCs w:val="20"/>
        </w:rPr>
        <w:t xml:space="preserve"> </w:t>
      </w:r>
      <w:r w:rsidR="00F6437E" w:rsidRPr="00F6437E">
        <w:rPr>
          <w:sz w:val="20"/>
          <w:szCs w:val="20"/>
        </w:rPr>
        <w:t xml:space="preserve">Should you need any further information or clarification, please do not hesitate to contact me at </w:t>
      </w:r>
      <w:hyperlink r:id="rId5" w:history="1">
        <w:r w:rsidR="00F6437E" w:rsidRPr="007B427D">
          <w:rPr>
            <w:rStyle w:val="Hyperlink"/>
            <w:sz w:val="20"/>
            <w:szCs w:val="20"/>
          </w:rPr>
          <w:t>ajsteinmetz@arizona.edu</w:t>
        </w:r>
      </w:hyperlink>
      <w:r w:rsidR="00F6437E" w:rsidRPr="00F6437E">
        <w:rPr>
          <w:sz w:val="20"/>
          <w:szCs w:val="20"/>
        </w:rPr>
        <w:t>.</w:t>
      </w:r>
    </w:p>
    <w:p w14:paraId="03E95265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290AACAF" w14:textId="7777777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Thank you very much for your consideration.</w:t>
      </w:r>
    </w:p>
    <w:p w14:paraId="198F6DB3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2E702161" w14:textId="7777777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Sincerely,</w:t>
      </w:r>
    </w:p>
    <w:p w14:paraId="1EBD464E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5E3EDD6D" w14:textId="66995202" w:rsidR="00E06A82" w:rsidRPr="00F6437E" w:rsidRDefault="00F6437E" w:rsidP="00E06A8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Dr. </w:t>
      </w:r>
      <w:r w:rsidR="00E06A82" w:rsidRPr="00F6437E">
        <w:rPr>
          <w:sz w:val="20"/>
          <w:szCs w:val="20"/>
        </w:rPr>
        <w:t xml:space="preserve">Andrew Steinmetz  </w:t>
      </w:r>
    </w:p>
    <w:p w14:paraId="14DFF63E" w14:textId="4337E41A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Department of Physics</w:t>
      </w:r>
      <w:r w:rsidR="00F6437E">
        <w:rPr>
          <w:sz w:val="20"/>
          <w:szCs w:val="20"/>
        </w:rPr>
        <w:t xml:space="preserve">, </w:t>
      </w:r>
      <w:r w:rsidRPr="00F6437E">
        <w:rPr>
          <w:sz w:val="20"/>
          <w:szCs w:val="20"/>
        </w:rPr>
        <w:t xml:space="preserve">The University of Arizona  </w:t>
      </w:r>
    </w:p>
    <w:p w14:paraId="6EF66417" w14:textId="77777777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Tucson, AZ 85721, USA</w:t>
      </w:r>
    </w:p>
    <w:p w14:paraId="7D6AAFB4" w14:textId="77777777" w:rsidR="00E06A82" w:rsidRPr="00F6437E" w:rsidRDefault="00E06A82" w:rsidP="00E06A82">
      <w:pPr>
        <w:spacing w:after="0"/>
        <w:rPr>
          <w:sz w:val="20"/>
          <w:szCs w:val="20"/>
        </w:rPr>
      </w:pPr>
    </w:p>
    <w:p w14:paraId="00E37538" w14:textId="6038DE13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 xml:space="preserve">On behalf of co-author  </w:t>
      </w:r>
    </w:p>
    <w:p w14:paraId="31149D51" w14:textId="4F786319" w:rsidR="00E06A82" w:rsidRPr="00F6437E" w:rsidRDefault="00F6437E" w:rsidP="00E06A8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Dr. </w:t>
      </w:r>
      <w:r w:rsidR="00E06A82" w:rsidRPr="00F6437E">
        <w:rPr>
          <w:sz w:val="20"/>
          <w:szCs w:val="20"/>
        </w:rPr>
        <w:t xml:space="preserve">Johann Rafelski  </w:t>
      </w:r>
    </w:p>
    <w:p w14:paraId="0B0270B4" w14:textId="761FE80F" w:rsidR="00E06A82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Department of Physics</w:t>
      </w:r>
      <w:r w:rsidR="00F6437E">
        <w:rPr>
          <w:sz w:val="20"/>
          <w:szCs w:val="20"/>
        </w:rPr>
        <w:t xml:space="preserve">, </w:t>
      </w:r>
      <w:r w:rsidRPr="00F6437E">
        <w:rPr>
          <w:sz w:val="20"/>
          <w:szCs w:val="20"/>
        </w:rPr>
        <w:t xml:space="preserve">The University of Arizona  </w:t>
      </w:r>
    </w:p>
    <w:p w14:paraId="114185D9" w14:textId="77AA5020" w:rsidR="00E70F21" w:rsidRPr="00F6437E" w:rsidRDefault="00E06A82" w:rsidP="00E06A82">
      <w:pPr>
        <w:spacing w:after="0"/>
        <w:rPr>
          <w:sz w:val="20"/>
          <w:szCs w:val="20"/>
        </w:rPr>
      </w:pPr>
      <w:r w:rsidRPr="00F6437E">
        <w:rPr>
          <w:sz w:val="20"/>
          <w:szCs w:val="20"/>
        </w:rPr>
        <w:t>Tucson, AZ 85721, USA</w:t>
      </w:r>
    </w:p>
    <w:sectPr w:rsidR="00E70F21" w:rsidRPr="00F6437E" w:rsidSect="00F64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8238A"/>
    <w:multiLevelType w:val="hybridMultilevel"/>
    <w:tmpl w:val="39FC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3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2"/>
    <w:rsid w:val="00355451"/>
    <w:rsid w:val="00A82D1D"/>
    <w:rsid w:val="00E06A82"/>
    <w:rsid w:val="00E70F21"/>
    <w:rsid w:val="00F6437E"/>
    <w:rsid w:val="00F7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90E"/>
  <w15:chartTrackingRefBased/>
  <w15:docId w15:val="{03124F1D-9D01-42FA-8E5B-F7E3C216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A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6437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64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steinmetz@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Steinmetz</dc:creator>
  <cp:keywords/>
  <dc:description/>
  <cp:lastModifiedBy>Andrew Steinmetz</cp:lastModifiedBy>
  <cp:revision>1</cp:revision>
  <dcterms:created xsi:type="dcterms:W3CDTF">2025-02-05T23:09:00Z</dcterms:created>
  <dcterms:modified xsi:type="dcterms:W3CDTF">2025-02-05T23:31:00Z</dcterms:modified>
</cp:coreProperties>
</file>