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CC5" w:rsidRPr="00204E81" w:rsidRDefault="007C7CC5" w:rsidP="007C7CC5">
      <w:pPr>
        <w:pStyle w:val="Heading3"/>
        <w:numPr>
          <w:ilvl w:val="0"/>
          <w:numId w:val="0"/>
        </w:numPr>
        <w:jc w:val="center"/>
        <w:rPr>
          <w:sz w:val="24"/>
          <w:u w:val="single"/>
        </w:rPr>
      </w:pPr>
      <w:bookmarkStart w:id="0" w:name="_Toc431297529"/>
      <w:r w:rsidRPr="00204E81">
        <w:rPr>
          <w:sz w:val="24"/>
          <w:u w:val="single"/>
        </w:rPr>
        <w:t>Method</w:t>
      </w:r>
      <w:bookmarkEnd w:id="0"/>
    </w:p>
    <w:p w:rsidR="007C7CC5" w:rsidRDefault="007C7CC5" w:rsidP="007C7CC5">
      <w:pPr>
        <w:pStyle w:val="Heading4"/>
        <w:numPr>
          <w:ilvl w:val="0"/>
          <w:numId w:val="0"/>
        </w:numPr>
      </w:pPr>
      <w:bookmarkStart w:id="1" w:name="_Toc431297530"/>
      <w:r>
        <w:t>Participants</w:t>
      </w:r>
      <w:bookmarkEnd w:id="1"/>
    </w:p>
    <w:p w:rsidR="007C7CC5" w:rsidRDefault="00B97726" w:rsidP="007C7CC5">
      <w:pPr>
        <w:pStyle w:val="BodyA"/>
        <w:spacing w:line="480" w:lineRule="auto"/>
        <w:rPr>
          <w:rFonts w:ascii="Times New Roman" w:hAnsi="Times New Roman"/>
          <w:sz w:val="24"/>
        </w:rPr>
      </w:pPr>
      <w:r>
        <w:rPr>
          <w:rFonts w:ascii="Times New Roman" w:hAnsi="Times New Roman"/>
          <w:sz w:val="24"/>
          <w:lang w:val="en-GB"/>
        </w:rPr>
        <w:t>Twenty four</w:t>
      </w:r>
      <w:r w:rsidR="007C7CC5">
        <w:rPr>
          <w:rFonts w:ascii="Times New Roman" w:hAnsi="Times New Roman"/>
          <w:sz w:val="24"/>
        </w:rPr>
        <w:t xml:space="preserve"> native English speakers from the University of Manchester were recruited via opportunity sampling. The experiment lasted around </w:t>
      </w:r>
      <w:r>
        <w:rPr>
          <w:rFonts w:ascii="Times New Roman" w:hAnsi="Times New Roman"/>
          <w:sz w:val="24"/>
        </w:rPr>
        <w:t>30</w:t>
      </w:r>
      <w:r w:rsidR="007C7CC5">
        <w:rPr>
          <w:rFonts w:ascii="Times New Roman" w:hAnsi="Times New Roman"/>
          <w:sz w:val="24"/>
        </w:rPr>
        <w:t xml:space="preserve"> minutes and each participant was compensated </w:t>
      </w:r>
      <w:r w:rsidR="00513482">
        <w:rPr>
          <w:rFonts w:ascii="Times New Roman" w:hAnsi="Times New Roman"/>
          <w:sz w:val="24"/>
        </w:rPr>
        <w:t>with</w:t>
      </w:r>
      <w:bookmarkStart w:id="2" w:name="_GoBack"/>
      <w:bookmarkEnd w:id="2"/>
      <w:r w:rsidR="007C7CC5">
        <w:rPr>
          <w:rFonts w:ascii="Times New Roman" w:hAnsi="Times New Roman"/>
          <w:sz w:val="24"/>
        </w:rPr>
        <w:t xml:space="preserve"> £5. </w:t>
      </w:r>
    </w:p>
    <w:p w:rsidR="007C7CC5" w:rsidRDefault="007C7CC5" w:rsidP="007C7CC5">
      <w:pPr>
        <w:pStyle w:val="BodyA"/>
        <w:spacing w:line="480" w:lineRule="auto"/>
        <w:rPr>
          <w:rFonts w:ascii="Times New Roman" w:hAnsi="Times New Roman"/>
          <w:sz w:val="24"/>
        </w:rPr>
      </w:pPr>
    </w:p>
    <w:p w:rsidR="007C7CC5" w:rsidRDefault="007C7CC5" w:rsidP="007C7CC5">
      <w:pPr>
        <w:pStyle w:val="Heading4"/>
        <w:numPr>
          <w:ilvl w:val="0"/>
          <w:numId w:val="0"/>
        </w:numPr>
      </w:pPr>
      <w:bookmarkStart w:id="3" w:name="_Toc431297531"/>
      <w:r>
        <w:t>Design and materials</w:t>
      </w:r>
      <w:bookmarkEnd w:id="3"/>
    </w:p>
    <w:p w:rsidR="007C7CC5" w:rsidRDefault="007C7CC5" w:rsidP="007C7CC5">
      <w:pPr>
        <w:pStyle w:val="BodyA"/>
        <w:spacing w:line="480" w:lineRule="auto"/>
        <w:rPr>
          <w:rFonts w:ascii="Times New Roman" w:hAnsi="Times New Roman"/>
          <w:sz w:val="24"/>
        </w:rPr>
      </w:pPr>
      <w:r>
        <w:rPr>
          <w:rFonts w:ascii="Times New Roman" w:hAnsi="Times New Roman"/>
          <w:sz w:val="24"/>
        </w:rPr>
        <w:t xml:space="preserve">The experimental items were </w:t>
      </w:r>
      <w:r w:rsidR="00B97726">
        <w:rPr>
          <w:rFonts w:ascii="Times New Roman" w:hAnsi="Times New Roman"/>
          <w:sz w:val="24"/>
        </w:rPr>
        <w:t>18</w:t>
      </w:r>
      <w:r>
        <w:rPr>
          <w:rFonts w:ascii="Times New Roman" w:hAnsi="Times New Roman"/>
          <w:sz w:val="24"/>
        </w:rPr>
        <w:t xml:space="preserve"> vignettes (see Appendix). Each vignette was </w:t>
      </w:r>
      <w:r w:rsidR="00B97726">
        <w:rPr>
          <w:rFonts w:ascii="Times New Roman" w:hAnsi="Times New Roman"/>
          <w:sz w:val="24"/>
        </w:rPr>
        <w:t>six</w:t>
      </w:r>
      <w:r>
        <w:rPr>
          <w:rFonts w:ascii="Times New Roman" w:hAnsi="Times New Roman"/>
          <w:sz w:val="24"/>
        </w:rPr>
        <w:t xml:space="preserve"> sentences long. The first t</w:t>
      </w:r>
      <w:r w:rsidR="00B97726">
        <w:rPr>
          <w:rFonts w:ascii="Times New Roman" w:hAnsi="Times New Roman"/>
          <w:sz w:val="24"/>
        </w:rPr>
        <w:t>hree</w:t>
      </w:r>
      <w:r>
        <w:rPr>
          <w:rFonts w:ascii="Times New Roman" w:hAnsi="Times New Roman"/>
          <w:sz w:val="24"/>
        </w:rPr>
        <w:t xml:space="preserve"> sentences provided context. </w:t>
      </w:r>
      <w:r w:rsidRPr="00B97726">
        <w:rPr>
          <w:rFonts w:ascii="Times New Roman" w:hAnsi="Times New Roman" w:cs="Times New Roman"/>
          <w:sz w:val="24"/>
          <w:szCs w:val="24"/>
        </w:rPr>
        <w:t xml:space="preserve">The next sentence </w:t>
      </w:r>
      <w:r w:rsidR="00B97726" w:rsidRPr="00B97726">
        <w:rPr>
          <w:rFonts w:ascii="Times New Roman" w:hAnsi="Times New Roman" w:cs="Times New Roman"/>
          <w:sz w:val="24"/>
          <w:szCs w:val="24"/>
        </w:rPr>
        <w:t>manipulated the explanatory goodness of fit such that the subsequent conditional consequent would have either a ‘high’ or ‘low’ goodness of fit</w:t>
      </w:r>
      <w:r w:rsidRPr="00B97726">
        <w:rPr>
          <w:rFonts w:ascii="Times New Roman" w:hAnsi="Times New Roman" w:cs="Times New Roman"/>
          <w:sz w:val="24"/>
          <w:szCs w:val="24"/>
        </w:rPr>
        <w:t xml:space="preserve">. The </w:t>
      </w:r>
      <w:r w:rsidR="00B97726" w:rsidRPr="00B97726">
        <w:rPr>
          <w:rFonts w:ascii="Times New Roman" w:hAnsi="Times New Roman" w:cs="Times New Roman"/>
          <w:sz w:val="24"/>
          <w:szCs w:val="24"/>
        </w:rPr>
        <w:t xml:space="preserve">fifth sentence contained the conditional and the </w:t>
      </w:r>
      <w:r w:rsidRPr="00B97726">
        <w:rPr>
          <w:rFonts w:ascii="Times New Roman" w:hAnsi="Times New Roman" w:cs="Times New Roman"/>
          <w:sz w:val="24"/>
          <w:szCs w:val="24"/>
        </w:rPr>
        <w:t>final</w:t>
      </w:r>
      <w:r>
        <w:rPr>
          <w:rFonts w:ascii="Times New Roman" w:hAnsi="Times New Roman"/>
          <w:sz w:val="24"/>
        </w:rPr>
        <w:t xml:space="preserve"> sentence contained additional contextual information.</w:t>
      </w:r>
    </w:p>
    <w:p w:rsidR="00792428" w:rsidRDefault="00B97726" w:rsidP="00306140">
      <w:pPr>
        <w:pStyle w:val="BodyA"/>
        <w:spacing w:line="480" w:lineRule="auto"/>
        <w:ind w:firstLine="720"/>
        <w:rPr>
          <w:rFonts w:ascii="Times New Roman" w:hAnsi="Times New Roman"/>
          <w:sz w:val="24"/>
        </w:rPr>
      </w:pPr>
      <w:r>
        <w:rPr>
          <w:rFonts w:ascii="Times New Roman" w:hAnsi="Times New Roman"/>
          <w:sz w:val="24"/>
        </w:rPr>
        <w:t xml:space="preserve">This resulted in a one way repeated measures design with one IV, </w:t>
      </w:r>
      <w:r w:rsidR="00D0283A">
        <w:rPr>
          <w:rFonts w:ascii="Times New Roman" w:hAnsi="Times New Roman"/>
          <w:sz w:val="24"/>
        </w:rPr>
        <w:t xml:space="preserve">Contextual </w:t>
      </w:r>
      <w:r w:rsidR="009B4FB3">
        <w:rPr>
          <w:rFonts w:ascii="Times New Roman" w:hAnsi="Times New Roman"/>
          <w:sz w:val="24"/>
        </w:rPr>
        <w:t>F</w:t>
      </w:r>
      <w:r>
        <w:rPr>
          <w:rFonts w:ascii="Times New Roman" w:hAnsi="Times New Roman"/>
          <w:sz w:val="24"/>
        </w:rPr>
        <w:t xml:space="preserve">it with two levels (High &amp; Low) </w:t>
      </w:r>
      <w:r w:rsidR="007C7CC5">
        <w:rPr>
          <w:rFonts w:ascii="Times New Roman" w:hAnsi="Times New Roman"/>
          <w:sz w:val="24"/>
        </w:rPr>
        <w:t xml:space="preserve">(see Figure 1).  </w:t>
      </w:r>
    </w:p>
    <w:tbl>
      <w:tblPr>
        <w:tblStyle w:val="TableGrid"/>
        <w:tblW w:w="0" w:type="auto"/>
        <w:jc w:val="center"/>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3433"/>
        <w:gridCol w:w="3433"/>
      </w:tblGrid>
      <w:tr w:rsidR="00792428" w:rsidTr="00306140">
        <w:trPr>
          <w:jc w:val="center"/>
        </w:trPr>
        <w:tc>
          <w:tcPr>
            <w:tcW w:w="6866" w:type="dxa"/>
            <w:gridSpan w:val="2"/>
            <w:tcBorders>
              <w:top w:val="single" w:sz="4" w:space="0" w:color="auto"/>
              <w:left w:val="nil"/>
              <w:bottom w:val="single" w:sz="4" w:space="0" w:color="auto"/>
              <w:right w:val="nil"/>
            </w:tcBorders>
            <w:hideMark/>
          </w:tcPr>
          <w:p w:rsidR="00792428" w:rsidRDefault="00792428">
            <w:pPr>
              <w:spacing w:line="480" w:lineRule="auto"/>
              <w:jc w:val="center"/>
              <w:rPr>
                <w:rFonts w:ascii="Times New Roman" w:hAnsi="Times New Roman" w:cs="Times New Roman"/>
                <w:sz w:val="24"/>
                <w:szCs w:val="24"/>
                <w:lang w:val="en-US"/>
              </w:rPr>
            </w:pPr>
            <w:r>
              <w:rPr>
                <w:rFonts w:ascii="Times New Roman Bold" w:hAnsi="Times New Roman Bold"/>
                <w:sz w:val="24"/>
              </w:rPr>
              <w:t>Contextual Fit</w:t>
            </w:r>
          </w:p>
        </w:tc>
      </w:tr>
      <w:tr w:rsidR="00792428" w:rsidTr="00306140">
        <w:trPr>
          <w:jc w:val="center"/>
        </w:trPr>
        <w:tc>
          <w:tcPr>
            <w:tcW w:w="3433" w:type="dxa"/>
            <w:tcBorders>
              <w:top w:val="single" w:sz="4" w:space="0" w:color="auto"/>
              <w:left w:val="nil"/>
              <w:bottom w:val="single" w:sz="4" w:space="0" w:color="auto"/>
              <w:right w:val="nil"/>
            </w:tcBorders>
            <w:hideMark/>
          </w:tcPr>
          <w:p w:rsidR="00792428" w:rsidRDefault="00792428">
            <w:pPr>
              <w:spacing w:line="480" w:lineRule="auto"/>
              <w:jc w:val="center"/>
              <w:rPr>
                <w:rFonts w:ascii="Times New Roman" w:hAnsi="Times New Roman" w:cs="Times New Roman"/>
                <w:sz w:val="24"/>
                <w:szCs w:val="24"/>
                <w:lang w:val="en-US"/>
              </w:rPr>
            </w:pPr>
            <w:r>
              <w:rPr>
                <w:rFonts w:ascii="Times New Roman" w:hAnsi="Times New Roman"/>
                <w:sz w:val="24"/>
              </w:rPr>
              <w:t>High</w:t>
            </w:r>
          </w:p>
        </w:tc>
        <w:tc>
          <w:tcPr>
            <w:tcW w:w="3433" w:type="dxa"/>
            <w:tcBorders>
              <w:top w:val="single" w:sz="4" w:space="0" w:color="auto"/>
              <w:left w:val="nil"/>
              <w:bottom w:val="single" w:sz="4" w:space="0" w:color="auto"/>
              <w:right w:val="nil"/>
            </w:tcBorders>
            <w:hideMark/>
          </w:tcPr>
          <w:p w:rsidR="00792428" w:rsidRDefault="0079242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Low</w:t>
            </w:r>
          </w:p>
        </w:tc>
      </w:tr>
      <w:tr w:rsidR="00792428" w:rsidTr="00306140">
        <w:trPr>
          <w:jc w:val="center"/>
        </w:trPr>
        <w:tc>
          <w:tcPr>
            <w:tcW w:w="3433" w:type="dxa"/>
            <w:tcBorders>
              <w:top w:val="single" w:sz="4" w:space="0" w:color="auto"/>
              <w:left w:val="nil"/>
              <w:bottom w:val="single" w:sz="4" w:space="0" w:color="auto"/>
              <w:right w:val="nil"/>
            </w:tcBorders>
            <w:hideMark/>
          </w:tcPr>
          <w:p w:rsidR="00792428" w:rsidRPr="00306140" w:rsidRDefault="00792428" w:rsidP="00306140">
            <w:pPr>
              <w:autoSpaceDE w:val="0"/>
              <w:autoSpaceDN w:val="0"/>
              <w:adjustRightInd w:val="0"/>
              <w:spacing w:line="480" w:lineRule="auto"/>
              <w:rPr>
                <w:rFonts w:ascii="Times New Roman" w:eastAsiaTheme="minorEastAsia" w:hAnsi="Times New Roman" w:cs="Times New Roman"/>
                <w:sz w:val="24"/>
                <w:lang w:eastAsia="ja-JP"/>
              </w:rPr>
            </w:pPr>
            <w:r w:rsidRPr="00306140">
              <w:rPr>
                <w:rFonts w:ascii="Times New Roman" w:eastAsiaTheme="minorEastAsia" w:hAnsi="Times New Roman" w:cs="Times New Roman"/>
                <w:sz w:val="24"/>
                <w:lang w:eastAsia="ja-JP"/>
              </w:rPr>
              <w:t xml:space="preserve">Brian tells Mary that he thinks he heard that a nearby village has been flooded. The village is located near the sea side. However, it is also in a valley below a dammed reservoir. Mary remembers that the dam has been in a terribly bad state for some </w:t>
            </w:r>
            <w:r w:rsidRPr="00306140">
              <w:rPr>
                <w:rFonts w:ascii="Times New Roman" w:eastAsiaTheme="minorEastAsia" w:hAnsi="Times New Roman" w:cs="Times New Roman"/>
                <w:sz w:val="24"/>
                <w:lang w:eastAsia="ja-JP"/>
              </w:rPr>
              <w:lastRenderedPageBreak/>
              <w:t>time. Mary thinks that i</w:t>
            </w:r>
            <w:r w:rsidR="00306140" w:rsidRPr="00306140">
              <w:rPr>
                <w:rFonts w:ascii="Times New Roman" w:eastAsiaTheme="minorEastAsia" w:hAnsi="Times New Roman" w:cs="Times New Roman"/>
                <w:sz w:val="24"/>
                <w:lang w:eastAsia="ja-JP"/>
              </w:rPr>
              <w:t xml:space="preserve">f the village has been flooded, </w:t>
            </w:r>
            <w:r w:rsidRPr="00306140">
              <w:rPr>
                <w:rFonts w:ascii="Times New Roman" w:eastAsiaTheme="minorEastAsia" w:hAnsi="Times New Roman" w:cs="Times New Roman"/>
                <w:sz w:val="24"/>
                <w:lang w:eastAsia="ja-JP"/>
              </w:rPr>
              <w:t>|</w:t>
            </w:r>
            <w:r w:rsidRPr="00306140">
              <w:rPr>
                <w:rFonts w:ascii="Times New Roman" w:eastAsiaTheme="minorEastAsia" w:hAnsi="Times New Roman" w:cs="Times New Roman"/>
                <w:b/>
                <w:sz w:val="24"/>
                <w:lang w:eastAsia="ja-JP"/>
              </w:rPr>
              <w:t>then the dam has broken.</w:t>
            </w:r>
            <w:r w:rsidRPr="00306140">
              <w:rPr>
                <w:rFonts w:ascii="Times New Roman" w:eastAsiaTheme="minorEastAsia" w:hAnsi="Times New Roman" w:cs="Times New Roman"/>
                <w:sz w:val="24"/>
                <w:lang w:eastAsia="ja-JP"/>
              </w:rPr>
              <w:t xml:space="preserve"> </w:t>
            </w:r>
            <w:proofErr w:type="gramStart"/>
            <w:r w:rsidR="00306140" w:rsidRPr="00306140">
              <w:rPr>
                <w:rFonts w:ascii="Times New Roman" w:eastAsiaTheme="minorEastAsia" w:hAnsi="Times New Roman" w:cs="Times New Roman"/>
                <w:sz w:val="24"/>
                <w:vertAlign w:val="subscript"/>
                <w:lang w:eastAsia="ja-JP"/>
              </w:rPr>
              <w:t>critical</w:t>
            </w:r>
            <w:proofErr w:type="gramEnd"/>
            <w:r w:rsidR="00306140" w:rsidRPr="00306140">
              <w:rPr>
                <w:rFonts w:ascii="Times New Roman" w:eastAsiaTheme="minorEastAsia" w:hAnsi="Times New Roman" w:cs="Times New Roman"/>
                <w:sz w:val="24"/>
                <w:vertAlign w:val="subscript"/>
                <w:lang w:eastAsia="ja-JP"/>
              </w:rPr>
              <w:t xml:space="preserve"> region</w:t>
            </w:r>
            <w:r w:rsidRPr="00306140">
              <w:rPr>
                <w:rFonts w:ascii="Times New Roman" w:eastAsiaTheme="minorEastAsia" w:hAnsi="Times New Roman" w:cs="Times New Roman"/>
                <w:sz w:val="24"/>
                <w:lang w:eastAsia="ja-JP"/>
              </w:rPr>
              <w:t>|</w:t>
            </w:r>
            <w:r w:rsidR="00306140" w:rsidRPr="00306140">
              <w:rPr>
                <w:rFonts w:ascii="Times New Roman" w:eastAsiaTheme="minorEastAsia" w:hAnsi="Times New Roman" w:cs="Times New Roman"/>
                <w:sz w:val="24"/>
                <w:lang w:eastAsia="ja-JP"/>
              </w:rPr>
              <w:t xml:space="preserve"> </w:t>
            </w:r>
            <w:r w:rsidRPr="00306140">
              <w:rPr>
                <w:rFonts w:ascii="Times New Roman" w:eastAsiaTheme="minorEastAsia" w:hAnsi="Times New Roman" w:cs="Times New Roman"/>
                <w:b/>
                <w:sz w:val="24"/>
                <w:lang w:eastAsia="ja-JP"/>
              </w:rPr>
              <w:t>The dam was the responsibility of the local authority.</w:t>
            </w:r>
            <w:r w:rsidRPr="00306140">
              <w:rPr>
                <w:rFonts w:ascii="Times New Roman" w:eastAsiaTheme="minorEastAsia" w:hAnsi="Times New Roman" w:cs="Times New Roman"/>
                <w:sz w:val="24"/>
                <w:lang w:eastAsia="ja-JP"/>
              </w:rPr>
              <w:t xml:space="preserve"> </w:t>
            </w:r>
            <w:proofErr w:type="spellStart"/>
            <w:r w:rsidR="00306140" w:rsidRPr="00306140">
              <w:rPr>
                <w:rFonts w:ascii="Times New Roman" w:eastAsiaTheme="minorEastAsia" w:hAnsi="Times New Roman" w:cs="Times New Roman"/>
                <w:sz w:val="24"/>
                <w:vertAlign w:val="subscript"/>
                <w:lang w:eastAsia="ja-JP"/>
              </w:rPr>
              <w:t>Spillover</w:t>
            </w:r>
            <w:proofErr w:type="spellEnd"/>
            <w:r w:rsidR="00306140" w:rsidRPr="00306140">
              <w:rPr>
                <w:rFonts w:ascii="Times New Roman" w:eastAsiaTheme="minorEastAsia" w:hAnsi="Times New Roman" w:cs="Times New Roman"/>
                <w:sz w:val="24"/>
                <w:vertAlign w:val="subscript"/>
                <w:lang w:eastAsia="ja-JP"/>
              </w:rPr>
              <w:t xml:space="preserve"> region</w:t>
            </w:r>
            <w:r w:rsidRPr="00306140">
              <w:rPr>
                <w:rFonts w:ascii="Times New Roman" w:eastAsiaTheme="minorEastAsia" w:hAnsi="Times New Roman" w:cs="Times New Roman"/>
                <w:sz w:val="24"/>
                <w:lang w:eastAsia="ja-JP"/>
              </w:rPr>
              <w:t>|</w:t>
            </w:r>
          </w:p>
        </w:tc>
        <w:tc>
          <w:tcPr>
            <w:tcW w:w="3433" w:type="dxa"/>
            <w:tcBorders>
              <w:top w:val="single" w:sz="4" w:space="0" w:color="auto"/>
              <w:left w:val="nil"/>
              <w:bottom w:val="single" w:sz="4" w:space="0" w:color="auto"/>
              <w:right w:val="nil"/>
            </w:tcBorders>
            <w:hideMark/>
          </w:tcPr>
          <w:p w:rsidR="00792428" w:rsidRPr="00306140" w:rsidRDefault="00306140" w:rsidP="00306140">
            <w:pPr>
              <w:autoSpaceDE w:val="0"/>
              <w:autoSpaceDN w:val="0"/>
              <w:adjustRightInd w:val="0"/>
              <w:spacing w:line="480" w:lineRule="auto"/>
              <w:rPr>
                <w:rFonts w:ascii="Times New Roman" w:eastAsiaTheme="minorEastAsia" w:hAnsi="Times New Roman" w:cs="Times New Roman"/>
                <w:sz w:val="24"/>
                <w:lang w:eastAsia="ja-JP"/>
              </w:rPr>
            </w:pPr>
            <w:r w:rsidRPr="00306140">
              <w:rPr>
                <w:rFonts w:ascii="Times New Roman" w:eastAsiaTheme="minorEastAsia" w:hAnsi="Times New Roman" w:cs="Times New Roman"/>
                <w:sz w:val="24"/>
                <w:lang w:eastAsia="ja-JP"/>
              </w:rPr>
              <w:lastRenderedPageBreak/>
              <w:t xml:space="preserve">Brian tells Mary that he thinks he heard that a nearby village has been flooded. The village is located near the sea side. However, it is also in a valley below a dammed reservoir. Mary remembers that the dam has recently passed a safety </w:t>
            </w:r>
            <w:r w:rsidRPr="00306140">
              <w:rPr>
                <w:rFonts w:ascii="Times New Roman" w:eastAsiaTheme="minorEastAsia" w:hAnsi="Times New Roman" w:cs="Times New Roman"/>
                <w:sz w:val="24"/>
                <w:lang w:eastAsia="ja-JP"/>
              </w:rPr>
              <w:lastRenderedPageBreak/>
              <w:t>inspection. Mary thinks that |if the village has been flooded, |</w:t>
            </w:r>
            <w:r w:rsidRPr="00306140">
              <w:rPr>
                <w:rFonts w:ascii="Times New Roman" w:eastAsiaTheme="minorEastAsia" w:hAnsi="Times New Roman" w:cs="Times New Roman"/>
                <w:b/>
                <w:sz w:val="24"/>
                <w:lang w:eastAsia="ja-JP"/>
              </w:rPr>
              <w:t>then the dam has broken.</w:t>
            </w:r>
            <w:r w:rsidRPr="00306140">
              <w:rPr>
                <w:rFonts w:ascii="Times New Roman" w:eastAsiaTheme="minorEastAsia" w:hAnsi="Times New Roman" w:cs="Times New Roman"/>
                <w:sz w:val="24"/>
                <w:lang w:eastAsia="ja-JP"/>
              </w:rPr>
              <w:t xml:space="preserve"> </w:t>
            </w:r>
            <w:proofErr w:type="gramStart"/>
            <w:r w:rsidRPr="00306140">
              <w:rPr>
                <w:rFonts w:ascii="Times New Roman" w:eastAsiaTheme="minorEastAsia" w:hAnsi="Times New Roman" w:cs="Times New Roman"/>
                <w:sz w:val="24"/>
                <w:vertAlign w:val="subscript"/>
                <w:lang w:eastAsia="ja-JP"/>
              </w:rPr>
              <w:t>critical</w:t>
            </w:r>
            <w:proofErr w:type="gramEnd"/>
            <w:r w:rsidRPr="00306140">
              <w:rPr>
                <w:rFonts w:ascii="Times New Roman" w:eastAsiaTheme="minorEastAsia" w:hAnsi="Times New Roman" w:cs="Times New Roman"/>
                <w:sz w:val="24"/>
                <w:vertAlign w:val="subscript"/>
                <w:lang w:eastAsia="ja-JP"/>
              </w:rPr>
              <w:t xml:space="preserve"> region</w:t>
            </w:r>
            <w:r w:rsidRPr="00306140">
              <w:rPr>
                <w:rFonts w:ascii="Times New Roman" w:eastAsiaTheme="minorEastAsia" w:hAnsi="Times New Roman" w:cs="Times New Roman"/>
                <w:b/>
                <w:sz w:val="24"/>
                <w:lang w:eastAsia="ja-JP"/>
              </w:rPr>
              <w:t>| The dam was the responsibility of the local authority.</w:t>
            </w:r>
            <w:r w:rsidRPr="00306140">
              <w:rPr>
                <w:rFonts w:ascii="Times New Roman" w:eastAsiaTheme="minorEastAsia" w:hAnsi="Times New Roman" w:cs="Times New Roman"/>
                <w:sz w:val="24"/>
                <w:lang w:eastAsia="ja-JP"/>
              </w:rPr>
              <w:t xml:space="preserve"> </w:t>
            </w:r>
            <w:proofErr w:type="spellStart"/>
            <w:r w:rsidRPr="00306140">
              <w:rPr>
                <w:rFonts w:ascii="Times New Roman" w:eastAsiaTheme="minorEastAsia" w:hAnsi="Times New Roman" w:cs="Times New Roman"/>
                <w:sz w:val="24"/>
                <w:vertAlign w:val="subscript"/>
                <w:lang w:eastAsia="ja-JP"/>
              </w:rPr>
              <w:t>Spillover</w:t>
            </w:r>
            <w:proofErr w:type="spellEnd"/>
            <w:r w:rsidRPr="00306140">
              <w:rPr>
                <w:rFonts w:ascii="Times New Roman" w:eastAsiaTheme="minorEastAsia" w:hAnsi="Times New Roman" w:cs="Times New Roman"/>
                <w:sz w:val="24"/>
                <w:vertAlign w:val="subscript"/>
                <w:lang w:eastAsia="ja-JP"/>
              </w:rPr>
              <w:t xml:space="preserve"> region</w:t>
            </w:r>
            <w:r w:rsidRPr="00306140">
              <w:rPr>
                <w:rFonts w:ascii="Times New Roman" w:eastAsiaTheme="minorEastAsia" w:hAnsi="Times New Roman" w:cs="Times New Roman"/>
                <w:sz w:val="24"/>
                <w:lang w:eastAsia="ja-JP"/>
              </w:rPr>
              <w:t>|</w:t>
            </w:r>
          </w:p>
        </w:tc>
      </w:tr>
    </w:tbl>
    <w:p w:rsidR="00306140" w:rsidRDefault="00306140" w:rsidP="00306140">
      <w:pPr>
        <w:pStyle w:val="BodyA"/>
        <w:spacing w:line="480" w:lineRule="auto"/>
        <w:ind w:left="720"/>
        <w:rPr>
          <w:rFonts w:ascii="Times New Roman" w:hAnsi="Times New Roman" w:cs="Times New Roman"/>
          <w:sz w:val="24"/>
          <w:szCs w:val="24"/>
        </w:rPr>
      </w:pPr>
      <w:r>
        <w:rPr>
          <w:rFonts w:ascii="Times New Roman" w:hAnsi="Times New Roman" w:cs="Times New Roman"/>
          <w:i/>
          <w:sz w:val="24"/>
          <w:szCs w:val="24"/>
        </w:rPr>
        <w:lastRenderedPageBreak/>
        <w:t>Figure 1:</w:t>
      </w:r>
      <w:r>
        <w:rPr>
          <w:rFonts w:ascii="Times New Roman" w:hAnsi="Times New Roman" w:cs="Times New Roman"/>
          <w:sz w:val="24"/>
          <w:szCs w:val="24"/>
        </w:rPr>
        <w:t xml:space="preserve"> Example </w:t>
      </w:r>
      <w:r>
        <w:rPr>
          <w:rFonts w:ascii="Times New Roman" w:hAnsi="Times New Roman"/>
          <w:sz w:val="24"/>
        </w:rPr>
        <w:t xml:space="preserve">of the two experimental conditions in the experiment. The analysis </w:t>
      </w:r>
      <w:proofErr w:type="gramStart"/>
      <w:r>
        <w:rPr>
          <w:rFonts w:ascii="Times New Roman" w:hAnsi="Times New Roman"/>
          <w:sz w:val="24"/>
        </w:rPr>
        <w:t>region are</w:t>
      </w:r>
      <w:proofErr w:type="gramEnd"/>
      <w:r>
        <w:rPr>
          <w:rFonts w:ascii="Times New Roman" w:hAnsi="Times New Roman"/>
          <w:sz w:val="24"/>
        </w:rPr>
        <w:t xml:space="preserve"> highlighted in bold and delimited by vertical bars.</w:t>
      </w:r>
    </w:p>
    <w:p w:rsidR="00306140" w:rsidRDefault="00306140" w:rsidP="00306140">
      <w:pPr>
        <w:pStyle w:val="BodyA"/>
        <w:spacing w:line="480" w:lineRule="auto"/>
        <w:ind w:firstLine="720"/>
        <w:rPr>
          <w:rFonts w:ascii="Times New Roman" w:hAnsi="Times New Roman" w:cs="Times New Roman"/>
          <w:sz w:val="24"/>
          <w:szCs w:val="24"/>
        </w:rPr>
      </w:pPr>
    </w:p>
    <w:p w:rsidR="007C7CC5" w:rsidRDefault="007C7CC5" w:rsidP="00306140">
      <w:pPr>
        <w:pStyle w:val="BodyA"/>
        <w:spacing w:line="480" w:lineRule="auto"/>
        <w:ind w:firstLine="720"/>
        <w:rPr>
          <w:rFonts w:ascii="Times New Roman" w:hAnsi="Times New Roman"/>
          <w:sz w:val="24"/>
        </w:rPr>
      </w:pPr>
      <w:r w:rsidRPr="00B45840">
        <w:rPr>
          <w:rFonts w:ascii="Times New Roman" w:hAnsi="Times New Roman" w:cs="Times New Roman"/>
          <w:sz w:val="24"/>
          <w:szCs w:val="24"/>
        </w:rPr>
        <w:t xml:space="preserve">There were </w:t>
      </w:r>
      <w:r w:rsidR="00B97726">
        <w:rPr>
          <w:rFonts w:ascii="Times New Roman" w:hAnsi="Times New Roman" w:cs="Times New Roman"/>
          <w:sz w:val="24"/>
          <w:szCs w:val="24"/>
        </w:rPr>
        <w:t>two</w:t>
      </w:r>
      <w:r w:rsidRPr="00B45840">
        <w:rPr>
          <w:rFonts w:ascii="Times New Roman" w:hAnsi="Times New Roman" w:cs="Times New Roman"/>
          <w:sz w:val="24"/>
          <w:szCs w:val="24"/>
        </w:rPr>
        <w:t xml:space="preserve"> versions of each item (</w:t>
      </w:r>
      <w:r w:rsidR="00B97726">
        <w:rPr>
          <w:rFonts w:ascii="Times New Roman" w:hAnsi="Times New Roman" w:cs="Times New Roman"/>
          <w:sz w:val="24"/>
          <w:szCs w:val="24"/>
        </w:rPr>
        <w:t>36</w:t>
      </w:r>
      <w:r w:rsidRPr="00B45840">
        <w:rPr>
          <w:rFonts w:ascii="Times New Roman" w:hAnsi="Times New Roman" w:cs="Times New Roman"/>
          <w:sz w:val="24"/>
          <w:szCs w:val="24"/>
        </w:rPr>
        <w:t xml:space="preserve"> permutations in total). Using a Latin-square design the vignettes were split into </w:t>
      </w:r>
      <w:r w:rsidR="00B97726">
        <w:rPr>
          <w:rFonts w:ascii="Times New Roman" w:hAnsi="Times New Roman" w:cs="Times New Roman"/>
          <w:sz w:val="24"/>
          <w:szCs w:val="24"/>
        </w:rPr>
        <w:t>two</w:t>
      </w:r>
      <w:r w:rsidRPr="00B45840">
        <w:rPr>
          <w:rFonts w:ascii="Times New Roman" w:hAnsi="Times New Roman" w:cs="Times New Roman"/>
          <w:sz w:val="24"/>
          <w:szCs w:val="24"/>
        </w:rPr>
        <w:t xml:space="preserve"> lists with each participant seeing </w:t>
      </w:r>
      <w:r w:rsidR="00B97726">
        <w:rPr>
          <w:rFonts w:ascii="Times New Roman" w:hAnsi="Times New Roman" w:cs="Times New Roman"/>
          <w:sz w:val="24"/>
          <w:szCs w:val="24"/>
        </w:rPr>
        <w:t>nine</w:t>
      </w:r>
      <w:r w:rsidRPr="00B45840">
        <w:rPr>
          <w:rFonts w:ascii="Times New Roman" w:hAnsi="Times New Roman" w:cs="Times New Roman"/>
          <w:sz w:val="24"/>
          <w:szCs w:val="24"/>
        </w:rPr>
        <w:t xml:space="preserve"> experimental items from each condition. Each list also contained </w:t>
      </w:r>
      <w:r w:rsidR="00B97726">
        <w:rPr>
          <w:rFonts w:ascii="Times New Roman" w:hAnsi="Times New Roman" w:cs="Times New Roman"/>
          <w:sz w:val="24"/>
          <w:szCs w:val="24"/>
        </w:rPr>
        <w:t>9</w:t>
      </w:r>
      <w:r w:rsidRPr="00B45840">
        <w:rPr>
          <w:rFonts w:ascii="Times New Roman" w:hAnsi="Times New Roman" w:cs="Times New Roman"/>
          <w:sz w:val="24"/>
          <w:szCs w:val="24"/>
        </w:rPr>
        <w:t xml:space="preserve"> filler passages which did not contain conditionals. </w:t>
      </w:r>
      <w:r w:rsidR="00B97726">
        <w:rPr>
          <w:rFonts w:ascii="Times New Roman" w:hAnsi="Times New Roman" w:cs="Times New Roman"/>
          <w:sz w:val="24"/>
          <w:szCs w:val="24"/>
        </w:rPr>
        <w:t>Twelve</w:t>
      </w:r>
      <w:r w:rsidRPr="00B45840">
        <w:rPr>
          <w:rFonts w:ascii="Times New Roman" w:hAnsi="Times New Roman" w:cs="Times New Roman"/>
          <w:sz w:val="24"/>
          <w:szCs w:val="24"/>
        </w:rPr>
        <w:t xml:space="preserve"> participants were </w:t>
      </w:r>
      <w:r>
        <w:rPr>
          <w:rFonts w:ascii="Times New Roman" w:hAnsi="Times New Roman" w:cs="Times New Roman"/>
          <w:sz w:val="24"/>
          <w:szCs w:val="24"/>
        </w:rPr>
        <w:t xml:space="preserve">randomly </w:t>
      </w:r>
      <w:r w:rsidRPr="00B45840">
        <w:rPr>
          <w:rFonts w:ascii="Times New Roman" w:hAnsi="Times New Roman" w:cs="Times New Roman"/>
          <w:sz w:val="24"/>
          <w:szCs w:val="24"/>
        </w:rPr>
        <w:t xml:space="preserve">assigned </w:t>
      </w:r>
      <w:r>
        <w:rPr>
          <w:rFonts w:ascii="Times New Roman" w:hAnsi="Times New Roman"/>
          <w:sz w:val="24"/>
        </w:rPr>
        <w:t xml:space="preserve">to each list. The lists contained </w:t>
      </w:r>
      <w:r w:rsidR="00B97726">
        <w:rPr>
          <w:rFonts w:ascii="Times New Roman" w:hAnsi="Times New Roman"/>
          <w:sz w:val="24"/>
        </w:rPr>
        <w:t>18</w:t>
      </w:r>
      <w:r>
        <w:rPr>
          <w:rFonts w:ascii="Times New Roman" w:hAnsi="Times New Roman"/>
          <w:sz w:val="24"/>
        </w:rPr>
        <w:t xml:space="preserve"> experimental items interspersed with </w:t>
      </w:r>
      <w:r w:rsidR="00B97726">
        <w:rPr>
          <w:rFonts w:ascii="Times New Roman" w:hAnsi="Times New Roman"/>
          <w:sz w:val="24"/>
        </w:rPr>
        <w:t>9</w:t>
      </w:r>
      <w:r>
        <w:rPr>
          <w:rFonts w:ascii="Times New Roman" w:hAnsi="Times New Roman"/>
          <w:sz w:val="24"/>
        </w:rPr>
        <w:t xml:space="preserve"> filler items. Comprehension questions followed 25% of the items.</w:t>
      </w:r>
    </w:p>
    <w:p w:rsidR="007C7CC5" w:rsidRDefault="007C7CC5" w:rsidP="007C7CC5">
      <w:pPr>
        <w:pStyle w:val="BodyA"/>
        <w:spacing w:line="480" w:lineRule="auto"/>
        <w:rPr>
          <w:rFonts w:ascii="Times New Roman" w:hAnsi="Times New Roman"/>
          <w:sz w:val="24"/>
        </w:rPr>
      </w:pPr>
    </w:p>
    <w:p w:rsidR="007C7CC5" w:rsidRDefault="007C7CC5" w:rsidP="007C7CC5">
      <w:pPr>
        <w:pStyle w:val="Heading4"/>
        <w:numPr>
          <w:ilvl w:val="0"/>
          <w:numId w:val="0"/>
        </w:numPr>
      </w:pPr>
      <w:bookmarkStart w:id="4" w:name="_Toc431297532"/>
      <w:r>
        <w:t>Procedure</w:t>
      </w:r>
      <w:bookmarkEnd w:id="4"/>
    </w:p>
    <w:p w:rsidR="007C7CC5" w:rsidRDefault="007C7CC5" w:rsidP="007C7CC5">
      <w:pPr>
        <w:pStyle w:val="BodyA"/>
        <w:spacing w:line="480" w:lineRule="auto"/>
        <w:rPr>
          <w:rFonts w:ascii="Times New Roman" w:hAnsi="Times New Roman"/>
          <w:sz w:val="24"/>
        </w:rPr>
      </w:pPr>
      <w:r>
        <w:rPr>
          <w:rFonts w:ascii="Times New Roman" w:hAnsi="Times New Roman"/>
          <w:sz w:val="24"/>
        </w:rPr>
        <w:t xml:space="preserve">An </w:t>
      </w:r>
      <w:proofErr w:type="spellStart"/>
      <w:r>
        <w:rPr>
          <w:rFonts w:ascii="Times New Roman" w:hAnsi="Times New Roman"/>
          <w:sz w:val="24"/>
        </w:rPr>
        <w:t>Eyelink</w:t>
      </w:r>
      <w:proofErr w:type="spellEnd"/>
      <w:r>
        <w:rPr>
          <w:rFonts w:ascii="Times New Roman" w:hAnsi="Times New Roman"/>
          <w:sz w:val="24"/>
        </w:rPr>
        <w:t xml:space="preserve"> 1000 in the desktop mount configuration was used to record eye movements. Head position was </w:t>
      </w:r>
      <w:proofErr w:type="spellStart"/>
      <w:r>
        <w:rPr>
          <w:rFonts w:ascii="Times New Roman" w:hAnsi="Times New Roman"/>
          <w:sz w:val="24"/>
        </w:rPr>
        <w:t>stabilised</w:t>
      </w:r>
      <w:proofErr w:type="spellEnd"/>
      <w:r>
        <w:rPr>
          <w:rFonts w:ascii="Times New Roman" w:hAnsi="Times New Roman"/>
          <w:sz w:val="24"/>
        </w:rPr>
        <w:t xml:space="preserve"> using a chin and forehead rest. Viewing was binocular and recordings were sampled from the right eye at 1,000Hz. The vignettes were presented in size 22 Arial font on a LCD monitor 60 centimeters from the participants’ eyes. Each character subtended 0.741° of visual arc. The eye-tracker was calibrated using nine fixation points. Participants were instructed to read at their normal reading rate for comprehension. Each trial appeared after the participant fixated on a gaze trigger. After reading the vignette participants </w:t>
      </w:r>
      <w:r>
        <w:rPr>
          <w:rFonts w:ascii="Times New Roman" w:hAnsi="Times New Roman"/>
          <w:sz w:val="24"/>
        </w:rPr>
        <w:lastRenderedPageBreak/>
        <w:t>pressed a button on a handheld controller to reveal either a comprehension question or the next trial.</w:t>
      </w:r>
    </w:p>
    <w:p w:rsidR="007C7CC5" w:rsidRDefault="007C7CC5" w:rsidP="007C7CC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u w:val="single"/>
        </w:rPr>
      </w:pPr>
    </w:p>
    <w:p w:rsidR="007C7CC5" w:rsidRPr="00204E81" w:rsidRDefault="007C7CC5" w:rsidP="007C7CC5">
      <w:pPr>
        <w:pStyle w:val="Heading3"/>
        <w:numPr>
          <w:ilvl w:val="0"/>
          <w:numId w:val="0"/>
        </w:numPr>
        <w:jc w:val="center"/>
        <w:rPr>
          <w:sz w:val="24"/>
          <w:u w:val="single"/>
        </w:rPr>
      </w:pPr>
      <w:bookmarkStart w:id="5" w:name="_Toc431297533"/>
      <w:r w:rsidRPr="00204E81">
        <w:rPr>
          <w:sz w:val="24"/>
          <w:u w:val="single"/>
        </w:rPr>
        <w:t>Results</w:t>
      </w:r>
      <w:bookmarkEnd w:id="5"/>
    </w:p>
    <w:p w:rsidR="007C7CC5" w:rsidRDefault="007C7CC5" w:rsidP="007C7CC5">
      <w:pPr>
        <w:pStyle w:val="BodyA"/>
        <w:tabs>
          <w:tab w:val="left" w:pos="545"/>
        </w:tabs>
        <w:spacing w:line="480" w:lineRule="auto"/>
        <w:rPr>
          <w:rFonts w:ascii="Times New Roman" w:hAnsi="Times New Roman"/>
          <w:sz w:val="24"/>
        </w:rPr>
      </w:pPr>
      <w:r>
        <w:rPr>
          <w:rFonts w:ascii="Times New Roman" w:hAnsi="Times New Roman"/>
          <w:sz w:val="24"/>
        </w:rPr>
        <w:t xml:space="preserve">We </w:t>
      </w:r>
      <w:proofErr w:type="spellStart"/>
      <w:r>
        <w:rPr>
          <w:rFonts w:ascii="Times New Roman" w:hAnsi="Times New Roman"/>
          <w:sz w:val="24"/>
        </w:rPr>
        <w:t>analysed</w:t>
      </w:r>
      <w:proofErr w:type="spellEnd"/>
      <w:r>
        <w:rPr>
          <w:rFonts w:ascii="Times New Roman" w:hAnsi="Times New Roman"/>
          <w:sz w:val="24"/>
        </w:rPr>
        <w:t xml:space="preserve"> </w:t>
      </w:r>
      <w:r w:rsidR="00792428">
        <w:rPr>
          <w:rFonts w:ascii="Times New Roman" w:hAnsi="Times New Roman"/>
          <w:sz w:val="24"/>
        </w:rPr>
        <w:t>two</w:t>
      </w:r>
      <w:r>
        <w:rPr>
          <w:rFonts w:ascii="Times New Roman" w:hAnsi="Times New Roman"/>
          <w:sz w:val="24"/>
        </w:rPr>
        <w:t xml:space="preserve"> region</w:t>
      </w:r>
      <w:r w:rsidR="00896785">
        <w:rPr>
          <w:rFonts w:ascii="Times New Roman" w:hAnsi="Times New Roman"/>
          <w:sz w:val="24"/>
        </w:rPr>
        <w:t>s</w:t>
      </w:r>
      <w:r>
        <w:rPr>
          <w:rFonts w:ascii="Times New Roman" w:hAnsi="Times New Roman"/>
          <w:sz w:val="24"/>
        </w:rPr>
        <w:t xml:space="preserve"> of interest,</w:t>
      </w:r>
      <w:r w:rsidR="00896785">
        <w:rPr>
          <w:rFonts w:ascii="Times New Roman" w:hAnsi="Times New Roman"/>
          <w:sz w:val="24"/>
        </w:rPr>
        <w:t xml:space="preserve"> which were the cond</w:t>
      </w:r>
      <w:r w:rsidR="00171705">
        <w:rPr>
          <w:rFonts w:ascii="Times New Roman" w:hAnsi="Times New Roman"/>
          <w:sz w:val="24"/>
        </w:rPr>
        <w:t>itional consequent and the final sentence</w:t>
      </w:r>
      <w:r>
        <w:rPr>
          <w:rFonts w:ascii="Times New Roman" w:hAnsi="Times New Roman"/>
          <w:sz w:val="24"/>
        </w:rPr>
        <w:t xml:space="preserve"> (see Figure 1). An automatic procedure pooled fixations shorter than 80 msec. with adjacent fixations. It also excluded fixations that were shorter than 40 msec. if they were not within three characters of another fixation and truncated fixations longer than 1,200 msec. </w:t>
      </w:r>
    </w:p>
    <w:p w:rsidR="007C7CC5" w:rsidRPr="00792428" w:rsidRDefault="00363502" w:rsidP="00792428">
      <w:pPr>
        <w:pStyle w:val="BodyA"/>
        <w:tabs>
          <w:tab w:val="left" w:pos="545"/>
        </w:tabs>
        <w:spacing w:line="480" w:lineRule="auto"/>
        <w:ind w:firstLine="720"/>
        <w:rPr>
          <w:rFonts w:ascii="Times New Roman" w:hAnsi="Times New Roman"/>
          <w:sz w:val="24"/>
          <w:highlight w:val="yellow"/>
        </w:rPr>
      </w:pPr>
      <w:r>
        <w:rPr>
          <w:rFonts w:ascii="Times New Roman" w:hAnsi="Times New Roman"/>
          <w:sz w:val="24"/>
        </w:rPr>
        <w:t xml:space="preserve">We </w:t>
      </w:r>
      <w:proofErr w:type="spellStart"/>
      <w:r>
        <w:rPr>
          <w:rFonts w:ascii="Times New Roman" w:hAnsi="Times New Roman"/>
          <w:sz w:val="24"/>
        </w:rPr>
        <w:t>analysed</w:t>
      </w:r>
      <w:proofErr w:type="spellEnd"/>
      <w:r>
        <w:rPr>
          <w:rFonts w:ascii="Times New Roman" w:hAnsi="Times New Roman"/>
          <w:sz w:val="24"/>
        </w:rPr>
        <w:t xml:space="preserve"> five</w:t>
      </w:r>
      <w:r w:rsidR="007C7CC5">
        <w:rPr>
          <w:rFonts w:ascii="Times New Roman" w:hAnsi="Times New Roman"/>
          <w:sz w:val="24"/>
        </w:rPr>
        <w:t xml:space="preserve"> processing measures (see bel</w:t>
      </w:r>
      <w:r>
        <w:rPr>
          <w:rFonts w:ascii="Times New Roman" w:hAnsi="Times New Roman"/>
          <w:sz w:val="24"/>
        </w:rPr>
        <w:t>ow for definitions). The first two</w:t>
      </w:r>
      <w:r w:rsidR="007C7CC5">
        <w:rPr>
          <w:rFonts w:ascii="Times New Roman" w:hAnsi="Times New Roman"/>
          <w:sz w:val="24"/>
        </w:rPr>
        <w:t xml:space="preserve"> </w:t>
      </w:r>
      <w:r w:rsidR="007C7CC5" w:rsidRPr="00792428">
        <w:rPr>
          <w:rFonts w:ascii="Times New Roman" w:hAnsi="Times New Roman"/>
          <w:sz w:val="24"/>
        </w:rPr>
        <w:t xml:space="preserve">provide information about processing as a region of text is first encountered (1-2), with the </w:t>
      </w:r>
      <w:r w:rsidRPr="00792428">
        <w:rPr>
          <w:rFonts w:ascii="Times New Roman" w:hAnsi="Times New Roman"/>
          <w:sz w:val="24"/>
        </w:rPr>
        <w:t xml:space="preserve">third </w:t>
      </w:r>
      <w:r w:rsidR="00792428" w:rsidRPr="00792428">
        <w:rPr>
          <w:rFonts w:ascii="Times New Roman" w:hAnsi="Times New Roman"/>
          <w:sz w:val="24"/>
        </w:rPr>
        <w:t xml:space="preserve">(3) containing information from later processing where a region in revisited. The </w:t>
      </w:r>
      <w:r w:rsidRPr="00792428">
        <w:rPr>
          <w:rFonts w:ascii="Times New Roman" w:hAnsi="Times New Roman"/>
          <w:sz w:val="24"/>
        </w:rPr>
        <w:t>fourth</w:t>
      </w:r>
      <w:r w:rsidR="007C7CC5" w:rsidRPr="00792428">
        <w:rPr>
          <w:rFonts w:ascii="Times New Roman" w:hAnsi="Times New Roman"/>
          <w:sz w:val="24"/>
        </w:rPr>
        <w:t xml:space="preserve"> </w:t>
      </w:r>
      <w:r w:rsidR="00792428" w:rsidRPr="00792428">
        <w:rPr>
          <w:rFonts w:ascii="Times New Roman" w:hAnsi="Times New Roman"/>
          <w:sz w:val="24"/>
        </w:rPr>
        <w:t>(</w:t>
      </w:r>
      <w:r w:rsidRPr="00792428">
        <w:rPr>
          <w:rFonts w:ascii="Times New Roman" w:hAnsi="Times New Roman"/>
          <w:sz w:val="24"/>
        </w:rPr>
        <w:t>4</w:t>
      </w:r>
      <w:r w:rsidR="00792428" w:rsidRPr="00792428">
        <w:rPr>
          <w:rFonts w:ascii="Times New Roman" w:hAnsi="Times New Roman"/>
          <w:sz w:val="24"/>
        </w:rPr>
        <w:t>) contains</w:t>
      </w:r>
      <w:r w:rsidR="007C7CC5" w:rsidRPr="00792428">
        <w:rPr>
          <w:rFonts w:ascii="Times New Roman" w:hAnsi="Times New Roman"/>
          <w:sz w:val="24"/>
        </w:rPr>
        <w:t xml:space="preserve"> information from both</w:t>
      </w:r>
      <w:r w:rsidR="007C7CC5">
        <w:rPr>
          <w:rFonts w:ascii="Times New Roman" w:hAnsi="Times New Roman"/>
          <w:sz w:val="24"/>
        </w:rPr>
        <w:t xml:space="preserve"> early and intermediate processing. The final measure</w:t>
      </w:r>
      <w:r>
        <w:rPr>
          <w:rFonts w:ascii="Times New Roman" w:hAnsi="Times New Roman"/>
          <w:sz w:val="24"/>
        </w:rPr>
        <w:t xml:space="preserve"> (5</w:t>
      </w:r>
      <w:r w:rsidR="007C7CC5">
        <w:rPr>
          <w:rFonts w:ascii="Times New Roman" w:hAnsi="Times New Roman"/>
          <w:sz w:val="24"/>
        </w:rPr>
        <w:t xml:space="preserve">) accounts for both early and later processes, as a region of text is revisited. </w:t>
      </w:r>
    </w:p>
    <w:p w:rsidR="007C7CC5" w:rsidRDefault="007C7CC5" w:rsidP="007C7CC5">
      <w:pPr>
        <w:pStyle w:val="BodyA"/>
        <w:tabs>
          <w:tab w:val="left" w:pos="545"/>
        </w:tabs>
        <w:spacing w:line="480" w:lineRule="auto"/>
        <w:ind w:firstLine="720"/>
        <w:rPr>
          <w:rFonts w:ascii="Times New Roman" w:hAnsi="Times New Roman"/>
          <w:sz w:val="24"/>
        </w:rPr>
      </w:pPr>
    </w:p>
    <w:p w:rsidR="007C7CC5" w:rsidRDefault="007C7CC5" w:rsidP="007C7CC5">
      <w:pPr>
        <w:pStyle w:val="BodyA"/>
        <w:tabs>
          <w:tab w:val="left" w:pos="545"/>
        </w:tabs>
        <w:spacing w:line="480" w:lineRule="auto"/>
        <w:rPr>
          <w:rFonts w:ascii="Times New Roman" w:hAnsi="Times New Roman"/>
          <w:sz w:val="24"/>
        </w:rPr>
      </w:pPr>
      <w:r>
        <w:rPr>
          <w:rFonts w:ascii="Times New Roman" w:hAnsi="Times New Roman"/>
          <w:sz w:val="24"/>
        </w:rPr>
        <w:t xml:space="preserve">1. </w:t>
      </w:r>
      <w:r>
        <w:rPr>
          <w:rFonts w:ascii="Times New Roman Italic" w:hAnsi="Times New Roman Italic"/>
          <w:sz w:val="24"/>
        </w:rPr>
        <w:t>First pass reading time</w:t>
      </w:r>
      <w:r>
        <w:rPr>
          <w:rFonts w:ascii="Times New Roman" w:hAnsi="Times New Roman"/>
          <w:sz w:val="24"/>
        </w:rPr>
        <w:t xml:space="preserve"> is the sum of all the fixation durations in msec. from the eye first entering the region until first exiting either to the left or right. </w:t>
      </w:r>
    </w:p>
    <w:p w:rsidR="00363502" w:rsidRDefault="007C7CC5" w:rsidP="00363502">
      <w:pPr>
        <w:pStyle w:val="BodyA"/>
        <w:tabs>
          <w:tab w:val="left" w:pos="545"/>
        </w:tabs>
        <w:spacing w:line="480" w:lineRule="auto"/>
        <w:rPr>
          <w:rFonts w:ascii="Times New Roman" w:hAnsi="Times New Roman"/>
          <w:sz w:val="24"/>
        </w:rPr>
      </w:pPr>
      <w:r>
        <w:rPr>
          <w:rFonts w:ascii="Times New Roman" w:hAnsi="Times New Roman"/>
          <w:sz w:val="24"/>
        </w:rPr>
        <w:t xml:space="preserve">2. </w:t>
      </w:r>
      <w:r>
        <w:rPr>
          <w:rFonts w:ascii="Times New Roman Italic" w:hAnsi="Times New Roman Italic"/>
          <w:sz w:val="24"/>
        </w:rPr>
        <w:t xml:space="preserve">First pass regressions out </w:t>
      </w:r>
      <w:r>
        <w:rPr>
          <w:rFonts w:ascii="Times New Roman" w:hAnsi="Times New Roman"/>
          <w:sz w:val="24"/>
        </w:rPr>
        <w:t>is the percentage of trials in which regressive saccades were made from the current most rightward fixation into an earlier region.</w:t>
      </w:r>
    </w:p>
    <w:p w:rsidR="00363502" w:rsidRPr="00363502" w:rsidRDefault="00363502" w:rsidP="00363502">
      <w:pPr>
        <w:pStyle w:val="BodyA"/>
        <w:tabs>
          <w:tab w:val="left" w:pos="545"/>
        </w:tabs>
        <w:spacing w:line="480" w:lineRule="auto"/>
        <w:rPr>
          <w:rFonts w:ascii="Times New Roman" w:hAnsi="Times New Roman"/>
          <w:sz w:val="24"/>
        </w:rPr>
      </w:pPr>
      <w:r>
        <w:rPr>
          <w:rFonts w:ascii="Times New Roman" w:hAnsi="Times New Roman"/>
          <w:sz w:val="24"/>
        </w:rPr>
        <w:t xml:space="preserve">3. </w:t>
      </w:r>
      <w:r w:rsidRPr="00456D63">
        <w:rPr>
          <w:rFonts w:ascii="Times New Roman" w:hAnsi="Times New Roman" w:cs="Times New Roman"/>
          <w:i/>
          <w:sz w:val="24"/>
          <w:szCs w:val="24"/>
        </w:rPr>
        <w:t xml:space="preserve">Regressions in </w:t>
      </w:r>
      <w:r w:rsidR="00456D63" w:rsidRPr="00456D63">
        <w:rPr>
          <w:rFonts w:ascii="Times New Roman" w:hAnsi="Times New Roman" w:cs="Times New Roman"/>
          <w:sz w:val="24"/>
          <w:szCs w:val="24"/>
        </w:rPr>
        <w:t>is the percentage of trials</w:t>
      </w:r>
      <w:r w:rsidRPr="00456D63">
        <w:rPr>
          <w:rFonts w:ascii="Times New Roman" w:hAnsi="Times New Roman" w:cs="Times New Roman"/>
          <w:sz w:val="24"/>
          <w:szCs w:val="24"/>
        </w:rPr>
        <w:t xml:space="preserve"> </w:t>
      </w:r>
      <w:r w:rsidR="00456D63" w:rsidRPr="00456D63">
        <w:rPr>
          <w:rFonts w:ascii="Times New Roman" w:hAnsi="Times New Roman" w:cs="Times New Roman"/>
          <w:sz w:val="24"/>
          <w:szCs w:val="24"/>
        </w:rPr>
        <w:t>in which one or more ﬁxations in a region are made following a regressive saccade from a later region.</w:t>
      </w:r>
      <w:r w:rsidR="00456D63">
        <w:t xml:space="preserve"> </w:t>
      </w:r>
      <w:r w:rsidR="00456D63">
        <w:rPr>
          <w:rFonts w:ascii="Times New Roman" w:hAnsi="Times New Roman"/>
          <w:sz w:val="24"/>
        </w:rPr>
        <w:t xml:space="preserve"> </w:t>
      </w:r>
    </w:p>
    <w:p w:rsidR="007C7CC5" w:rsidRDefault="00363502" w:rsidP="007C7CC5">
      <w:pPr>
        <w:pStyle w:val="BodyA"/>
        <w:tabs>
          <w:tab w:val="left" w:pos="545"/>
        </w:tabs>
        <w:spacing w:line="480" w:lineRule="auto"/>
        <w:rPr>
          <w:rFonts w:ascii="Times New Roman Italic" w:hAnsi="Times New Roman Italic"/>
          <w:sz w:val="24"/>
        </w:rPr>
      </w:pPr>
      <w:r>
        <w:rPr>
          <w:rFonts w:ascii="Times New Roman" w:hAnsi="Times New Roman"/>
          <w:sz w:val="24"/>
        </w:rPr>
        <w:t>4</w:t>
      </w:r>
      <w:r w:rsidR="007C7CC5">
        <w:rPr>
          <w:rFonts w:ascii="Times New Roman" w:hAnsi="Times New Roman"/>
          <w:sz w:val="24"/>
        </w:rPr>
        <w:t xml:space="preserve">. </w:t>
      </w:r>
      <w:r w:rsidR="007C7CC5">
        <w:rPr>
          <w:rFonts w:ascii="Times New Roman Italic" w:hAnsi="Times New Roman Italic"/>
          <w:sz w:val="24"/>
        </w:rPr>
        <w:t>Regression path reading time</w:t>
      </w:r>
      <w:r w:rsidR="007C7CC5">
        <w:rPr>
          <w:rFonts w:ascii="Times New Roman" w:hAnsi="Times New Roman"/>
          <w:sz w:val="24"/>
        </w:rPr>
        <w:t xml:space="preserve"> is the sum of all fixation durations in msec. from the eye first entering a region until first exiting the region to the right (including all re-reading of previously read text).</w:t>
      </w:r>
      <w:r w:rsidR="007C7CC5">
        <w:rPr>
          <w:rFonts w:ascii="Times New Roman Italic" w:hAnsi="Times New Roman Italic"/>
          <w:sz w:val="24"/>
        </w:rPr>
        <w:t xml:space="preserve"> </w:t>
      </w:r>
    </w:p>
    <w:p w:rsidR="007C7CC5" w:rsidRDefault="00363502" w:rsidP="007C7CC5">
      <w:pPr>
        <w:pStyle w:val="BodyA"/>
        <w:tabs>
          <w:tab w:val="left" w:pos="545"/>
        </w:tabs>
        <w:spacing w:line="480" w:lineRule="auto"/>
        <w:rPr>
          <w:rFonts w:ascii="Times New Roman" w:hAnsi="Times New Roman"/>
          <w:sz w:val="24"/>
        </w:rPr>
      </w:pPr>
      <w:r>
        <w:rPr>
          <w:rFonts w:ascii="Times New Roman" w:hAnsi="Times New Roman"/>
          <w:sz w:val="24"/>
        </w:rPr>
        <w:t>5</w:t>
      </w:r>
      <w:r w:rsidR="007C7CC5">
        <w:rPr>
          <w:rFonts w:ascii="Times New Roman" w:hAnsi="Times New Roman"/>
          <w:sz w:val="24"/>
        </w:rPr>
        <w:t xml:space="preserve">. </w:t>
      </w:r>
      <w:r w:rsidR="007C7CC5">
        <w:rPr>
          <w:rFonts w:ascii="Times New Roman Italic" w:hAnsi="Times New Roman Italic"/>
          <w:sz w:val="24"/>
        </w:rPr>
        <w:t>Total reading time</w:t>
      </w:r>
      <w:r w:rsidR="007C7CC5">
        <w:rPr>
          <w:rFonts w:ascii="Times New Roman" w:hAnsi="Times New Roman"/>
          <w:sz w:val="24"/>
        </w:rPr>
        <w:t xml:space="preserve"> is the sum of all fixation durations in a region in msec.</w:t>
      </w:r>
    </w:p>
    <w:p w:rsidR="007C7CC5" w:rsidRDefault="007C7CC5" w:rsidP="007C7CC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7C7CC5" w:rsidRDefault="007C7CC5" w:rsidP="007C7CC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r>
        <w:rPr>
          <w:rFonts w:ascii="Times New Roman" w:hAnsi="Times New Roman"/>
          <w:sz w:val="24"/>
        </w:rPr>
        <w:lastRenderedPageBreak/>
        <w:t>Analyses of effects were performed by fitting linear mixed models (</w:t>
      </w:r>
      <w:proofErr w:type="spellStart"/>
      <w:r>
        <w:rPr>
          <w:rFonts w:ascii="Times New Roman" w:hAnsi="Times New Roman"/>
          <w:sz w:val="24"/>
        </w:rPr>
        <w:t>Baayen</w:t>
      </w:r>
      <w:proofErr w:type="spellEnd"/>
      <w:r>
        <w:rPr>
          <w:rFonts w:ascii="Times New Roman" w:hAnsi="Times New Roman"/>
          <w:sz w:val="24"/>
        </w:rPr>
        <w:t xml:space="preserve">, Davidson, &amp; Bates, 2008) for the reading time measures, using the </w:t>
      </w:r>
      <w:r w:rsidRPr="00374DF4">
        <w:rPr>
          <w:rFonts w:ascii="Times New Roman" w:hAnsi="Times New Roman"/>
          <w:i/>
          <w:sz w:val="24"/>
        </w:rPr>
        <w:t>lme4</w:t>
      </w:r>
      <w:r>
        <w:rPr>
          <w:rFonts w:ascii="Times New Roman" w:hAnsi="Times New Roman"/>
          <w:sz w:val="24"/>
        </w:rPr>
        <w:t xml:space="preserve"> package (Bates, </w:t>
      </w:r>
      <w:proofErr w:type="spellStart"/>
      <w:r>
        <w:rPr>
          <w:rFonts w:ascii="Times New Roman" w:hAnsi="Times New Roman"/>
          <w:sz w:val="24"/>
        </w:rPr>
        <w:t>Maechler</w:t>
      </w:r>
      <w:proofErr w:type="spellEnd"/>
      <w:r>
        <w:rPr>
          <w:rFonts w:ascii="Times New Roman" w:hAnsi="Times New Roman"/>
          <w:sz w:val="24"/>
        </w:rPr>
        <w:t xml:space="preserve">, </w:t>
      </w:r>
      <w:proofErr w:type="spellStart"/>
      <w:r>
        <w:rPr>
          <w:rFonts w:ascii="Times New Roman" w:hAnsi="Times New Roman"/>
          <w:sz w:val="24"/>
        </w:rPr>
        <w:t>Bolker</w:t>
      </w:r>
      <w:proofErr w:type="spellEnd"/>
      <w:r>
        <w:rPr>
          <w:rFonts w:ascii="Times New Roman" w:hAnsi="Times New Roman"/>
          <w:sz w:val="24"/>
        </w:rPr>
        <w:t xml:space="preserve"> &amp; Walker, 2015) in </w:t>
      </w:r>
      <w:r w:rsidRPr="00374DF4">
        <w:rPr>
          <w:rFonts w:ascii="Times New Roman" w:hAnsi="Times New Roman"/>
          <w:i/>
          <w:sz w:val="24"/>
        </w:rPr>
        <w:t>R</w:t>
      </w:r>
      <w:r>
        <w:rPr>
          <w:rFonts w:ascii="Times New Roman" w:hAnsi="Times New Roman"/>
          <w:sz w:val="24"/>
        </w:rPr>
        <w:t xml:space="preserve"> (R Core Team, 2015), and logit mixed models for the binomial measure</w:t>
      </w:r>
      <w:r w:rsidR="001948C4">
        <w:rPr>
          <w:rFonts w:ascii="Times New Roman" w:hAnsi="Times New Roman"/>
          <w:sz w:val="24"/>
        </w:rPr>
        <w:t>s</w:t>
      </w:r>
      <w:r>
        <w:rPr>
          <w:rFonts w:ascii="Times New Roman" w:hAnsi="Times New Roman"/>
          <w:sz w:val="24"/>
        </w:rPr>
        <w:t xml:space="preserve"> (Jaeger, 2008). </w:t>
      </w:r>
      <w:r w:rsidR="00673ECA">
        <w:rPr>
          <w:rFonts w:ascii="Times New Roman" w:hAnsi="Times New Roman"/>
          <w:sz w:val="24"/>
        </w:rPr>
        <w:t xml:space="preserve">The </w:t>
      </w:r>
      <w:proofErr w:type="spellStart"/>
      <w:r w:rsidR="00673ECA" w:rsidRPr="00673ECA">
        <w:rPr>
          <w:rFonts w:ascii="Times New Roman" w:hAnsi="Times New Roman"/>
          <w:i/>
          <w:sz w:val="24"/>
        </w:rPr>
        <w:t>lsmeans</w:t>
      </w:r>
      <w:proofErr w:type="spellEnd"/>
      <w:r w:rsidR="00673ECA">
        <w:rPr>
          <w:rFonts w:ascii="Times New Roman" w:hAnsi="Times New Roman"/>
          <w:sz w:val="24"/>
        </w:rPr>
        <w:t xml:space="preserve"> package was used to generate means and standard errors for all models (</w:t>
      </w:r>
      <w:proofErr w:type="spellStart"/>
      <w:r w:rsidR="00673ECA">
        <w:rPr>
          <w:rFonts w:ascii="Times New Roman" w:hAnsi="Times New Roman"/>
          <w:sz w:val="24"/>
        </w:rPr>
        <w:t>Lenth</w:t>
      </w:r>
      <w:proofErr w:type="spellEnd"/>
      <w:r w:rsidR="00673ECA">
        <w:rPr>
          <w:rFonts w:ascii="Times New Roman" w:hAnsi="Times New Roman"/>
          <w:sz w:val="24"/>
        </w:rPr>
        <w:t xml:space="preserve">, 2016). </w:t>
      </w:r>
      <w:r>
        <w:rPr>
          <w:rFonts w:ascii="Times New Roman" w:hAnsi="Times New Roman"/>
          <w:sz w:val="24"/>
        </w:rPr>
        <w:t xml:space="preserve">Analyses were carried out using </w:t>
      </w:r>
      <w:r w:rsidR="00D0283A">
        <w:rPr>
          <w:rFonts w:ascii="Times New Roman" w:hAnsi="Times New Roman"/>
          <w:sz w:val="24"/>
        </w:rPr>
        <w:t xml:space="preserve">Contextual </w:t>
      </w:r>
      <w:r w:rsidR="009B4FB3">
        <w:rPr>
          <w:rFonts w:ascii="Times New Roman" w:hAnsi="Times New Roman"/>
          <w:sz w:val="24"/>
        </w:rPr>
        <w:t>Fit as a fixed factor</w:t>
      </w:r>
      <w:r>
        <w:rPr>
          <w:rFonts w:ascii="Times New Roman" w:hAnsi="Times New Roman"/>
          <w:sz w:val="24"/>
        </w:rPr>
        <w:t xml:space="preserve"> and subjects and items as crossed random factors (</w:t>
      </w:r>
      <w:proofErr w:type="spellStart"/>
      <w:r>
        <w:rPr>
          <w:rFonts w:ascii="Times New Roman" w:hAnsi="Times New Roman"/>
          <w:sz w:val="24"/>
        </w:rPr>
        <w:t>Baayen</w:t>
      </w:r>
      <w:proofErr w:type="spellEnd"/>
      <w:r>
        <w:rPr>
          <w:rFonts w:ascii="Times New Roman" w:hAnsi="Times New Roman"/>
          <w:sz w:val="24"/>
        </w:rPr>
        <w:t xml:space="preserve"> et al., 2008). We used the maximal random effects structure where possible: random intercepts for subjects and items, as well as by-subject and by-item random slopes on </w:t>
      </w:r>
      <w:r w:rsidR="009B4FB3">
        <w:rPr>
          <w:rFonts w:ascii="Times New Roman" w:hAnsi="Times New Roman"/>
          <w:sz w:val="24"/>
        </w:rPr>
        <w:t xml:space="preserve">the </w:t>
      </w:r>
      <w:r w:rsidR="001948C4">
        <w:rPr>
          <w:rFonts w:ascii="Times New Roman" w:hAnsi="Times New Roman"/>
          <w:sz w:val="24"/>
        </w:rPr>
        <w:t xml:space="preserve">Contextual </w:t>
      </w:r>
      <w:r w:rsidR="009B4FB3">
        <w:rPr>
          <w:rFonts w:ascii="Times New Roman" w:hAnsi="Times New Roman"/>
          <w:sz w:val="24"/>
        </w:rPr>
        <w:t>Fit fixed factor</w:t>
      </w:r>
      <w:r>
        <w:rPr>
          <w:rFonts w:ascii="Times New Roman" w:hAnsi="Times New Roman"/>
          <w:sz w:val="24"/>
        </w:rPr>
        <w:t xml:space="preserve"> </w:t>
      </w:r>
      <w:r>
        <w:rPr>
          <w:rFonts w:ascii="Times New Roman" w:hAnsi="Times New Roman"/>
          <w:sz w:val="24"/>
          <w:lang w:val="en-GB"/>
        </w:rPr>
        <w:t>(</w:t>
      </w:r>
      <w:r>
        <w:rPr>
          <w:rFonts w:ascii="Times New Roman" w:hAnsi="Times New Roman"/>
          <w:sz w:val="24"/>
        </w:rPr>
        <w:t>Barr et al., 2013).</w:t>
      </w:r>
      <w:r>
        <w:rPr>
          <w:rFonts w:ascii="Times New Roman" w:hAnsi="Times New Roman"/>
          <w:color w:val="7030A0"/>
          <w:sz w:val="24"/>
        </w:rPr>
        <w:t xml:space="preserve"> </w:t>
      </w:r>
      <w:r>
        <w:rPr>
          <w:rFonts w:ascii="Times New Roman" w:hAnsi="Times New Roman"/>
          <w:sz w:val="24"/>
        </w:rPr>
        <w:t>This was the case for all analyses on the reading time measures</w:t>
      </w:r>
      <w:r w:rsidR="00E62B9A">
        <w:rPr>
          <w:rFonts w:ascii="Times New Roman" w:hAnsi="Times New Roman"/>
          <w:sz w:val="24"/>
        </w:rPr>
        <w:t>, except regression path reading times on the consequent region</w:t>
      </w:r>
      <w:r>
        <w:rPr>
          <w:rFonts w:ascii="Times New Roman" w:hAnsi="Times New Roman"/>
          <w:sz w:val="24"/>
        </w:rPr>
        <w:t xml:space="preserve">. </w:t>
      </w:r>
      <w:r w:rsidR="00E62B9A">
        <w:rPr>
          <w:rFonts w:ascii="Times New Roman" w:hAnsi="Times New Roman"/>
          <w:sz w:val="24"/>
        </w:rPr>
        <w:t>For regression path reading times on the consequent this structure did not converge and so random intercepts were used for subjects and items but only ran</w:t>
      </w:r>
      <w:r w:rsidR="00FF493C">
        <w:rPr>
          <w:rFonts w:ascii="Times New Roman" w:hAnsi="Times New Roman"/>
          <w:sz w:val="24"/>
        </w:rPr>
        <w:t xml:space="preserve">dom slopes for </w:t>
      </w:r>
      <w:r w:rsidR="00D0283A">
        <w:rPr>
          <w:rFonts w:ascii="Times New Roman" w:hAnsi="Times New Roman"/>
          <w:sz w:val="24"/>
        </w:rPr>
        <w:t xml:space="preserve">Contextual </w:t>
      </w:r>
      <w:r w:rsidR="00FF493C">
        <w:rPr>
          <w:rFonts w:ascii="Times New Roman" w:hAnsi="Times New Roman"/>
          <w:sz w:val="24"/>
        </w:rPr>
        <w:t xml:space="preserve">Fit on the </w:t>
      </w:r>
      <w:r w:rsidR="00503D75">
        <w:rPr>
          <w:rFonts w:ascii="Times New Roman" w:hAnsi="Times New Roman"/>
          <w:sz w:val="24"/>
        </w:rPr>
        <w:t>subjects</w:t>
      </w:r>
      <w:r w:rsidR="00FF493C">
        <w:rPr>
          <w:rFonts w:ascii="Times New Roman" w:hAnsi="Times New Roman"/>
          <w:sz w:val="24"/>
        </w:rPr>
        <w:t xml:space="preserve">. </w:t>
      </w:r>
      <w:r w:rsidRPr="007F4D51">
        <w:rPr>
          <w:rFonts w:ascii="Times New Roman" w:hAnsi="Times New Roman"/>
          <w:sz w:val="24"/>
        </w:rPr>
        <w:t>For the binomial measure</w:t>
      </w:r>
      <w:r w:rsidR="009D64E8" w:rsidRPr="007F4D51">
        <w:rPr>
          <w:rFonts w:ascii="Times New Roman" w:hAnsi="Times New Roman"/>
          <w:sz w:val="24"/>
        </w:rPr>
        <w:t xml:space="preserve"> of</w:t>
      </w:r>
      <w:r w:rsidRPr="007F4D51">
        <w:rPr>
          <w:rFonts w:ascii="Times New Roman" w:hAnsi="Times New Roman"/>
          <w:sz w:val="24"/>
        </w:rPr>
        <w:t xml:space="preserve"> </w:t>
      </w:r>
      <w:r w:rsidR="00FF493C" w:rsidRPr="007F4D51">
        <w:rPr>
          <w:rFonts w:ascii="Times New Roman" w:hAnsi="Times New Roman"/>
          <w:sz w:val="24"/>
        </w:rPr>
        <w:t>regressions in</w:t>
      </w:r>
      <w:r w:rsidR="009D64E8" w:rsidRPr="007F4D51">
        <w:rPr>
          <w:rFonts w:ascii="Times New Roman" w:hAnsi="Times New Roman"/>
          <w:sz w:val="24"/>
        </w:rPr>
        <w:t xml:space="preserve"> on the consequent</w:t>
      </w:r>
      <w:r w:rsidR="00FF493C" w:rsidRPr="007F4D51">
        <w:rPr>
          <w:rFonts w:ascii="Times New Roman" w:hAnsi="Times New Roman"/>
          <w:sz w:val="24"/>
        </w:rPr>
        <w:t>, the maximal</w:t>
      </w:r>
      <w:r w:rsidRPr="007F4D51">
        <w:rPr>
          <w:rFonts w:ascii="Times New Roman" w:hAnsi="Times New Roman"/>
          <w:sz w:val="24"/>
        </w:rPr>
        <w:t xml:space="preserve"> structure </w:t>
      </w:r>
      <w:r w:rsidR="00FF493C" w:rsidRPr="007F4D51">
        <w:rPr>
          <w:rFonts w:ascii="Times New Roman" w:hAnsi="Times New Roman"/>
          <w:sz w:val="24"/>
        </w:rPr>
        <w:t xml:space="preserve">also </w:t>
      </w:r>
      <w:r w:rsidRPr="007F4D51">
        <w:rPr>
          <w:rFonts w:ascii="Times New Roman" w:hAnsi="Times New Roman"/>
          <w:sz w:val="24"/>
        </w:rPr>
        <w:t xml:space="preserve">did not converge </w:t>
      </w:r>
      <w:r w:rsidR="00FF493C" w:rsidRPr="007F4D51">
        <w:rPr>
          <w:rFonts w:ascii="Times New Roman" w:hAnsi="Times New Roman"/>
          <w:sz w:val="24"/>
        </w:rPr>
        <w:t xml:space="preserve">and so random intercepts were used for subjects and items but only random slopes for </w:t>
      </w:r>
      <w:r w:rsidR="00D0283A">
        <w:rPr>
          <w:rFonts w:ascii="Times New Roman" w:hAnsi="Times New Roman"/>
          <w:sz w:val="24"/>
        </w:rPr>
        <w:t xml:space="preserve">Contextual </w:t>
      </w:r>
      <w:r w:rsidR="00FF493C" w:rsidRPr="007F4D51">
        <w:rPr>
          <w:rFonts w:ascii="Times New Roman" w:hAnsi="Times New Roman"/>
          <w:sz w:val="24"/>
        </w:rPr>
        <w:t>Fit on the items</w:t>
      </w:r>
      <w:r w:rsidRPr="007F4D51">
        <w:rPr>
          <w:rFonts w:ascii="Times New Roman" w:hAnsi="Times New Roman"/>
          <w:sz w:val="24"/>
        </w:rPr>
        <w:t xml:space="preserve">. </w:t>
      </w:r>
      <w:r w:rsidR="007F4D51">
        <w:rPr>
          <w:rFonts w:ascii="Times New Roman" w:hAnsi="Times New Roman"/>
          <w:sz w:val="24"/>
        </w:rPr>
        <w:t>For the spillover region both b</w:t>
      </w:r>
      <w:r w:rsidR="007F4D51" w:rsidRPr="007F4D51">
        <w:rPr>
          <w:rFonts w:ascii="Times New Roman" w:hAnsi="Times New Roman"/>
          <w:sz w:val="24"/>
        </w:rPr>
        <w:t xml:space="preserve">inomial measures </w:t>
      </w:r>
      <w:r w:rsidR="007F4D51">
        <w:rPr>
          <w:rFonts w:ascii="Times New Roman" w:hAnsi="Times New Roman"/>
          <w:sz w:val="24"/>
        </w:rPr>
        <w:t xml:space="preserve">(first pass regressions out and regressions in) </w:t>
      </w:r>
      <w:r w:rsidR="007F4D51" w:rsidRPr="007F4D51">
        <w:rPr>
          <w:rFonts w:ascii="Times New Roman" w:hAnsi="Times New Roman"/>
          <w:sz w:val="24"/>
        </w:rPr>
        <w:t>did not conve</w:t>
      </w:r>
      <w:r w:rsidR="00857BEA">
        <w:rPr>
          <w:rFonts w:ascii="Times New Roman" w:hAnsi="Times New Roman"/>
          <w:sz w:val="24"/>
        </w:rPr>
        <w:t xml:space="preserve">rge using the maximal structure. For first pass regressions out </w:t>
      </w:r>
      <w:r w:rsidR="007F4D51" w:rsidRPr="007F4D51">
        <w:rPr>
          <w:rFonts w:ascii="Times New Roman" w:hAnsi="Times New Roman"/>
          <w:sz w:val="24"/>
        </w:rPr>
        <w:t xml:space="preserve">random intercepts were used for subjects and items but only random slopes for </w:t>
      </w:r>
      <w:r w:rsidR="00D0283A">
        <w:rPr>
          <w:rFonts w:ascii="Times New Roman" w:hAnsi="Times New Roman"/>
          <w:sz w:val="24"/>
        </w:rPr>
        <w:t xml:space="preserve">Contextual </w:t>
      </w:r>
      <w:r w:rsidR="007F4D51" w:rsidRPr="007F4D51">
        <w:rPr>
          <w:rFonts w:ascii="Times New Roman" w:hAnsi="Times New Roman"/>
          <w:sz w:val="24"/>
        </w:rPr>
        <w:t>Fit on the subjects was used.</w:t>
      </w:r>
      <w:r w:rsidR="00857BEA">
        <w:rPr>
          <w:rFonts w:ascii="Times New Roman" w:hAnsi="Times New Roman"/>
          <w:sz w:val="24"/>
        </w:rPr>
        <w:t xml:space="preserve"> However, due to the lack of regressions in to the spillover region no model would converge, therefore, no analysis was performed on this measure for this region.</w:t>
      </w:r>
      <w:r w:rsidR="007F4D51">
        <w:rPr>
          <w:rFonts w:ascii="Times New Roman" w:hAnsi="Times New Roman"/>
          <w:sz w:val="24"/>
        </w:rPr>
        <w:t xml:space="preserve"> </w:t>
      </w:r>
      <w:r>
        <w:rPr>
          <w:rFonts w:ascii="Times New Roman" w:hAnsi="Times New Roman"/>
          <w:sz w:val="24"/>
        </w:rPr>
        <w:t>When presenting the results of the linear and logit mixed models results we report regression coefficients (</w:t>
      </w:r>
      <w:r>
        <w:rPr>
          <w:rFonts w:ascii="Times New Roman Italic" w:hAnsi="Times New Roman Italic"/>
          <w:sz w:val="24"/>
        </w:rPr>
        <w:t>b</w:t>
      </w:r>
      <w:r>
        <w:rPr>
          <w:rFonts w:ascii="Times New Roman" w:hAnsi="Times New Roman"/>
          <w:sz w:val="24"/>
        </w:rPr>
        <w:t xml:space="preserve">), standard errors (SE), and </w:t>
      </w:r>
      <w:r>
        <w:rPr>
          <w:rFonts w:ascii="Times New Roman Italic" w:hAnsi="Times New Roman Italic"/>
          <w:sz w:val="24"/>
        </w:rPr>
        <w:t>t</w:t>
      </w:r>
      <w:r>
        <w:rPr>
          <w:rFonts w:ascii="Times New Roman" w:hAnsi="Times New Roman"/>
          <w:sz w:val="24"/>
        </w:rPr>
        <w:t xml:space="preserve">-values (for duration measures) or </w:t>
      </w:r>
      <w:r>
        <w:rPr>
          <w:rFonts w:ascii="Times New Roman Italic" w:hAnsi="Times New Roman Italic"/>
          <w:sz w:val="24"/>
        </w:rPr>
        <w:t>z</w:t>
      </w:r>
      <w:r>
        <w:rPr>
          <w:rFonts w:ascii="Times New Roman" w:hAnsi="Times New Roman"/>
          <w:sz w:val="24"/>
        </w:rPr>
        <w:t xml:space="preserve">-values (for the binomial measure) using restricted maximum likelihood estimation. Absolute values of the </w:t>
      </w:r>
      <w:r>
        <w:rPr>
          <w:rFonts w:ascii="Times New Roman Italic" w:hAnsi="Times New Roman Italic"/>
          <w:sz w:val="24"/>
        </w:rPr>
        <w:t>t</w:t>
      </w:r>
      <w:r>
        <w:rPr>
          <w:rFonts w:ascii="Times New Roman" w:hAnsi="Times New Roman"/>
          <w:sz w:val="24"/>
        </w:rPr>
        <w:t xml:space="preserve">-value and z-value greater than or equal to 1.96 indicate an effect that is significant at approximately the .05 alpha </w:t>
      </w:r>
      <w:proofErr w:type="gramStart"/>
      <w:r>
        <w:rPr>
          <w:rFonts w:ascii="Times New Roman" w:hAnsi="Times New Roman"/>
          <w:sz w:val="24"/>
        </w:rPr>
        <w:t>level</w:t>
      </w:r>
      <w:proofErr w:type="gramEnd"/>
      <w:r>
        <w:rPr>
          <w:rFonts w:ascii="Times New Roman" w:hAnsi="Times New Roman"/>
          <w:sz w:val="24"/>
        </w:rPr>
        <w:t xml:space="preserve">. </w:t>
      </w:r>
    </w:p>
    <w:p w:rsidR="007C7CC5" w:rsidRDefault="007C7CC5" w:rsidP="007C7CC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9"/>
        <w:rPr>
          <w:rFonts w:ascii="Times New Roman" w:hAnsi="Times New Roman"/>
          <w:sz w:val="24"/>
        </w:rPr>
      </w:pPr>
      <w:r>
        <w:rPr>
          <w:rFonts w:ascii="Times New Roman" w:hAnsi="Times New Roman"/>
          <w:sz w:val="24"/>
        </w:rPr>
        <w:t xml:space="preserve">The key comparisons were always between lexically identical regions of text. The </w:t>
      </w:r>
      <w:r w:rsidR="001948C4">
        <w:rPr>
          <w:rFonts w:ascii="Times New Roman" w:hAnsi="Times New Roman"/>
          <w:sz w:val="24"/>
        </w:rPr>
        <w:lastRenderedPageBreak/>
        <w:t xml:space="preserve">descriptive statistics </w:t>
      </w:r>
      <w:r w:rsidR="00673ECA">
        <w:rPr>
          <w:rFonts w:ascii="Times New Roman" w:hAnsi="Times New Roman"/>
          <w:sz w:val="24"/>
        </w:rPr>
        <w:t>for each eye movement measure</w:t>
      </w:r>
      <w:r w:rsidR="00857BEA">
        <w:rPr>
          <w:rFonts w:ascii="Times New Roman" w:hAnsi="Times New Roman"/>
          <w:sz w:val="24"/>
        </w:rPr>
        <w:t xml:space="preserve"> </w:t>
      </w:r>
      <w:r>
        <w:rPr>
          <w:rFonts w:ascii="Times New Roman" w:hAnsi="Times New Roman"/>
          <w:sz w:val="24"/>
        </w:rPr>
        <w:t>are displayed in Table 1</w:t>
      </w:r>
      <w:r w:rsidRPr="00AC3E0B">
        <w:rPr>
          <w:rFonts w:ascii="Times New Roman" w:hAnsi="Times New Roman"/>
          <w:sz w:val="24"/>
        </w:rPr>
        <w:t xml:space="preserve"> </w:t>
      </w:r>
      <w:r>
        <w:rPr>
          <w:rFonts w:ascii="Times New Roman" w:hAnsi="Times New Roman"/>
          <w:sz w:val="24"/>
        </w:rPr>
        <w:t>and the results of the Linear Mixed Models are reported in Table 2.</w:t>
      </w:r>
    </w:p>
    <w:p w:rsidR="007C7CC5" w:rsidRDefault="007C7CC5" w:rsidP="007C7CC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9"/>
        <w:rPr>
          <w:rFonts w:ascii="Times New Roman" w:hAnsi="Times New Roman"/>
          <w:sz w:val="24"/>
        </w:rPr>
      </w:pPr>
    </w:p>
    <w:p w:rsidR="00E3199E" w:rsidRPr="00630332" w:rsidRDefault="00E3199E" w:rsidP="00E3199E">
      <w:pPr>
        <w:rPr>
          <w:rFonts w:ascii="Times New Roman" w:hAnsi="Times New Roman" w:cs="Times New Roman"/>
          <w:sz w:val="24"/>
          <w:szCs w:val="24"/>
        </w:rPr>
      </w:pPr>
      <w:r w:rsidRPr="00074F11">
        <w:rPr>
          <w:rFonts w:ascii="Times New Roman" w:hAnsi="Times New Roman" w:cs="Times New Roman"/>
          <w:sz w:val="24"/>
          <w:szCs w:val="24"/>
        </w:rPr>
        <w:t xml:space="preserve">Table </w:t>
      </w:r>
      <w:r>
        <w:rPr>
          <w:rFonts w:ascii="Times New Roman" w:hAnsi="Times New Roman" w:cs="Times New Roman"/>
          <w:sz w:val="24"/>
          <w:szCs w:val="24"/>
        </w:rPr>
        <w:t>1</w:t>
      </w:r>
      <w:r w:rsidRPr="00074F11">
        <w:rPr>
          <w:rFonts w:ascii="Times New Roman" w:hAnsi="Times New Roman" w:cs="Times New Roman"/>
          <w:sz w:val="24"/>
          <w:szCs w:val="24"/>
        </w:rPr>
        <w:t xml:space="preserve">: </w:t>
      </w:r>
      <w:r w:rsidRPr="00C700CB">
        <w:rPr>
          <w:rFonts w:ascii="Times New Roman" w:hAnsi="Times New Roman" w:cs="Times New Roman"/>
          <w:i/>
          <w:sz w:val="24"/>
          <w:szCs w:val="24"/>
        </w:rPr>
        <w:t>Mea</w:t>
      </w:r>
      <w:r w:rsidRPr="009C4B6F">
        <w:rPr>
          <w:rFonts w:ascii="Times New Roman" w:hAnsi="Times New Roman" w:cs="Times New Roman"/>
          <w:i/>
          <w:sz w:val="24"/>
          <w:szCs w:val="24"/>
        </w:rPr>
        <w:t xml:space="preserve">n </w:t>
      </w:r>
      <w:r w:rsidR="00857BEA">
        <w:rPr>
          <w:rFonts w:ascii="Times New Roman" w:hAnsi="Times New Roman"/>
          <w:i/>
          <w:sz w:val="24"/>
        </w:rPr>
        <w:t>reading times and regressions</w:t>
      </w:r>
      <w:r w:rsidRPr="009C4B6F">
        <w:rPr>
          <w:rFonts w:ascii="Times New Roman" w:hAnsi="Times New Roman"/>
          <w:i/>
          <w:sz w:val="24"/>
        </w:rPr>
        <w:t xml:space="preserve"> to each region (standard errors in parenthesis).</w:t>
      </w:r>
    </w:p>
    <w:tbl>
      <w:tblPr>
        <w:tblW w:w="839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shd w:val="clear" w:color="auto" w:fill="FFFFFF"/>
        <w:tblLayout w:type="fixed"/>
        <w:tblLook w:val="0000" w:firstRow="0" w:lastRow="0" w:firstColumn="0" w:lastColumn="0" w:noHBand="0" w:noVBand="0"/>
      </w:tblPr>
      <w:tblGrid>
        <w:gridCol w:w="1815"/>
        <w:gridCol w:w="1294"/>
        <w:gridCol w:w="1254"/>
        <w:gridCol w:w="1252"/>
        <w:gridCol w:w="1254"/>
        <w:gridCol w:w="1528"/>
      </w:tblGrid>
      <w:tr w:rsidR="00E3199E" w:rsidTr="00664AE7">
        <w:trPr>
          <w:cantSplit/>
          <w:trHeight w:val="796"/>
        </w:trPr>
        <w:tc>
          <w:tcPr>
            <w:tcW w:w="1815" w:type="dxa"/>
            <w:tcBorders>
              <w:top w:val="single" w:sz="4" w:space="0" w:color="000000"/>
              <w:left w:val="nil"/>
              <w:bottom w:val="single" w:sz="6" w:space="0" w:color="000000"/>
              <w:right w:val="nil"/>
            </w:tcBorders>
            <w:shd w:val="clear" w:color="auto" w:fill="FFFFFF"/>
            <w:tcMar>
              <w:top w:w="0" w:type="dxa"/>
              <w:left w:w="0" w:type="dxa"/>
              <w:bottom w:w="0" w:type="dxa"/>
              <w:right w:w="0" w:type="dxa"/>
            </w:tcMar>
          </w:tcPr>
          <w:p w:rsidR="00E3199E" w:rsidRDefault="00BA2794" w:rsidP="00D001D4">
            <w:pPr>
              <w:pStyle w:val="BodyA"/>
              <w:spacing w:line="480" w:lineRule="auto"/>
              <w:rPr>
                <w:rFonts w:ascii="Times New Roman" w:hAnsi="Times New Roman"/>
                <w:sz w:val="24"/>
              </w:rPr>
            </w:pPr>
            <w:r>
              <w:rPr>
                <w:rFonts w:ascii="Times New Roman" w:hAnsi="Times New Roman"/>
                <w:sz w:val="24"/>
              </w:rPr>
              <w:t>Contextual Fit</w:t>
            </w:r>
          </w:p>
        </w:tc>
        <w:tc>
          <w:tcPr>
            <w:tcW w:w="1294" w:type="dxa"/>
            <w:tcBorders>
              <w:top w:val="single" w:sz="4" w:space="0" w:color="000000"/>
              <w:left w:val="nil"/>
              <w:bottom w:val="single" w:sz="6" w:space="0" w:color="000000"/>
              <w:right w:val="nil"/>
            </w:tcBorders>
            <w:shd w:val="clear" w:color="auto" w:fill="FFFFFF"/>
            <w:tcMar>
              <w:top w:w="0" w:type="dxa"/>
              <w:left w:w="0" w:type="dxa"/>
              <w:bottom w:w="0" w:type="dxa"/>
              <w:right w:w="0" w:type="dxa"/>
            </w:tcMar>
          </w:tcPr>
          <w:p w:rsidR="00E3199E" w:rsidRDefault="00BA2794" w:rsidP="00BA2794">
            <w:pPr>
              <w:pStyle w:val="BodyA"/>
              <w:spacing w:line="480" w:lineRule="auto"/>
              <w:jc w:val="center"/>
              <w:rPr>
                <w:rFonts w:ascii="Times New Roman" w:hAnsi="Times New Roman"/>
                <w:sz w:val="24"/>
              </w:rPr>
            </w:pPr>
            <w:r>
              <w:rPr>
                <w:rFonts w:ascii="Times New Roman" w:hAnsi="Times New Roman"/>
                <w:sz w:val="24"/>
              </w:rPr>
              <w:t xml:space="preserve">First-pass (msec.) </w:t>
            </w:r>
          </w:p>
        </w:tc>
        <w:tc>
          <w:tcPr>
            <w:tcW w:w="1254" w:type="dxa"/>
            <w:tcBorders>
              <w:top w:val="single" w:sz="4" w:space="0" w:color="000000"/>
              <w:left w:val="nil"/>
              <w:bottom w:val="single" w:sz="6" w:space="0" w:color="000000"/>
              <w:right w:val="nil"/>
            </w:tcBorders>
            <w:shd w:val="clear" w:color="auto" w:fill="FFFFFF"/>
            <w:tcMar>
              <w:top w:w="0" w:type="dxa"/>
              <w:left w:w="0" w:type="dxa"/>
              <w:bottom w:w="0" w:type="dxa"/>
              <w:right w:w="0" w:type="dxa"/>
            </w:tcMar>
          </w:tcPr>
          <w:p w:rsidR="00E3199E" w:rsidRDefault="001948C4" w:rsidP="00D001D4">
            <w:pPr>
              <w:pStyle w:val="BodyA"/>
              <w:spacing w:line="480" w:lineRule="auto"/>
              <w:jc w:val="center"/>
              <w:rPr>
                <w:rFonts w:ascii="Times New Roman" w:hAnsi="Times New Roman"/>
                <w:sz w:val="24"/>
              </w:rPr>
            </w:pPr>
            <w:r>
              <w:rPr>
                <w:rFonts w:ascii="Times New Roman" w:hAnsi="Times New Roman"/>
                <w:sz w:val="24"/>
              </w:rPr>
              <w:t>Regressions I</w:t>
            </w:r>
            <w:r w:rsidR="00BA2794">
              <w:rPr>
                <w:rFonts w:ascii="Times New Roman" w:hAnsi="Times New Roman"/>
                <w:sz w:val="24"/>
              </w:rPr>
              <w:t>n</w:t>
            </w:r>
          </w:p>
        </w:tc>
        <w:tc>
          <w:tcPr>
            <w:tcW w:w="1252" w:type="dxa"/>
            <w:tcBorders>
              <w:top w:val="single" w:sz="4" w:space="0" w:color="000000"/>
              <w:left w:val="nil"/>
              <w:bottom w:val="single" w:sz="6" w:space="0" w:color="000000"/>
              <w:right w:val="nil"/>
            </w:tcBorders>
            <w:shd w:val="clear" w:color="auto" w:fill="FFFFFF"/>
            <w:tcMar>
              <w:top w:w="0" w:type="dxa"/>
              <w:left w:w="0" w:type="dxa"/>
              <w:bottom w:w="0" w:type="dxa"/>
              <w:right w:w="0" w:type="dxa"/>
            </w:tcMar>
          </w:tcPr>
          <w:p w:rsidR="00E3199E" w:rsidRDefault="00E3199E" w:rsidP="00D001D4">
            <w:pPr>
              <w:pStyle w:val="BodyA"/>
              <w:spacing w:line="480" w:lineRule="auto"/>
              <w:jc w:val="center"/>
              <w:rPr>
                <w:rFonts w:ascii="Times New Roman" w:hAnsi="Times New Roman"/>
                <w:sz w:val="24"/>
              </w:rPr>
            </w:pPr>
            <w:r>
              <w:rPr>
                <w:rFonts w:ascii="Times New Roman" w:hAnsi="Times New Roman"/>
                <w:sz w:val="24"/>
              </w:rPr>
              <w:t>First-pass Regressions Out %</w:t>
            </w:r>
          </w:p>
        </w:tc>
        <w:tc>
          <w:tcPr>
            <w:tcW w:w="1254" w:type="dxa"/>
            <w:tcBorders>
              <w:top w:val="single" w:sz="4" w:space="0" w:color="000000"/>
              <w:left w:val="nil"/>
              <w:bottom w:val="single" w:sz="6" w:space="0" w:color="000000"/>
              <w:right w:val="nil"/>
            </w:tcBorders>
            <w:shd w:val="clear" w:color="auto" w:fill="FFFFFF"/>
            <w:tcMar>
              <w:top w:w="0" w:type="dxa"/>
              <w:left w:w="0" w:type="dxa"/>
              <w:bottom w:w="0" w:type="dxa"/>
              <w:right w:w="0" w:type="dxa"/>
            </w:tcMar>
          </w:tcPr>
          <w:p w:rsidR="00E3199E" w:rsidRDefault="00E3199E" w:rsidP="00D001D4">
            <w:pPr>
              <w:pStyle w:val="BodyA"/>
              <w:spacing w:line="480" w:lineRule="auto"/>
              <w:jc w:val="center"/>
              <w:rPr>
                <w:rFonts w:ascii="Times New Roman" w:hAnsi="Times New Roman"/>
                <w:sz w:val="24"/>
              </w:rPr>
            </w:pPr>
            <w:r>
              <w:rPr>
                <w:rFonts w:ascii="Times New Roman" w:hAnsi="Times New Roman"/>
                <w:sz w:val="24"/>
              </w:rPr>
              <w:t>Regression Path (msec.)</w:t>
            </w:r>
          </w:p>
        </w:tc>
        <w:tc>
          <w:tcPr>
            <w:tcW w:w="1528" w:type="dxa"/>
            <w:tcBorders>
              <w:top w:val="single" w:sz="4" w:space="0" w:color="000000"/>
              <w:left w:val="nil"/>
              <w:bottom w:val="single" w:sz="6" w:space="0" w:color="000000"/>
              <w:right w:val="nil"/>
            </w:tcBorders>
            <w:shd w:val="clear" w:color="auto" w:fill="FFFFFF"/>
            <w:tcMar>
              <w:top w:w="0" w:type="dxa"/>
              <w:left w:w="0" w:type="dxa"/>
              <w:bottom w:w="0" w:type="dxa"/>
              <w:right w:w="0" w:type="dxa"/>
            </w:tcMar>
          </w:tcPr>
          <w:p w:rsidR="00E3199E" w:rsidRDefault="00E3199E" w:rsidP="00D001D4">
            <w:pPr>
              <w:pStyle w:val="BodyA"/>
              <w:spacing w:line="480" w:lineRule="auto"/>
              <w:jc w:val="center"/>
              <w:rPr>
                <w:rFonts w:ascii="Times New Roman" w:hAnsi="Times New Roman"/>
                <w:sz w:val="24"/>
              </w:rPr>
            </w:pPr>
            <w:r>
              <w:rPr>
                <w:rFonts w:ascii="Times New Roman" w:hAnsi="Times New Roman"/>
                <w:sz w:val="24"/>
              </w:rPr>
              <w:t>Total Time (msec.)</w:t>
            </w:r>
          </w:p>
        </w:tc>
      </w:tr>
      <w:tr w:rsidR="00E3199E" w:rsidTr="00664AE7">
        <w:trPr>
          <w:cantSplit/>
          <w:trHeight w:val="547"/>
        </w:trPr>
        <w:tc>
          <w:tcPr>
            <w:tcW w:w="3109" w:type="dxa"/>
            <w:gridSpan w:val="2"/>
            <w:tcBorders>
              <w:top w:val="single" w:sz="6" w:space="0" w:color="000000"/>
              <w:left w:val="nil"/>
              <w:bottom w:val="nil"/>
              <w:right w:val="nil"/>
            </w:tcBorders>
            <w:shd w:val="clear" w:color="auto" w:fill="FFFFFF"/>
            <w:tcMar>
              <w:top w:w="0" w:type="dxa"/>
              <w:left w:w="0" w:type="dxa"/>
              <w:bottom w:w="0" w:type="dxa"/>
              <w:right w:w="0" w:type="dxa"/>
            </w:tcMar>
          </w:tcPr>
          <w:p w:rsidR="00E3199E" w:rsidRDefault="00E3199E" w:rsidP="00D001D4">
            <w:pPr>
              <w:spacing w:line="480" w:lineRule="auto"/>
            </w:pPr>
            <w:r>
              <w:rPr>
                <w:rFonts w:ascii="Times New Roman Bold" w:hAnsi="Times New Roman Bold"/>
              </w:rPr>
              <w:t>Consequent Region</w:t>
            </w:r>
          </w:p>
        </w:tc>
        <w:tc>
          <w:tcPr>
            <w:tcW w:w="1254" w:type="dxa"/>
            <w:tcBorders>
              <w:top w:val="single" w:sz="6" w:space="0" w:color="000000"/>
              <w:left w:val="nil"/>
              <w:bottom w:val="nil"/>
              <w:right w:val="nil"/>
            </w:tcBorders>
            <w:shd w:val="clear" w:color="auto" w:fill="FFFFFF"/>
            <w:tcMar>
              <w:top w:w="0" w:type="dxa"/>
              <w:left w:w="0" w:type="dxa"/>
              <w:bottom w:w="0" w:type="dxa"/>
              <w:right w:w="0" w:type="dxa"/>
            </w:tcMar>
          </w:tcPr>
          <w:p w:rsidR="00E3199E" w:rsidRDefault="00E3199E" w:rsidP="00D001D4">
            <w:pPr>
              <w:spacing w:line="480" w:lineRule="auto"/>
            </w:pPr>
          </w:p>
        </w:tc>
        <w:tc>
          <w:tcPr>
            <w:tcW w:w="1252" w:type="dxa"/>
            <w:tcBorders>
              <w:top w:val="single" w:sz="6" w:space="0" w:color="000000"/>
              <w:left w:val="nil"/>
              <w:bottom w:val="nil"/>
              <w:right w:val="nil"/>
            </w:tcBorders>
            <w:shd w:val="clear" w:color="auto" w:fill="FFFFFF"/>
            <w:tcMar>
              <w:top w:w="0" w:type="dxa"/>
              <w:left w:w="0" w:type="dxa"/>
              <w:bottom w:w="0" w:type="dxa"/>
              <w:right w:w="0" w:type="dxa"/>
            </w:tcMar>
          </w:tcPr>
          <w:p w:rsidR="00E3199E" w:rsidRDefault="00E3199E" w:rsidP="00D001D4">
            <w:pPr>
              <w:spacing w:line="480" w:lineRule="auto"/>
            </w:pPr>
          </w:p>
        </w:tc>
        <w:tc>
          <w:tcPr>
            <w:tcW w:w="1254" w:type="dxa"/>
            <w:tcBorders>
              <w:top w:val="single" w:sz="6" w:space="0" w:color="000000"/>
              <w:left w:val="nil"/>
              <w:bottom w:val="nil"/>
              <w:right w:val="nil"/>
            </w:tcBorders>
            <w:shd w:val="clear" w:color="auto" w:fill="FFFFFF"/>
            <w:tcMar>
              <w:top w:w="0" w:type="dxa"/>
              <w:left w:w="0" w:type="dxa"/>
              <w:bottom w:w="0" w:type="dxa"/>
              <w:right w:w="0" w:type="dxa"/>
            </w:tcMar>
          </w:tcPr>
          <w:p w:rsidR="00E3199E" w:rsidRDefault="00E3199E" w:rsidP="00D001D4">
            <w:pPr>
              <w:spacing w:line="480" w:lineRule="auto"/>
            </w:pPr>
          </w:p>
        </w:tc>
        <w:tc>
          <w:tcPr>
            <w:tcW w:w="1528" w:type="dxa"/>
            <w:tcBorders>
              <w:top w:val="single" w:sz="6" w:space="0" w:color="000000"/>
              <w:left w:val="nil"/>
              <w:bottom w:val="nil"/>
              <w:right w:val="nil"/>
            </w:tcBorders>
            <w:shd w:val="clear" w:color="auto" w:fill="FFFFFF"/>
            <w:tcMar>
              <w:top w:w="0" w:type="dxa"/>
              <w:left w:w="0" w:type="dxa"/>
              <w:bottom w:w="0" w:type="dxa"/>
              <w:right w:w="0" w:type="dxa"/>
            </w:tcMar>
          </w:tcPr>
          <w:p w:rsidR="00E3199E" w:rsidRDefault="00E3199E" w:rsidP="00D001D4">
            <w:pPr>
              <w:spacing w:line="480" w:lineRule="auto"/>
            </w:pPr>
          </w:p>
        </w:tc>
      </w:tr>
      <w:tr w:rsidR="00E3199E" w:rsidTr="00664AE7">
        <w:trPr>
          <w:cantSplit/>
          <w:trHeight w:val="547"/>
        </w:trPr>
        <w:tc>
          <w:tcPr>
            <w:tcW w:w="1815" w:type="dxa"/>
            <w:tcBorders>
              <w:top w:val="nil"/>
              <w:left w:val="nil"/>
              <w:bottom w:val="nil"/>
              <w:right w:val="nil"/>
            </w:tcBorders>
            <w:shd w:val="clear" w:color="auto" w:fill="FFFFFF"/>
            <w:tcMar>
              <w:top w:w="0" w:type="dxa"/>
              <w:left w:w="0" w:type="dxa"/>
              <w:bottom w:w="0" w:type="dxa"/>
              <w:right w:w="0" w:type="dxa"/>
            </w:tcMar>
          </w:tcPr>
          <w:p w:rsidR="00E3199E" w:rsidRDefault="00BA2794" w:rsidP="00D001D4">
            <w:pPr>
              <w:pStyle w:val="TableStyle2"/>
              <w:spacing w:line="480" w:lineRule="auto"/>
              <w:jc w:val="center"/>
              <w:rPr>
                <w:rFonts w:ascii="Times New Roman" w:hAnsi="Times New Roman"/>
                <w:sz w:val="24"/>
              </w:rPr>
            </w:pPr>
            <w:r>
              <w:rPr>
                <w:rFonts w:ascii="Times New Roman" w:hAnsi="Times New Roman"/>
                <w:sz w:val="24"/>
              </w:rPr>
              <w:t>High</w:t>
            </w:r>
          </w:p>
        </w:tc>
        <w:tc>
          <w:tcPr>
            <w:tcW w:w="1294" w:type="dxa"/>
            <w:tcBorders>
              <w:top w:val="nil"/>
              <w:left w:val="nil"/>
              <w:bottom w:val="nil"/>
              <w:right w:val="nil"/>
            </w:tcBorders>
            <w:shd w:val="clear" w:color="auto" w:fill="FFFFFF"/>
            <w:tcMar>
              <w:top w:w="0" w:type="dxa"/>
              <w:left w:w="0" w:type="dxa"/>
              <w:bottom w:w="0" w:type="dxa"/>
              <w:right w:w="0" w:type="dxa"/>
            </w:tcMar>
          </w:tcPr>
          <w:p w:rsidR="00E3199E" w:rsidRDefault="00BA2794" w:rsidP="00BA2794">
            <w:pPr>
              <w:pStyle w:val="TableStyle2"/>
              <w:spacing w:line="480" w:lineRule="auto"/>
              <w:jc w:val="center"/>
              <w:rPr>
                <w:rFonts w:ascii="Times New Roman" w:hAnsi="Times New Roman"/>
                <w:sz w:val="24"/>
              </w:rPr>
            </w:pPr>
            <w:r>
              <w:rPr>
                <w:rFonts w:ascii="Times New Roman" w:hAnsi="Times New Roman"/>
                <w:sz w:val="24"/>
              </w:rPr>
              <w:t>802 (62)</w:t>
            </w:r>
          </w:p>
        </w:tc>
        <w:tc>
          <w:tcPr>
            <w:tcW w:w="1254" w:type="dxa"/>
            <w:tcBorders>
              <w:top w:val="nil"/>
              <w:left w:val="nil"/>
              <w:bottom w:val="nil"/>
              <w:right w:val="nil"/>
            </w:tcBorders>
            <w:shd w:val="clear" w:color="auto" w:fill="FFFFFF"/>
            <w:tcMar>
              <w:top w:w="0" w:type="dxa"/>
              <w:left w:w="0" w:type="dxa"/>
              <w:bottom w:w="0" w:type="dxa"/>
              <w:right w:w="0" w:type="dxa"/>
            </w:tcMar>
          </w:tcPr>
          <w:p w:rsidR="00E3199E" w:rsidRDefault="009D64E8"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04</w:t>
            </w:r>
            <w:r w:rsidR="006E1154">
              <w:rPr>
                <w:rFonts w:ascii="Times New Roman" w:hAnsi="Times New Roman"/>
                <w:sz w:val="24"/>
              </w:rPr>
              <w:t xml:space="preserve"> (</w:t>
            </w:r>
            <w:r>
              <w:rPr>
                <w:rFonts w:ascii="Times New Roman" w:hAnsi="Times New Roman"/>
                <w:sz w:val="24"/>
              </w:rPr>
              <w:t>2)</w:t>
            </w:r>
          </w:p>
        </w:tc>
        <w:tc>
          <w:tcPr>
            <w:tcW w:w="1252" w:type="dxa"/>
            <w:tcBorders>
              <w:top w:val="nil"/>
              <w:left w:val="nil"/>
              <w:bottom w:val="nil"/>
              <w:right w:val="nil"/>
            </w:tcBorders>
            <w:shd w:val="clear" w:color="auto" w:fill="FFFFFF"/>
            <w:tcMar>
              <w:top w:w="0" w:type="dxa"/>
              <w:left w:w="0" w:type="dxa"/>
              <w:bottom w:w="0" w:type="dxa"/>
              <w:right w:w="0" w:type="dxa"/>
            </w:tcMar>
          </w:tcPr>
          <w:p w:rsidR="00E3199E" w:rsidRDefault="009D64E8"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12</w:t>
            </w:r>
            <w:r w:rsidR="006E1154">
              <w:rPr>
                <w:rFonts w:ascii="Times New Roman" w:hAnsi="Times New Roman"/>
                <w:sz w:val="24"/>
              </w:rPr>
              <w:t xml:space="preserve"> (</w:t>
            </w:r>
            <w:r>
              <w:rPr>
                <w:rFonts w:ascii="Times New Roman" w:hAnsi="Times New Roman"/>
                <w:sz w:val="24"/>
              </w:rPr>
              <w:t>3)</w:t>
            </w:r>
          </w:p>
        </w:tc>
        <w:tc>
          <w:tcPr>
            <w:tcW w:w="1254" w:type="dxa"/>
            <w:tcBorders>
              <w:top w:val="nil"/>
              <w:left w:val="nil"/>
              <w:bottom w:val="nil"/>
              <w:right w:val="nil"/>
            </w:tcBorders>
            <w:shd w:val="clear" w:color="auto" w:fill="FFFFFF"/>
            <w:tcMar>
              <w:top w:w="0" w:type="dxa"/>
              <w:left w:w="0" w:type="dxa"/>
              <w:bottom w:w="0" w:type="dxa"/>
              <w:right w:w="0" w:type="dxa"/>
            </w:tcMar>
          </w:tcPr>
          <w:p w:rsidR="00E3199E" w:rsidRDefault="00503D75"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960</w:t>
            </w:r>
            <w:r w:rsidR="00802FA1">
              <w:rPr>
                <w:rFonts w:ascii="Times New Roman" w:hAnsi="Times New Roman"/>
                <w:sz w:val="24"/>
              </w:rPr>
              <w:t xml:space="preserve"> (92)</w:t>
            </w:r>
          </w:p>
        </w:tc>
        <w:tc>
          <w:tcPr>
            <w:tcW w:w="1528" w:type="dxa"/>
            <w:tcBorders>
              <w:top w:val="nil"/>
              <w:left w:val="nil"/>
              <w:bottom w:val="nil"/>
              <w:right w:val="nil"/>
            </w:tcBorders>
            <w:shd w:val="clear" w:color="auto" w:fill="FFFFFF"/>
            <w:tcMar>
              <w:top w:w="0" w:type="dxa"/>
              <w:left w:w="0" w:type="dxa"/>
              <w:bottom w:w="0" w:type="dxa"/>
              <w:right w:w="0" w:type="dxa"/>
            </w:tcMar>
          </w:tcPr>
          <w:p w:rsidR="00E3199E" w:rsidRDefault="00C404F1"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922 (87)</w:t>
            </w:r>
          </w:p>
        </w:tc>
      </w:tr>
      <w:tr w:rsidR="00E3199E" w:rsidTr="00664AE7">
        <w:trPr>
          <w:cantSplit/>
          <w:trHeight w:val="547"/>
        </w:trPr>
        <w:tc>
          <w:tcPr>
            <w:tcW w:w="1815" w:type="dxa"/>
            <w:tcBorders>
              <w:top w:val="nil"/>
              <w:left w:val="nil"/>
              <w:bottom w:val="nil"/>
              <w:right w:val="nil"/>
            </w:tcBorders>
            <w:shd w:val="clear" w:color="auto" w:fill="FFFFFF"/>
            <w:tcMar>
              <w:top w:w="0" w:type="dxa"/>
              <w:left w:w="0" w:type="dxa"/>
              <w:bottom w:w="0" w:type="dxa"/>
              <w:right w:w="0" w:type="dxa"/>
            </w:tcMar>
          </w:tcPr>
          <w:p w:rsidR="00E3199E" w:rsidRDefault="00BA2794" w:rsidP="00D001D4">
            <w:pPr>
              <w:pStyle w:val="TableStyle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Low</w:t>
            </w:r>
          </w:p>
        </w:tc>
        <w:tc>
          <w:tcPr>
            <w:tcW w:w="1294" w:type="dxa"/>
            <w:tcBorders>
              <w:top w:val="nil"/>
              <w:left w:val="nil"/>
              <w:bottom w:val="nil"/>
              <w:right w:val="nil"/>
            </w:tcBorders>
            <w:shd w:val="clear" w:color="auto" w:fill="FFFFFF"/>
            <w:tcMar>
              <w:top w:w="0" w:type="dxa"/>
              <w:left w:w="0" w:type="dxa"/>
              <w:bottom w:w="0" w:type="dxa"/>
              <w:right w:w="0" w:type="dxa"/>
            </w:tcMar>
          </w:tcPr>
          <w:p w:rsidR="00E3199E" w:rsidRDefault="00C404F1" w:rsidP="00D001D4">
            <w:pPr>
              <w:pStyle w:val="TableStyle2"/>
              <w:spacing w:line="480" w:lineRule="auto"/>
              <w:jc w:val="center"/>
              <w:rPr>
                <w:rFonts w:ascii="Times New Roman" w:hAnsi="Times New Roman"/>
                <w:sz w:val="24"/>
              </w:rPr>
            </w:pPr>
            <w:r>
              <w:rPr>
                <w:rFonts w:ascii="Times New Roman" w:hAnsi="Times New Roman"/>
                <w:sz w:val="24"/>
              </w:rPr>
              <w:t>845 (73)</w:t>
            </w:r>
          </w:p>
        </w:tc>
        <w:tc>
          <w:tcPr>
            <w:tcW w:w="1254" w:type="dxa"/>
            <w:tcBorders>
              <w:top w:val="nil"/>
              <w:left w:val="nil"/>
              <w:bottom w:val="nil"/>
              <w:right w:val="nil"/>
            </w:tcBorders>
            <w:shd w:val="clear" w:color="auto" w:fill="FFFFFF"/>
            <w:tcMar>
              <w:top w:w="0" w:type="dxa"/>
              <w:left w:w="0" w:type="dxa"/>
              <w:bottom w:w="0" w:type="dxa"/>
              <w:right w:w="0" w:type="dxa"/>
            </w:tcMar>
          </w:tcPr>
          <w:p w:rsidR="00E3199E" w:rsidRDefault="009D64E8"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 xml:space="preserve">04 </w:t>
            </w:r>
            <w:r w:rsidR="006E1154">
              <w:rPr>
                <w:rFonts w:ascii="Times New Roman" w:hAnsi="Times New Roman"/>
                <w:sz w:val="24"/>
              </w:rPr>
              <w:t>(</w:t>
            </w:r>
            <w:r>
              <w:rPr>
                <w:rFonts w:ascii="Times New Roman" w:hAnsi="Times New Roman"/>
                <w:sz w:val="24"/>
              </w:rPr>
              <w:t>2)</w:t>
            </w:r>
          </w:p>
        </w:tc>
        <w:tc>
          <w:tcPr>
            <w:tcW w:w="1252" w:type="dxa"/>
            <w:tcBorders>
              <w:top w:val="nil"/>
              <w:left w:val="nil"/>
              <w:bottom w:val="nil"/>
              <w:right w:val="nil"/>
            </w:tcBorders>
            <w:shd w:val="clear" w:color="auto" w:fill="FFFFFF"/>
            <w:tcMar>
              <w:top w:w="0" w:type="dxa"/>
              <w:left w:w="0" w:type="dxa"/>
              <w:bottom w:w="0" w:type="dxa"/>
              <w:right w:w="0" w:type="dxa"/>
            </w:tcMar>
          </w:tcPr>
          <w:p w:rsidR="00E3199E" w:rsidRDefault="009D64E8"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14</w:t>
            </w:r>
            <w:r w:rsidR="006E1154">
              <w:rPr>
                <w:rFonts w:ascii="Times New Roman" w:hAnsi="Times New Roman"/>
                <w:sz w:val="24"/>
              </w:rPr>
              <w:t xml:space="preserve"> (</w:t>
            </w:r>
            <w:r>
              <w:rPr>
                <w:rFonts w:ascii="Times New Roman" w:hAnsi="Times New Roman"/>
                <w:sz w:val="24"/>
              </w:rPr>
              <w:t>5)</w:t>
            </w:r>
          </w:p>
        </w:tc>
        <w:tc>
          <w:tcPr>
            <w:tcW w:w="1254" w:type="dxa"/>
            <w:tcBorders>
              <w:top w:val="nil"/>
              <w:left w:val="nil"/>
              <w:bottom w:val="nil"/>
              <w:right w:val="nil"/>
            </w:tcBorders>
            <w:shd w:val="clear" w:color="auto" w:fill="FFFFFF"/>
            <w:tcMar>
              <w:top w:w="0" w:type="dxa"/>
              <w:left w:w="0" w:type="dxa"/>
              <w:bottom w:w="0" w:type="dxa"/>
              <w:right w:w="0" w:type="dxa"/>
            </w:tcMar>
          </w:tcPr>
          <w:p w:rsidR="00E3199E" w:rsidRDefault="00503D75"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1,138 (97</w:t>
            </w:r>
            <w:r w:rsidR="00802FA1">
              <w:rPr>
                <w:rFonts w:ascii="Times New Roman" w:hAnsi="Times New Roman"/>
                <w:sz w:val="24"/>
              </w:rPr>
              <w:t>)</w:t>
            </w:r>
          </w:p>
        </w:tc>
        <w:tc>
          <w:tcPr>
            <w:tcW w:w="1528" w:type="dxa"/>
            <w:tcBorders>
              <w:top w:val="nil"/>
              <w:left w:val="nil"/>
              <w:bottom w:val="nil"/>
              <w:right w:val="nil"/>
            </w:tcBorders>
            <w:shd w:val="clear" w:color="auto" w:fill="FFFFFF"/>
            <w:tcMar>
              <w:top w:w="0" w:type="dxa"/>
              <w:left w:w="0" w:type="dxa"/>
              <w:bottom w:w="0" w:type="dxa"/>
              <w:right w:w="0" w:type="dxa"/>
            </w:tcMar>
          </w:tcPr>
          <w:p w:rsidR="00E3199E" w:rsidRDefault="00C404F1"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985 (80)</w:t>
            </w:r>
          </w:p>
        </w:tc>
      </w:tr>
      <w:tr w:rsidR="00BA2794" w:rsidTr="00664AE7">
        <w:trPr>
          <w:cantSplit/>
          <w:trHeight w:val="547"/>
        </w:trPr>
        <w:tc>
          <w:tcPr>
            <w:tcW w:w="3109" w:type="dxa"/>
            <w:gridSpan w:val="2"/>
            <w:tcBorders>
              <w:top w:val="nil"/>
              <w:left w:val="nil"/>
              <w:bottom w:val="nil"/>
              <w:right w:val="nil"/>
            </w:tcBorders>
            <w:shd w:val="clear" w:color="auto" w:fill="FFFFFF"/>
            <w:tcMar>
              <w:top w:w="0" w:type="dxa"/>
              <w:left w:w="0" w:type="dxa"/>
              <w:bottom w:w="0" w:type="dxa"/>
              <w:right w:w="0" w:type="dxa"/>
            </w:tcMar>
          </w:tcPr>
          <w:p w:rsidR="00BA2794" w:rsidRPr="00BA2794" w:rsidRDefault="00BA2794" w:rsidP="00BA2794">
            <w:pPr>
              <w:pStyle w:val="TableStyle2"/>
              <w:spacing w:line="480" w:lineRule="auto"/>
              <w:rPr>
                <w:rFonts w:ascii="Times New Roman" w:hAnsi="Times New Roman"/>
                <w:b/>
                <w:sz w:val="24"/>
              </w:rPr>
            </w:pPr>
            <w:r w:rsidRPr="00BA2794">
              <w:rPr>
                <w:rFonts w:ascii="Times New Roman" w:hAnsi="Times New Roman"/>
                <w:b/>
                <w:sz w:val="24"/>
              </w:rPr>
              <w:t>Spillover Region</w:t>
            </w:r>
          </w:p>
        </w:tc>
        <w:tc>
          <w:tcPr>
            <w:tcW w:w="1254" w:type="dxa"/>
            <w:tcBorders>
              <w:top w:val="nil"/>
              <w:left w:val="nil"/>
              <w:bottom w:val="nil"/>
              <w:right w:val="nil"/>
            </w:tcBorders>
            <w:shd w:val="clear" w:color="auto" w:fill="FFFFFF"/>
            <w:tcMar>
              <w:top w:w="0" w:type="dxa"/>
              <w:left w:w="0" w:type="dxa"/>
              <w:bottom w:w="0" w:type="dxa"/>
              <w:right w:w="0" w:type="dxa"/>
            </w:tcMar>
          </w:tcPr>
          <w:p w:rsidR="00BA2794" w:rsidRDefault="00BA2794"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p>
        </w:tc>
        <w:tc>
          <w:tcPr>
            <w:tcW w:w="1252" w:type="dxa"/>
            <w:tcBorders>
              <w:top w:val="nil"/>
              <w:left w:val="nil"/>
              <w:bottom w:val="nil"/>
              <w:right w:val="nil"/>
            </w:tcBorders>
            <w:shd w:val="clear" w:color="auto" w:fill="FFFFFF"/>
            <w:tcMar>
              <w:top w:w="0" w:type="dxa"/>
              <w:left w:w="0" w:type="dxa"/>
              <w:bottom w:w="0" w:type="dxa"/>
              <w:right w:w="0" w:type="dxa"/>
            </w:tcMar>
          </w:tcPr>
          <w:p w:rsidR="00BA2794" w:rsidRDefault="00BA2794"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p>
        </w:tc>
        <w:tc>
          <w:tcPr>
            <w:tcW w:w="1254" w:type="dxa"/>
            <w:tcBorders>
              <w:top w:val="nil"/>
              <w:left w:val="nil"/>
              <w:bottom w:val="nil"/>
              <w:right w:val="nil"/>
            </w:tcBorders>
            <w:shd w:val="clear" w:color="auto" w:fill="FFFFFF"/>
            <w:tcMar>
              <w:top w:w="0" w:type="dxa"/>
              <w:left w:w="0" w:type="dxa"/>
              <w:bottom w:w="0" w:type="dxa"/>
              <w:right w:w="0" w:type="dxa"/>
            </w:tcMar>
          </w:tcPr>
          <w:p w:rsidR="00BA2794" w:rsidRDefault="00BA2794"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p>
        </w:tc>
        <w:tc>
          <w:tcPr>
            <w:tcW w:w="1528" w:type="dxa"/>
            <w:tcBorders>
              <w:top w:val="nil"/>
              <w:left w:val="nil"/>
              <w:bottom w:val="nil"/>
              <w:right w:val="nil"/>
            </w:tcBorders>
            <w:shd w:val="clear" w:color="auto" w:fill="FFFFFF"/>
            <w:tcMar>
              <w:top w:w="0" w:type="dxa"/>
              <w:left w:w="0" w:type="dxa"/>
              <w:bottom w:w="0" w:type="dxa"/>
              <w:right w:w="0" w:type="dxa"/>
            </w:tcMar>
          </w:tcPr>
          <w:p w:rsidR="00BA2794" w:rsidRDefault="00BA2794"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p>
        </w:tc>
      </w:tr>
      <w:tr w:rsidR="00BA2794" w:rsidTr="00664AE7">
        <w:trPr>
          <w:cantSplit/>
          <w:trHeight w:val="547"/>
        </w:trPr>
        <w:tc>
          <w:tcPr>
            <w:tcW w:w="1815" w:type="dxa"/>
            <w:tcBorders>
              <w:top w:val="nil"/>
              <w:left w:val="nil"/>
              <w:bottom w:val="nil"/>
              <w:right w:val="nil"/>
            </w:tcBorders>
            <w:shd w:val="clear" w:color="auto" w:fill="FFFFFF"/>
            <w:tcMar>
              <w:top w:w="0" w:type="dxa"/>
              <w:left w:w="0" w:type="dxa"/>
              <w:bottom w:w="0" w:type="dxa"/>
              <w:right w:w="0" w:type="dxa"/>
            </w:tcMar>
          </w:tcPr>
          <w:p w:rsidR="00BA2794" w:rsidRDefault="00BA2794" w:rsidP="00D001D4">
            <w:pPr>
              <w:pStyle w:val="TableStyle2"/>
              <w:spacing w:line="480" w:lineRule="auto"/>
              <w:jc w:val="center"/>
              <w:rPr>
                <w:rFonts w:ascii="Times New Roman" w:hAnsi="Times New Roman"/>
                <w:sz w:val="24"/>
              </w:rPr>
            </w:pPr>
            <w:r>
              <w:rPr>
                <w:rFonts w:ascii="Times New Roman" w:hAnsi="Times New Roman"/>
                <w:sz w:val="24"/>
              </w:rPr>
              <w:t>High</w:t>
            </w:r>
          </w:p>
        </w:tc>
        <w:tc>
          <w:tcPr>
            <w:tcW w:w="1294" w:type="dxa"/>
            <w:tcBorders>
              <w:top w:val="nil"/>
              <w:left w:val="nil"/>
              <w:bottom w:val="nil"/>
              <w:right w:val="nil"/>
            </w:tcBorders>
            <w:shd w:val="clear" w:color="auto" w:fill="FFFFFF"/>
            <w:tcMar>
              <w:top w:w="0" w:type="dxa"/>
              <w:left w:w="0" w:type="dxa"/>
              <w:bottom w:w="0" w:type="dxa"/>
              <w:right w:w="0" w:type="dxa"/>
            </w:tcMar>
          </w:tcPr>
          <w:p w:rsidR="00BA2794" w:rsidRDefault="00181332" w:rsidP="00D001D4">
            <w:pPr>
              <w:pStyle w:val="TableStyle2"/>
              <w:spacing w:line="480" w:lineRule="auto"/>
              <w:jc w:val="center"/>
              <w:rPr>
                <w:rFonts w:ascii="Times New Roman" w:hAnsi="Times New Roman"/>
                <w:sz w:val="24"/>
              </w:rPr>
            </w:pPr>
            <w:r>
              <w:rPr>
                <w:rFonts w:ascii="Times New Roman" w:hAnsi="Times New Roman"/>
                <w:sz w:val="24"/>
              </w:rPr>
              <w:t>2,077 (147)</w:t>
            </w:r>
          </w:p>
        </w:tc>
        <w:tc>
          <w:tcPr>
            <w:tcW w:w="1254" w:type="dxa"/>
            <w:tcBorders>
              <w:top w:val="nil"/>
              <w:left w:val="nil"/>
              <w:bottom w:val="nil"/>
              <w:right w:val="nil"/>
            </w:tcBorders>
            <w:shd w:val="clear" w:color="auto" w:fill="FFFFFF"/>
            <w:tcMar>
              <w:top w:w="0" w:type="dxa"/>
              <w:left w:w="0" w:type="dxa"/>
              <w:bottom w:w="0" w:type="dxa"/>
              <w:right w:w="0" w:type="dxa"/>
            </w:tcMar>
          </w:tcPr>
          <w:p w:rsidR="00BA2794" w:rsidRDefault="00857BEA"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N/A</w:t>
            </w:r>
          </w:p>
        </w:tc>
        <w:tc>
          <w:tcPr>
            <w:tcW w:w="1252" w:type="dxa"/>
            <w:tcBorders>
              <w:top w:val="nil"/>
              <w:left w:val="nil"/>
              <w:bottom w:val="nil"/>
              <w:right w:val="nil"/>
            </w:tcBorders>
            <w:shd w:val="clear" w:color="auto" w:fill="FFFFFF"/>
            <w:tcMar>
              <w:top w:w="0" w:type="dxa"/>
              <w:left w:w="0" w:type="dxa"/>
              <w:bottom w:w="0" w:type="dxa"/>
              <w:right w:w="0" w:type="dxa"/>
            </w:tcMar>
          </w:tcPr>
          <w:p w:rsidR="00BA2794" w:rsidRDefault="006E1154"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40 (5)</w:t>
            </w:r>
          </w:p>
        </w:tc>
        <w:tc>
          <w:tcPr>
            <w:tcW w:w="1254" w:type="dxa"/>
            <w:tcBorders>
              <w:top w:val="nil"/>
              <w:left w:val="nil"/>
              <w:bottom w:val="nil"/>
              <w:right w:val="nil"/>
            </w:tcBorders>
            <w:shd w:val="clear" w:color="auto" w:fill="FFFFFF"/>
            <w:tcMar>
              <w:top w:w="0" w:type="dxa"/>
              <w:left w:w="0" w:type="dxa"/>
              <w:bottom w:w="0" w:type="dxa"/>
              <w:right w:w="0" w:type="dxa"/>
            </w:tcMar>
          </w:tcPr>
          <w:p w:rsidR="00BA2794" w:rsidRDefault="007F4D51"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2743 (224)</w:t>
            </w:r>
          </w:p>
        </w:tc>
        <w:tc>
          <w:tcPr>
            <w:tcW w:w="1528" w:type="dxa"/>
            <w:tcBorders>
              <w:top w:val="nil"/>
              <w:left w:val="nil"/>
              <w:bottom w:val="nil"/>
              <w:right w:val="nil"/>
            </w:tcBorders>
            <w:shd w:val="clear" w:color="auto" w:fill="FFFFFF"/>
            <w:tcMar>
              <w:top w:w="0" w:type="dxa"/>
              <w:left w:w="0" w:type="dxa"/>
              <w:bottom w:w="0" w:type="dxa"/>
              <w:right w:w="0" w:type="dxa"/>
            </w:tcMar>
          </w:tcPr>
          <w:p w:rsidR="00BA2794" w:rsidRDefault="00181332"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2271 (167)</w:t>
            </w:r>
          </w:p>
        </w:tc>
      </w:tr>
      <w:tr w:rsidR="00BA2794" w:rsidTr="00664AE7">
        <w:trPr>
          <w:cantSplit/>
          <w:trHeight w:val="547"/>
        </w:trPr>
        <w:tc>
          <w:tcPr>
            <w:tcW w:w="1815" w:type="dxa"/>
            <w:tcBorders>
              <w:top w:val="nil"/>
              <w:left w:val="nil"/>
              <w:bottom w:val="single" w:sz="4" w:space="0" w:color="000000"/>
              <w:right w:val="nil"/>
            </w:tcBorders>
            <w:shd w:val="clear" w:color="auto" w:fill="FFFFFF"/>
            <w:tcMar>
              <w:top w:w="0" w:type="dxa"/>
              <w:left w:w="0" w:type="dxa"/>
              <w:bottom w:w="0" w:type="dxa"/>
              <w:right w:w="0" w:type="dxa"/>
            </w:tcMar>
          </w:tcPr>
          <w:p w:rsidR="00BA2794" w:rsidRDefault="00BA2794" w:rsidP="00D001D4">
            <w:pPr>
              <w:pStyle w:val="TableStyle2"/>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Low</w:t>
            </w:r>
          </w:p>
        </w:tc>
        <w:tc>
          <w:tcPr>
            <w:tcW w:w="1294" w:type="dxa"/>
            <w:tcBorders>
              <w:top w:val="nil"/>
              <w:left w:val="nil"/>
              <w:bottom w:val="single" w:sz="4" w:space="0" w:color="000000"/>
              <w:right w:val="nil"/>
            </w:tcBorders>
            <w:shd w:val="clear" w:color="auto" w:fill="FFFFFF"/>
            <w:tcMar>
              <w:top w:w="0" w:type="dxa"/>
              <w:left w:w="0" w:type="dxa"/>
              <w:bottom w:w="0" w:type="dxa"/>
              <w:right w:w="0" w:type="dxa"/>
            </w:tcMar>
          </w:tcPr>
          <w:p w:rsidR="00BA2794" w:rsidRDefault="00181332" w:rsidP="00D001D4">
            <w:pPr>
              <w:pStyle w:val="TableStyle2"/>
              <w:spacing w:line="480" w:lineRule="auto"/>
              <w:jc w:val="center"/>
              <w:rPr>
                <w:rFonts w:ascii="Times New Roman" w:hAnsi="Times New Roman"/>
                <w:sz w:val="24"/>
              </w:rPr>
            </w:pPr>
            <w:r>
              <w:rPr>
                <w:rFonts w:ascii="Times New Roman" w:hAnsi="Times New Roman"/>
                <w:sz w:val="24"/>
              </w:rPr>
              <w:t>2,069 (166)</w:t>
            </w:r>
          </w:p>
        </w:tc>
        <w:tc>
          <w:tcPr>
            <w:tcW w:w="1254" w:type="dxa"/>
            <w:tcBorders>
              <w:top w:val="nil"/>
              <w:left w:val="nil"/>
              <w:bottom w:val="single" w:sz="4" w:space="0" w:color="000000"/>
              <w:right w:val="nil"/>
            </w:tcBorders>
            <w:shd w:val="clear" w:color="auto" w:fill="FFFFFF"/>
            <w:tcMar>
              <w:top w:w="0" w:type="dxa"/>
              <w:left w:w="0" w:type="dxa"/>
              <w:bottom w:w="0" w:type="dxa"/>
              <w:right w:w="0" w:type="dxa"/>
            </w:tcMar>
          </w:tcPr>
          <w:p w:rsidR="00BA2794" w:rsidRDefault="00857BEA"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N/A</w:t>
            </w:r>
          </w:p>
        </w:tc>
        <w:tc>
          <w:tcPr>
            <w:tcW w:w="1252" w:type="dxa"/>
            <w:tcBorders>
              <w:top w:val="nil"/>
              <w:left w:val="nil"/>
              <w:bottom w:val="single" w:sz="4" w:space="0" w:color="000000"/>
              <w:right w:val="nil"/>
            </w:tcBorders>
            <w:shd w:val="clear" w:color="auto" w:fill="FFFFFF"/>
            <w:tcMar>
              <w:top w:w="0" w:type="dxa"/>
              <w:left w:w="0" w:type="dxa"/>
              <w:bottom w:w="0" w:type="dxa"/>
              <w:right w:w="0" w:type="dxa"/>
            </w:tcMar>
          </w:tcPr>
          <w:p w:rsidR="00BA2794" w:rsidRDefault="006E1154"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54 (5)</w:t>
            </w:r>
          </w:p>
        </w:tc>
        <w:tc>
          <w:tcPr>
            <w:tcW w:w="1254" w:type="dxa"/>
            <w:tcBorders>
              <w:top w:val="nil"/>
              <w:left w:val="nil"/>
              <w:bottom w:val="single" w:sz="4" w:space="0" w:color="000000"/>
              <w:right w:val="nil"/>
            </w:tcBorders>
            <w:shd w:val="clear" w:color="auto" w:fill="FFFFFF"/>
            <w:tcMar>
              <w:top w:w="0" w:type="dxa"/>
              <w:left w:w="0" w:type="dxa"/>
              <w:bottom w:w="0" w:type="dxa"/>
              <w:right w:w="0" w:type="dxa"/>
            </w:tcMar>
          </w:tcPr>
          <w:p w:rsidR="00BA2794" w:rsidRDefault="007F4D51"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3052 (322)</w:t>
            </w:r>
          </w:p>
        </w:tc>
        <w:tc>
          <w:tcPr>
            <w:tcW w:w="1528" w:type="dxa"/>
            <w:tcBorders>
              <w:top w:val="nil"/>
              <w:left w:val="nil"/>
              <w:bottom w:val="single" w:sz="4" w:space="0" w:color="000000"/>
              <w:right w:val="nil"/>
            </w:tcBorders>
            <w:shd w:val="clear" w:color="auto" w:fill="FFFFFF"/>
            <w:tcMar>
              <w:top w:w="0" w:type="dxa"/>
              <w:left w:w="0" w:type="dxa"/>
              <w:bottom w:w="0" w:type="dxa"/>
              <w:right w:w="0" w:type="dxa"/>
            </w:tcMar>
          </w:tcPr>
          <w:p w:rsidR="00BA2794" w:rsidRDefault="00181332" w:rsidP="00D001D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sz w:val="24"/>
              </w:rPr>
            </w:pPr>
            <w:r>
              <w:rPr>
                <w:rFonts w:ascii="Times New Roman" w:hAnsi="Times New Roman"/>
                <w:sz w:val="24"/>
              </w:rPr>
              <w:t>2238 (167)</w:t>
            </w:r>
          </w:p>
        </w:tc>
      </w:tr>
    </w:tbl>
    <w:p w:rsidR="00673ECA" w:rsidRDefault="00673ECA" w:rsidP="00673ECA">
      <w:pPr>
        <w:rPr>
          <w:iCs/>
          <w:szCs w:val="18"/>
        </w:rPr>
      </w:pPr>
    </w:p>
    <w:p w:rsidR="00664AE7" w:rsidRDefault="00664AE7">
      <w:pPr>
        <w:spacing w:after="160" w:line="259" w:lineRule="auto"/>
      </w:pPr>
      <w:r>
        <w:br w:type="page"/>
      </w:r>
    </w:p>
    <w:p w:rsidR="00664AE7" w:rsidRDefault="00664AE7" w:rsidP="00673ECA">
      <w:pPr>
        <w:sectPr w:rsidR="00664AE7">
          <w:pgSz w:w="11906" w:h="16838"/>
          <w:pgMar w:top="1440" w:right="1440" w:bottom="1440" w:left="1440" w:header="708" w:footer="708" w:gutter="0"/>
          <w:cols w:space="708"/>
          <w:docGrid w:linePitch="360"/>
        </w:sectPr>
      </w:pPr>
    </w:p>
    <w:p w:rsidR="00E3199E" w:rsidRPr="00673ECA" w:rsidRDefault="00E3199E" w:rsidP="00673ECA">
      <w:pPr>
        <w:rPr>
          <w:rFonts w:ascii="Times New Roman" w:hAnsi="Times New Roman" w:cs="Times New Roman"/>
          <w:iCs/>
          <w:sz w:val="24"/>
          <w:szCs w:val="18"/>
        </w:rPr>
      </w:pPr>
      <w:proofErr w:type="gramStart"/>
      <w:r>
        <w:lastRenderedPageBreak/>
        <w:t>Table 2:</w:t>
      </w:r>
      <w:r w:rsidRPr="00074F11">
        <w:t xml:space="preserve"> </w:t>
      </w:r>
      <w:r w:rsidRPr="009C4B6F">
        <w:rPr>
          <w:i/>
        </w:rPr>
        <w:t>Results of the linear mixed models for each measure of interest.</w:t>
      </w:r>
      <w:proofErr w:type="gramEnd"/>
      <w:r w:rsidRPr="009C4B6F">
        <w:rPr>
          <w:i/>
        </w:rPr>
        <w:t xml:space="preserve"> Significant effects are highlighted in bold.</w:t>
      </w:r>
    </w:p>
    <w:tbl>
      <w:tblPr>
        <w:tblW w:w="11938" w:type="dxa"/>
        <w:tblInd w:w="111" w:type="dxa"/>
        <w:shd w:val="clear" w:color="auto" w:fill="FFFFFF"/>
        <w:tblLayout w:type="fixed"/>
        <w:tblLook w:val="0000" w:firstRow="0" w:lastRow="0" w:firstColumn="0" w:lastColumn="0" w:noHBand="0" w:noVBand="0"/>
      </w:tblPr>
      <w:tblGrid>
        <w:gridCol w:w="135"/>
        <w:gridCol w:w="707"/>
        <w:gridCol w:w="737"/>
        <w:gridCol w:w="284"/>
        <w:gridCol w:w="453"/>
        <w:gridCol w:w="57"/>
        <w:gridCol w:w="137"/>
        <w:gridCol w:w="498"/>
        <w:gridCol w:w="48"/>
        <w:gridCol w:w="89"/>
        <w:gridCol w:w="420"/>
        <w:gridCol w:w="137"/>
        <w:gridCol w:w="94"/>
        <w:gridCol w:w="200"/>
        <w:gridCol w:w="540"/>
        <w:gridCol w:w="88"/>
        <w:gridCol w:w="145"/>
        <w:gridCol w:w="341"/>
        <w:gridCol w:w="145"/>
        <w:gridCol w:w="21"/>
        <w:gridCol w:w="465"/>
        <w:gridCol w:w="275"/>
        <w:gridCol w:w="139"/>
        <w:gridCol w:w="411"/>
        <w:gridCol w:w="190"/>
        <w:gridCol w:w="296"/>
        <w:gridCol w:w="350"/>
        <w:gridCol w:w="20"/>
        <w:gridCol w:w="42"/>
        <w:gridCol w:w="32"/>
        <w:gridCol w:w="337"/>
        <w:gridCol w:w="42"/>
        <w:gridCol w:w="360"/>
        <w:gridCol w:w="84"/>
        <w:gridCol w:w="412"/>
        <w:gridCol w:w="244"/>
        <w:gridCol w:w="167"/>
        <w:gridCol w:w="528"/>
        <w:gridCol w:w="45"/>
        <w:gridCol w:w="740"/>
        <w:gridCol w:w="739"/>
        <w:gridCol w:w="744"/>
      </w:tblGrid>
      <w:tr w:rsidR="00673ECA" w:rsidTr="00F7684C">
        <w:trPr>
          <w:cantSplit/>
          <w:trHeight w:val="612"/>
        </w:trPr>
        <w:tc>
          <w:tcPr>
            <w:tcW w:w="842" w:type="dxa"/>
            <w:gridSpan w:val="2"/>
            <w:tcBorders>
              <w:top w:val="single" w:sz="4" w:space="0" w:color="000000"/>
              <w:bottom w:val="single" w:sz="6"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6560" w:type="dxa"/>
            <w:gridSpan w:val="25"/>
            <w:tcBorders>
              <w:top w:val="single" w:sz="4" w:space="0" w:color="000000"/>
              <w:bottom w:val="single" w:sz="6" w:space="0" w:color="000000"/>
              <w:right w:val="single" w:sz="6"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Bold" w:hAnsi="Times New Roman Bold"/>
                <w:sz w:val="18"/>
                <w:u w:color="000000"/>
              </w:rPr>
            </w:pPr>
            <w:r>
              <w:rPr>
                <w:rFonts w:ascii="Times New Roman Bold" w:hAnsi="Times New Roman Bold"/>
                <w:sz w:val="18"/>
                <w:u w:color="000000"/>
              </w:rPr>
              <w:t>Duration measures</w:t>
            </w:r>
          </w:p>
        </w:tc>
        <w:tc>
          <w:tcPr>
            <w:tcW w:w="4536" w:type="dxa"/>
            <w:gridSpan w:val="15"/>
            <w:tcBorders>
              <w:top w:val="single" w:sz="4" w:space="0" w:color="000000"/>
              <w:left w:val="single" w:sz="6" w:space="0" w:color="000000"/>
              <w:bottom w:val="single" w:sz="6"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Bold" w:hAnsi="Times New Roman Bold"/>
                <w:sz w:val="18"/>
                <w:u w:color="000000"/>
              </w:rPr>
            </w:pPr>
            <w:r>
              <w:rPr>
                <w:rFonts w:ascii="Times New Roman Bold" w:hAnsi="Times New Roman Bold"/>
                <w:sz w:val="18"/>
                <w:u w:color="000000"/>
              </w:rPr>
              <w:t>Binomial measure</w:t>
            </w:r>
            <w:r w:rsidR="00D405C9">
              <w:rPr>
                <w:rFonts w:ascii="Times New Roman Bold" w:hAnsi="Times New Roman Bold"/>
                <w:sz w:val="18"/>
                <w:u w:color="000000"/>
              </w:rPr>
              <w:t>s</w:t>
            </w:r>
          </w:p>
        </w:tc>
      </w:tr>
      <w:tr w:rsidR="00673ECA" w:rsidTr="00F7684C">
        <w:trPr>
          <w:cantSplit/>
          <w:trHeight w:val="568"/>
        </w:trPr>
        <w:tc>
          <w:tcPr>
            <w:tcW w:w="842" w:type="dxa"/>
            <w:gridSpan w:val="2"/>
            <w:tcBorders>
              <w:top w:val="single" w:sz="6" w:space="0" w:color="000000"/>
              <w:bottom w:val="single" w:sz="6"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2166" w:type="dxa"/>
            <w:gridSpan w:val="6"/>
            <w:tcBorders>
              <w:top w:val="single" w:sz="6" w:space="0" w:color="000000"/>
              <w:bottom w:val="single" w:sz="6"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sz w:val="18"/>
                <w:u w:color="000000"/>
              </w:rPr>
            </w:pPr>
            <w:r>
              <w:rPr>
                <w:sz w:val="18"/>
                <w:u w:color="000000"/>
              </w:rPr>
              <w:t>First Pass</w:t>
            </w:r>
          </w:p>
        </w:tc>
        <w:tc>
          <w:tcPr>
            <w:tcW w:w="2268" w:type="dxa"/>
            <w:gridSpan w:val="12"/>
            <w:tcBorders>
              <w:top w:val="single" w:sz="6" w:space="0" w:color="000000"/>
              <w:bottom w:val="single" w:sz="6"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sz w:val="18"/>
                <w:u w:color="000000"/>
              </w:rPr>
            </w:pPr>
            <w:r>
              <w:rPr>
                <w:sz w:val="18"/>
                <w:u w:color="000000"/>
              </w:rPr>
              <w:t>Regression Path</w:t>
            </w:r>
          </w:p>
        </w:tc>
        <w:tc>
          <w:tcPr>
            <w:tcW w:w="2126" w:type="dxa"/>
            <w:gridSpan w:val="7"/>
            <w:tcBorders>
              <w:top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sz w:val="18"/>
                <w:u w:color="000000"/>
              </w:rPr>
            </w:pPr>
            <w:r>
              <w:rPr>
                <w:sz w:val="18"/>
                <w:u w:color="000000"/>
              </w:rPr>
              <w:t>Total Time</w:t>
            </w:r>
          </w:p>
        </w:tc>
        <w:tc>
          <w:tcPr>
            <w:tcW w:w="2268" w:type="dxa"/>
            <w:gridSpan w:val="11"/>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673ECA" w:rsidRDefault="00673ECA" w:rsidP="00D405C9">
            <w:pPr>
              <w:pStyle w:val="TableNormalParagraph"/>
              <w:spacing w:line="480" w:lineRule="auto"/>
              <w:jc w:val="center"/>
              <w:rPr>
                <w:sz w:val="18"/>
                <w:u w:color="000000"/>
              </w:rPr>
            </w:pPr>
            <w:r>
              <w:rPr>
                <w:sz w:val="18"/>
                <w:u w:color="000000"/>
              </w:rPr>
              <w:t xml:space="preserve">Regressions Out </w:t>
            </w:r>
          </w:p>
        </w:tc>
        <w:tc>
          <w:tcPr>
            <w:tcW w:w="2268" w:type="dxa"/>
            <w:gridSpan w:val="4"/>
            <w:tcBorders>
              <w:top w:val="single" w:sz="6" w:space="0" w:color="000000"/>
              <w:bottom w:val="single" w:sz="6" w:space="0" w:color="000000"/>
            </w:tcBorders>
            <w:shd w:val="clear" w:color="auto" w:fill="FFFFFF"/>
            <w:tcMar>
              <w:top w:w="0" w:type="dxa"/>
              <w:left w:w="0" w:type="dxa"/>
              <w:bottom w:w="0" w:type="dxa"/>
              <w:right w:w="0" w:type="dxa"/>
            </w:tcMar>
          </w:tcPr>
          <w:p w:rsidR="00673ECA" w:rsidRDefault="00D405C9" w:rsidP="00D001D4">
            <w:pPr>
              <w:pStyle w:val="TableNormalParagraph"/>
              <w:spacing w:line="480" w:lineRule="auto"/>
              <w:jc w:val="center"/>
              <w:rPr>
                <w:sz w:val="18"/>
                <w:u w:color="000000"/>
              </w:rPr>
            </w:pPr>
            <w:r>
              <w:rPr>
                <w:sz w:val="18"/>
                <w:u w:color="000000"/>
              </w:rPr>
              <w:t>Regressions In</w:t>
            </w:r>
          </w:p>
        </w:tc>
      </w:tr>
      <w:tr w:rsidR="00673ECA" w:rsidTr="00F7684C">
        <w:trPr>
          <w:cantSplit/>
          <w:trHeight w:val="602"/>
        </w:trPr>
        <w:tc>
          <w:tcPr>
            <w:tcW w:w="842" w:type="dxa"/>
            <w:gridSpan w:val="2"/>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737" w:type="dxa"/>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b</w:t>
            </w:r>
          </w:p>
        </w:tc>
        <w:tc>
          <w:tcPr>
            <w:tcW w:w="737" w:type="dxa"/>
            <w:gridSpan w:val="2"/>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sz w:val="18"/>
                <w:u w:color="000000"/>
              </w:rPr>
            </w:pPr>
            <w:r>
              <w:rPr>
                <w:sz w:val="18"/>
                <w:u w:color="000000"/>
              </w:rPr>
              <w:t>SE</w:t>
            </w:r>
          </w:p>
        </w:tc>
        <w:tc>
          <w:tcPr>
            <w:tcW w:w="740" w:type="dxa"/>
            <w:gridSpan w:val="4"/>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t</w:t>
            </w:r>
          </w:p>
        </w:tc>
        <w:tc>
          <w:tcPr>
            <w:tcW w:w="740" w:type="dxa"/>
            <w:gridSpan w:val="4"/>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b</w:t>
            </w:r>
          </w:p>
        </w:tc>
        <w:tc>
          <w:tcPr>
            <w:tcW w:w="740" w:type="dxa"/>
            <w:gridSpan w:val="2"/>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sz w:val="18"/>
                <w:u w:color="000000"/>
              </w:rPr>
            </w:pPr>
            <w:r>
              <w:rPr>
                <w:sz w:val="18"/>
                <w:u w:color="000000"/>
              </w:rPr>
              <w:t>SE</w:t>
            </w:r>
          </w:p>
        </w:tc>
        <w:tc>
          <w:tcPr>
            <w:tcW w:w="740" w:type="dxa"/>
            <w:gridSpan w:val="5"/>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t</w:t>
            </w:r>
          </w:p>
        </w:tc>
        <w:tc>
          <w:tcPr>
            <w:tcW w:w="740" w:type="dxa"/>
            <w:gridSpan w:val="2"/>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b</w:t>
            </w:r>
          </w:p>
        </w:tc>
        <w:tc>
          <w:tcPr>
            <w:tcW w:w="740" w:type="dxa"/>
            <w:gridSpan w:val="3"/>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sz w:val="18"/>
                <w:u w:color="000000"/>
              </w:rPr>
            </w:pPr>
            <w:r>
              <w:rPr>
                <w:sz w:val="18"/>
                <w:u w:color="000000"/>
              </w:rPr>
              <w:t>SE</w:t>
            </w:r>
          </w:p>
        </w:tc>
        <w:tc>
          <w:tcPr>
            <w:tcW w:w="740" w:type="dxa"/>
            <w:gridSpan w:val="5"/>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t</w:t>
            </w:r>
          </w:p>
        </w:tc>
        <w:tc>
          <w:tcPr>
            <w:tcW w:w="739" w:type="dxa"/>
            <w:gridSpan w:val="3"/>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b</w:t>
            </w:r>
          </w:p>
        </w:tc>
        <w:tc>
          <w:tcPr>
            <w:tcW w:w="740" w:type="dxa"/>
            <w:gridSpan w:val="3"/>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sz w:val="18"/>
                <w:u w:color="000000"/>
              </w:rPr>
            </w:pPr>
            <w:r>
              <w:rPr>
                <w:sz w:val="18"/>
                <w:u w:color="000000"/>
              </w:rPr>
              <w:t>SE</w:t>
            </w:r>
          </w:p>
        </w:tc>
        <w:tc>
          <w:tcPr>
            <w:tcW w:w="740" w:type="dxa"/>
            <w:gridSpan w:val="3"/>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z</w:t>
            </w:r>
          </w:p>
        </w:tc>
        <w:tc>
          <w:tcPr>
            <w:tcW w:w="740" w:type="dxa"/>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b</w:t>
            </w:r>
          </w:p>
        </w:tc>
        <w:tc>
          <w:tcPr>
            <w:tcW w:w="739" w:type="dxa"/>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sz w:val="18"/>
                <w:u w:color="000000"/>
              </w:rPr>
            </w:pPr>
            <w:r>
              <w:rPr>
                <w:sz w:val="18"/>
                <w:u w:color="000000"/>
              </w:rPr>
              <w:t>SE</w:t>
            </w:r>
          </w:p>
        </w:tc>
        <w:tc>
          <w:tcPr>
            <w:tcW w:w="744" w:type="dxa"/>
            <w:tcBorders>
              <w:top w:val="single" w:sz="6" w:space="0" w:color="000000"/>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jc w:val="center"/>
              <w:rPr>
                <w:rFonts w:ascii="Times New Roman Italic" w:hAnsi="Times New Roman Italic"/>
                <w:sz w:val="18"/>
                <w:u w:color="000000"/>
              </w:rPr>
            </w:pPr>
            <w:r>
              <w:rPr>
                <w:rFonts w:ascii="Times New Roman Italic" w:hAnsi="Times New Roman Italic"/>
                <w:sz w:val="18"/>
                <w:u w:color="000000"/>
              </w:rPr>
              <w:t>z</w:t>
            </w:r>
          </w:p>
        </w:tc>
      </w:tr>
      <w:tr w:rsidR="00673ECA" w:rsidTr="00F7684C">
        <w:trPr>
          <w:cantSplit/>
          <w:trHeight w:val="579"/>
        </w:trPr>
        <w:tc>
          <w:tcPr>
            <w:tcW w:w="1863" w:type="dxa"/>
            <w:gridSpan w:val="4"/>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r>
              <w:rPr>
                <w:rFonts w:ascii="Times New Roman Bold" w:hAnsi="Times New Roman Bold"/>
                <w:sz w:val="18"/>
                <w:u w:color="000000"/>
              </w:rPr>
              <w:t>Consequent Region</w:t>
            </w:r>
          </w:p>
        </w:tc>
        <w:tc>
          <w:tcPr>
            <w:tcW w:w="647" w:type="dxa"/>
            <w:gridSpan w:val="3"/>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635" w:type="dxa"/>
            <w:gridSpan w:val="3"/>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557" w:type="dxa"/>
            <w:gridSpan w:val="2"/>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294" w:type="dxa"/>
            <w:gridSpan w:val="2"/>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773" w:type="dxa"/>
            <w:gridSpan w:val="3"/>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486" w:type="dxa"/>
            <w:gridSpan w:val="2"/>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486" w:type="dxa"/>
            <w:gridSpan w:val="2"/>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414" w:type="dxa"/>
            <w:gridSpan w:val="2"/>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411" w:type="dxa"/>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486" w:type="dxa"/>
            <w:gridSpan w:val="2"/>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412" w:type="dxa"/>
            <w:gridSpan w:val="3"/>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411" w:type="dxa"/>
            <w:gridSpan w:val="3"/>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c>
          <w:tcPr>
            <w:tcW w:w="4063" w:type="dxa"/>
            <w:gridSpan w:val="10"/>
            <w:tcBorders>
              <w:top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r>
      <w:tr w:rsidR="00664AE7" w:rsidTr="00F7684C">
        <w:trPr>
          <w:cantSplit/>
          <w:trHeight w:val="592"/>
        </w:trPr>
        <w:tc>
          <w:tcPr>
            <w:tcW w:w="842" w:type="dxa"/>
            <w:gridSpan w:val="2"/>
            <w:shd w:val="clear" w:color="auto" w:fill="FFFFFF"/>
            <w:tcMar>
              <w:top w:w="0" w:type="dxa"/>
              <w:left w:w="0" w:type="dxa"/>
              <w:bottom w:w="0" w:type="dxa"/>
              <w:right w:w="0" w:type="dxa"/>
            </w:tcMar>
          </w:tcPr>
          <w:p w:rsidR="00673ECA" w:rsidRDefault="00673ECA" w:rsidP="00D001D4">
            <w:pPr>
              <w:pStyle w:val="TableNormalParagraph"/>
              <w:spacing w:line="480" w:lineRule="auto"/>
              <w:rPr>
                <w:sz w:val="18"/>
                <w:u w:color="000000"/>
              </w:rPr>
            </w:pPr>
            <w:r>
              <w:rPr>
                <w:sz w:val="18"/>
                <w:u w:color="000000"/>
              </w:rPr>
              <w:t>Intercept</w:t>
            </w:r>
          </w:p>
        </w:tc>
        <w:tc>
          <w:tcPr>
            <w:tcW w:w="737" w:type="dxa"/>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801.67</w:t>
            </w:r>
          </w:p>
        </w:tc>
        <w:tc>
          <w:tcPr>
            <w:tcW w:w="737" w:type="dxa"/>
            <w:gridSpan w:val="2"/>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62.19</w:t>
            </w:r>
          </w:p>
        </w:tc>
        <w:tc>
          <w:tcPr>
            <w:tcW w:w="740" w:type="dxa"/>
            <w:gridSpan w:val="4"/>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b/>
                <w:bCs/>
                <w:sz w:val="18"/>
                <w:szCs w:val="18"/>
              </w:rPr>
            </w:pPr>
            <w:r>
              <w:rPr>
                <w:b/>
                <w:bCs/>
                <w:sz w:val="18"/>
                <w:szCs w:val="18"/>
              </w:rPr>
              <w:t>12.89</w:t>
            </w:r>
          </w:p>
        </w:tc>
        <w:tc>
          <w:tcPr>
            <w:tcW w:w="740" w:type="dxa"/>
            <w:gridSpan w:val="4"/>
            <w:shd w:val="clear" w:color="auto" w:fill="FFFFFF"/>
            <w:tcMar>
              <w:top w:w="0" w:type="dxa"/>
              <w:left w:w="0" w:type="dxa"/>
              <w:bottom w:w="0" w:type="dxa"/>
              <w:right w:w="0" w:type="dxa"/>
            </w:tcMar>
            <w:vAlign w:val="center"/>
          </w:tcPr>
          <w:p w:rsidR="00673ECA" w:rsidRPr="00510E53" w:rsidRDefault="00D405C9" w:rsidP="00503D75">
            <w:pPr>
              <w:spacing w:line="480" w:lineRule="auto"/>
              <w:jc w:val="center"/>
              <w:rPr>
                <w:b/>
                <w:sz w:val="18"/>
                <w:szCs w:val="18"/>
              </w:rPr>
            </w:pPr>
            <w:r>
              <w:rPr>
                <w:b/>
                <w:sz w:val="18"/>
                <w:szCs w:val="18"/>
              </w:rPr>
              <w:t>960.</w:t>
            </w:r>
            <w:r w:rsidR="00503D75">
              <w:rPr>
                <w:b/>
                <w:sz w:val="18"/>
                <w:szCs w:val="18"/>
              </w:rPr>
              <w:t>45</w:t>
            </w:r>
          </w:p>
        </w:tc>
        <w:tc>
          <w:tcPr>
            <w:tcW w:w="740" w:type="dxa"/>
            <w:gridSpan w:val="2"/>
            <w:shd w:val="clear" w:color="auto" w:fill="FFFFFF"/>
            <w:tcMar>
              <w:top w:w="0" w:type="dxa"/>
              <w:left w:w="0" w:type="dxa"/>
              <w:bottom w:w="0" w:type="dxa"/>
              <w:right w:w="0" w:type="dxa"/>
            </w:tcMar>
            <w:vAlign w:val="center"/>
          </w:tcPr>
          <w:p w:rsidR="00673ECA" w:rsidRPr="00510E53" w:rsidRDefault="00D405C9" w:rsidP="00503D75">
            <w:pPr>
              <w:spacing w:line="480" w:lineRule="auto"/>
              <w:jc w:val="center"/>
              <w:rPr>
                <w:b/>
                <w:sz w:val="18"/>
                <w:szCs w:val="18"/>
              </w:rPr>
            </w:pPr>
            <w:r>
              <w:rPr>
                <w:b/>
                <w:sz w:val="18"/>
                <w:szCs w:val="18"/>
              </w:rPr>
              <w:t>9</w:t>
            </w:r>
            <w:r w:rsidR="00503D75">
              <w:rPr>
                <w:b/>
                <w:sz w:val="18"/>
                <w:szCs w:val="18"/>
              </w:rPr>
              <w:t>1.69</w:t>
            </w:r>
          </w:p>
        </w:tc>
        <w:tc>
          <w:tcPr>
            <w:tcW w:w="740" w:type="dxa"/>
            <w:gridSpan w:val="5"/>
            <w:shd w:val="clear" w:color="auto" w:fill="FFFFFF"/>
            <w:tcMar>
              <w:top w:w="0" w:type="dxa"/>
              <w:left w:w="0" w:type="dxa"/>
              <w:bottom w:w="0" w:type="dxa"/>
              <w:right w:w="0" w:type="dxa"/>
            </w:tcMar>
            <w:vAlign w:val="center"/>
          </w:tcPr>
          <w:p w:rsidR="00673ECA" w:rsidRPr="00110070" w:rsidRDefault="00503D75" w:rsidP="00D001D4">
            <w:pPr>
              <w:spacing w:line="480" w:lineRule="auto"/>
              <w:jc w:val="center"/>
              <w:rPr>
                <w:b/>
                <w:bCs/>
                <w:sz w:val="18"/>
                <w:szCs w:val="18"/>
              </w:rPr>
            </w:pPr>
            <w:r>
              <w:rPr>
                <w:b/>
                <w:bCs/>
                <w:sz w:val="18"/>
                <w:szCs w:val="18"/>
              </w:rPr>
              <w:t>10.47</w:t>
            </w:r>
          </w:p>
        </w:tc>
        <w:tc>
          <w:tcPr>
            <w:tcW w:w="740" w:type="dxa"/>
            <w:gridSpan w:val="2"/>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921.67</w:t>
            </w:r>
          </w:p>
        </w:tc>
        <w:tc>
          <w:tcPr>
            <w:tcW w:w="740" w:type="dxa"/>
            <w:gridSpan w:val="3"/>
            <w:shd w:val="clear" w:color="auto" w:fill="FFFFFF"/>
            <w:tcMar>
              <w:top w:w="0" w:type="dxa"/>
              <w:left w:w="0" w:type="dxa"/>
              <w:bottom w:w="0" w:type="dxa"/>
              <w:right w:w="0" w:type="dxa"/>
            </w:tcMar>
            <w:vAlign w:val="center"/>
          </w:tcPr>
          <w:p w:rsidR="00673ECA" w:rsidRPr="00510E53" w:rsidRDefault="00D405C9" w:rsidP="00D405C9">
            <w:pPr>
              <w:spacing w:line="480" w:lineRule="auto"/>
              <w:jc w:val="center"/>
              <w:rPr>
                <w:b/>
                <w:sz w:val="18"/>
                <w:szCs w:val="18"/>
              </w:rPr>
            </w:pPr>
            <w:r>
              <w:rPr>
                <w:b/>
                <w:sz w:val="18"/>
                <w:szCs w:val="18"/>
              </w:rPr>
              <w:t>86.74</w:t>
            </w:r>
          </w:p>
        </w:tc>
        <w:tc>
          <w:tcPr>
            <w:tcW w:w="740" w:type="dxa"/>
            <w:gridSpan w:val="5"/>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bCs/>
                <w:sz w:val="18"/>
                <w:szCs w:val="18"/>
              </w:rPr>
            </w:pPr>
            <w:r>
              <w:rPr>
                <w:b/>
                <w:bCs/>
                <w:sz w:val="18"/>
                <w:szCs w:val="18"/>
              </w:rPr>
              <w:t>10.63</w:t>
            </w:r>
          </w:p>
        </w:tc>
        <w:tc>
          <w:tcPr>
            <w:tcW w:w="739" w:type="dxa"/>
            <w:gridSpan w:val="3"/>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-1.91</w:t>
            </w:r>
          </w:p>
        </w:tc>
        <w:tc>
          <w:tcPr>
            <w:tcW w:w="740" w:type="dxa"/>
            <w:gridSpan w:val="3"/>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0.25</w:t>
            </w:r>
          </w:p>
        </w:tc>
        <w:tc>
          <w:tcPr>
            <w:tcW w:w="740" w:type="dxa"/>
            <w:gridSpan w:val="3"/>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bCs/>
                <w:sz w:val="18"/>
                <w:szCs w:val="18"/>
              </w:rPr>
            </w:pPr>
            <w:r>
              <w:rPr>
                <w:b/>
                <w:bCs/>
                <w:sz w:val="18"/>
                <w:szCs w:val="18"/>
              </w:rPr>
              <w:t>7.70</w:t>
            </w:r>
          </w:p>
        </w:tc>
        <w:tc>
          <w:tcPr>
            <w:tcW w:w="740" w:type="dxa"/>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3.08</w:t>
            </w:r>
          </w:p>
        </w:tc>
        <w:tc>
          <w:tcPr>
            <w:tcW w:w="739" w:type="dxa"/>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0.42</w:t>
            </w:r>
          </w:p>
        </w:tc>
        <w:tc>
          <w:tcPr>
            <w:tcW w:w="744" w:type="dxa"/>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b/>
                <w:bCs/>
                <w:sz w:val="18"/>
                <w:szCs w:val="18"/>
              </w:rPr>
            </w:pPr>
            <w:r>
              <w:rPr>
                <w:b/>
                <w:bCs/>
                <w:sz w:val="18"/>
                <w:szCs w:val="18"/>
              </w:rPr>
              <w:t>7.31</w:t>
            </w:r>
          </w:p>
        </w:tc>
      </w:tr>
      <w:tr w:rsidR="00664AE7" w:rsidTr="00F7684C">
        <w:trPr>
          <w:cantSplit/>
          <w:trHeight w:val="559"/>
        </w:trPr>
        <w:tc>
          <w:tcPr>
            <w:tcW w:w="842" w:type="dxa"/>
            <w:gridSpan w:val="2"/>
            <w:tcBorders>
              <w:bottom w:val="single" w:sz="6"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rPr>
                <w:sz w:val="18"/>
                <w:u w:color="000000"/>
              </w:rPr>
            </w:pPr>
            <w:r>
              <w:rPr>
                <w:sz w:val="18"/>
                <w:u w:color="000000"/>
              </w:rPr>
              <w:t>Contextual Fit</w:t>
            </w:r>
          </w:p>
        </w:tc>
        <w:tc>
          <w:tcPr>
            <w:tcW w:w="737" w:type="dxa"/>
            <w:tcBorders>
              <w:bottom w:val="single" w:sz="6"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43.22</w:t>
            </w:r>
          </w:p>
        </w:tc>
        <w:tc>
          <w:tcPr>
            <w:tcW w:w="737" w:type="dxa"/>
            <w:gridSpan w:val="2"/>
            <w:tcBorders>
              <w:bottom w:val="single" w:sz="6"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42.80</w:t>
            </w:r>
          </w:p>
        </w:tc>
        <w:tc>
          <w:tcPr>
            <w:tcW w:w="740" w:type="dxa"/>
            <w:gridSpan w:val="4"/>
            <w:tcBorders>
              <w:bottom w:val="single" w:sz="6"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1.01</w:t>
            </w:r>
          </w:p>
        </w:tc>
        <w:tc>
          <w:tcPr>
            <w:tcW w:w="740" w:type="dxa"/>
            <w:gridSpan w:val="4"/>
            <w:tcBorders>
              <w:bottom w:val="single" w:sz="6" w:space="0" w:color="000000"/>
            </w:tcBorders>
            <w:shd w:val="clear" w:color="auto" w:fill="FFFFFF"/>
            <w:tcMar>
              <w:top w:w="0" w:type="dxa"/>
              <w:left w:w="0" w:type="dxa"/>
              <w:bottom w:w="0" w:type="dxa"/>
              <w:right w:w="0" w:type="dxa"/>
            </w:tcMar>
            <w:vAlign w:val="center"/>
          </w:tcPr>
          <w:p w:rsidR="00673ECA" w:rsidRPr="00D405C9" w:rsidRDefault="00503D75" w:rsidP="00D001D4">
            <w:pPr>
              <w:spacing w:line="480" w:lineRule="auto"/>
              <w:jc w:val="center"/>
              <w:rPr>
                <w:b/>
                <w:sz w:val="18"/>
                <w:szCs w:val="18"/>
              </w:rPr>
            </w:pPr>
            <w:r>
              <w:rPr>
                <w:b/>
                <w:sz w:val="18"/>
                <w:szCs w:val="18"/>
              </w:rPr>
              <w:t>177.96</w:t>
            </w:r>
          </w:p>
        </w:tc>
        <w:tc>
          <w:tcPr>
            <w:tcW w:w="740" w:type="dxa"/>
            <w:gridSpan w:val="2"/>
            <w:tcBorders>
              <w:bottom w:val="single" w:sz="6" w:space="0" w:color="000000"/>
            </w:tcBorders>
            <w:shd w:val="clear" w:color="auto" w:fill="FFFFFF"/>
            <w:tcMar>
              <w:top w:w="0" w:type="dxa"/>
              <w:left w:w="0" w:type="dxa"/>
              <w:bottom w:w="0" w:type="dxa"/>
              <w:right w:w="0" w:type="dxa"/>
            </w:tcMar>
            <w:vAlign w:val="center"/>
          </w:tcPr>
          <w:p w:rsidR="00673ECA" w:rsidRPr="00D405C9" w:rsidRDefault="00D405C9" w:rsidP="00503D75">
            <w:pPr>
              <w:spacing w:line="480" w:lineRule="auto"/>
              <w:jc w:val="center"/>
              <w:rPr>
                <w:b/>
                <w:sz w:val="18"/>
                <w:szCs w:val="18"/>
              </w:rPr>
            </w:pPr>
            <w:r w:rsidRPr="00D405C9">
              <w:rPr>
                <w:b/>
                <w:sz w:val="18"/>
                <w:szCs w:val="18"/>
              </w:rPr>
              <w:t>7</w:t>
            </w:r>
            <w:r w:rsidR="00503D75">
              <w:rPr>
                <w:b/>
                <w:sz w:val="18"/>
                <w:szCs w:val="18"/>
              </w:rPr>
              <w:t>2.93</w:t>
            </w:r>
          </w:p>
        </w:tc>
        <w:tc>
          <w:tcPr>
            <w:tcW w:w="740" w:type="dxa"/>
            <w:gridSpan w:val="5"/>
            <w:tcBorders>
              <w:bottom w:val="single" w:sz="6" w:space="0" w:color="000000"/>
            </w:tcBorders>
            <w:shd w:val="clear" w:color="auto" w:fill="FFFFFF"/>
            <w:tcMar>
              <w:top w:w="0" w:type="dxa"/>
              <w:left w:w="0" w:type="dxa"/>
              <w:bottom w:w="0" w:type="dxa"/>
              <w:right w:w="0" w:type="dxa"/>
            </w:tcMar>
            <w:vAlign w:val="center"/>
          </w:tcPr>
          <w:p w:rsidR="00673ECA" w:rsidRPr="00D405C9" w:rsidRDefault="00503D75" w:rsidP="00D001D4">
            <w:pPr>
              <w:spacing w:line="480" w:lineRule="auto"/>
              <w:jc w:val="center"/>
              <w:rPr>
                <w:b/>
                <w:sz w:val="18"/>
                <w:szCs w:val="18"/>
              </w:rPr>
            </w:pPr>
            <w:r>
              <w:rPr>
                <w:b/>
                <w:sz w:val="18"/>
                <w:szCs w:val="18"/>
              </w:rPr>
              <w:t>2.44</w:t>
            </w:r>
          </w:p>
        </w:tc>
        <w:tc>
          <w:tcPr>
            <w:tcW w:w="740" w:type="dxa"/>
            <w:gridSpan w:val="2"/>
            <w:tcBorders>
              <w:bottom w:val="single" w:sz="6"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63.65</w:t>
            </w:r>
          </w:p>
        </w:tc>
        <w:tc>
          <w:tcPr>
            <w:tcW w:w="740" w:type="dxa"/>
            <w:gridSpan w:val="3"/>
            <w:tcBorders>
              <w:bottom w:val="single" w:sz="6"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44.21</w:t>
            </w:r>
          </w:p>
        </w:tc>
        <w:tc>
          <w:tcPr>
            <w:tcW w:w="740" w:type="dxa"/>
            <w:gridSpan w:val="5"/>
            <w:tcBorders>
              <w:bottom w:val="single" w:sz="6"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1.44</w:t>
            </w:r>
          </w:p>
        </w:tc>
        <w:tc>
          <w:tcPr>
            <w:tcW w:w="739" w:type="dxa"/>
            <w:gridSpan w:val="3"/>
            <w:tcBorders>
              <w:bottom w:val="single" w:sz="6" w:space="0" w:color="000000"/>
            </w:tcBorders>
            <w:shd w:val="clear" w:color="auto" w:fill="FFFFFF"/>
            <w:tcMar>
              <w:top w:w="0" w:type="dxa"/>
              <w:left w:w="0" w:type="dxa"/>
              <w:bottom w:w="0" w:type="dxa"/>
              <w:right w:w="0" w:type="dxa"/>
            </w:tcMar>
            <w:vAlign w:val="center"/>
          </w:tcPr>
          <w:p w:rsidR="00673ECA" w:rsidRPr="00D405C9" w:rsidRDefault="00D405C9" w:rsidP="00D001D4">
            <w:pPr>
              <w:spacing w:line="480" w:lineRule="auto"/>
              <w:jc w:val="center"/>
              <w:rPr>
                <w:sz w:val="18"/>
                <w:szCs w:val="18"/>
              </w:rPr>
            </w:pPr>
            <w:r w:rsidRPr="00D405C9">
              <w:rPr>
                <w:sz w:val="18"/>
                <w:szCs w:val="18"/>
              </w:rPr>
              <w:t>0.14</w:t>
            </w:r>
          </w:p>
        </w:tc>
        <w:tc>
          <w:tcPr>
            <w:tcW w:w="740" w:type="dxa"/>
            <w:gridSpan w:val="3"/>
            <w:tcBorders>
              <w:bottom w:val="single" w:sz="6" w:space="0" w:color="000000"/>
            </w:tcBorders>
            <w:shd w:val="clear" w:color="auto" w:fill="FFFFFF"/>
            <w:tcMar>
              <w:top w:w="0" w:type="dxa"/>
              <w:left w:w="0" w:type="dxa"/>
              <w:bottom w:w="0" w:type="dxa"/>
              <w:right w:w="0" w:type="dxa"/>
            </w:tcMar>
            <w:vAlign w:val="center"/>
          </w:tcPr>
          <w:p w:rsidR="00673ECA" w:rsidRPr="00D405C9" w:rsidRDefault="00D405C9" w:rsidP="00D001D4">
            <w:pPr>
              <w:spacing w:line="480" w:lineRule="auto"/>
              <w:jc w:val="center"/>
              <w:rPr>
                <w:sz w:val="18"/>
                <w:szCs w:val="18"/>
              </w:rPr>
            </w:pPr>
            <w:r w:rsidRPr="00D405C9">
              <w:rPr>
                <w:sz w:val="18"/>
                <w:szCs w:val="18"/>
              </w:rPr>
              <w:t>0.38</w:t>
            </w:r>
          </w:p>
        </w:tc>
        <w:tc>
          <w:tcPr>
            <w:tcW w:w="740" w:type="dxa"/>
            <w:gridSpan w:val="3"/>
            <w:tcBorders>
              <w:bottom w:val="single" w:sz="6" w:space="0" w:color="000000"/>
            </w:tcBorders>
            <w:shd w:val="clear" w:color="auto" w:fill="FFFFFF"/>
            <w:tcMar>
              <w:top w:w="0" w:type="dxa"/>
              <w:left w:w="0" w:type="dxa"/>
              <w:bottom w:w="0" w:type="dxa"/>
              <w:right w:w="0" w:type="dxa"/>
            </w:tcMar>
            <w:vAlign w:val="center"/>
          </w:tcPr>
          <w:p w:rsidR="00673ECA" w:rsidRPr="00D405C9" w:rsidRDefault="00D405C9" w:rsidP="00D001D4">
            <w:pPr>
              <w:spacing w:line="480" w:lineRule="auto"/>
              <w:jc w:val="center"/>
              <w:rPr>
                <w:bCs/>
                <w:sz w:val="18"/>
                <w:szCs w:val="18"/>
              </w:rPr>
            </w:pPr>
            <w:r w:rsidRPr="00D405C9">
              <w:rPr>
                <w:bCs/>
                <w:sz w:val="18"/>
                <w:szCs w:val="18"/>
              </w:rPr>
              <w:t>0.38</w:t>
            </w:r>
          </w:p>
        </w:tc>
        <w:tc>
          <w:tcPr>
            <w:tcW w:w="740" w:type="dxa"/>
            <w:tcBorders>
              <w:bottom w:val="single" w:sz="6" w:space="0" w:color="000000"/>
            </w:tcBorders>
            <w:shd w:val="clear" w:color="auto" w:fill="FFFFFF"/>
            <w:tcMar>
              <w:top w:w="0" w:type="dxa"/>
              <w:left w:w="0" w:type="dxa"/>
              <w:bottom w:w="0" w:type="dxa"/>
              <w:right w:w="0" w:type="dxa"/>
            </w:tcMar>
            <w:vAlign w:val="center"/>
          </w:tcPr>
          <w:p w:rsidR="00673ECA" w:rsidRPr="00D405C9" w:rsidRDefault="00D405C9" w:rsidP="00D001D4">
            <w:pPr>
              <w:spacing w:line="480" w:lineRule="auto"/>
              <w:jc w:val="center"/>
              <w:rPr>
                <w:sz w:val="18"/>
                <w:szCs w:val="18"/>
              </w:rPr>
            </w:pPr>
            <w:r w:rsidRPr="00D405C9">
              <w:rPr>
                <w:sz w:val="18"/>
                <w:szCs w:val="18"/>
              </w:rPr>
              <w:t>0.10</w:t>
            </w:r>
          </w:p>
        </w:tc>
        <w:tc>
          <w:tcPr>
            <w:tcW w:w="739" w:type="dxa"/>
            <w:tcBorders>
              <w:bottom w:val="single" w:sz="6" w:space="0" w:color="000000"/>
            </w:tcBorders>
            <w:shd w:val="clear" w:color="auto" w:fill="FFFFFF"/>
            <w:tcMar>
              <w:top w:w="0" w:type="dxa"/>
              <w:left w:w="0" w:type="dxa"/>
              <w:bottom w:w="0" w:type="dxa"/>
              <w:right w:w="0" w:type="dxa"/>
            </w:tcMar>
            <w:vAlign w:val="center"/>
          </w:tcPr>
          <w:p w:rsidR="00673ECA" w:rsidRPr="00D405C9" w:rsidRDefault="00D405C9" w:rsidP="00D001D4">
            <w:pPr>
              <w:spacing w:line="480" w:lineRule="auto"/>
              <w:jc w:val="center"/>
              <w:rPr>
                <w:sz w:val="18"/>
                <w:szCs w:val="18"/>
              </w:rPr>
            </w:pPr>
            <w:r w:rsidRPr="00D405C9">
              <w:rPr>
                <w:sz w:val="18"/>
                <w:szCs w:val="18"/>
              </w:rPr>
              <w:t>0.61</w:t>
            </w:r>
          </w:p>
        </w:tc>
        <w:tc>
          <w:tcPr>
            <w:tcW w:w="744" w:type="dxa"/>
            <w:tcBorders>
              <w:bottom w:val="single" w:sz="6" w:space="0" w:color="000000"/>
            </w:tcBorders>
            <w:shd w:val="clear" w:color="auto" w:fill="FFFFFF"/>
            <w:tcMar>
              <w:top w:w="0" w:type="dxa"/>
              <w:left w:w="0" w:type="dxa"/>
              <w:bottom w:w="0" w:type="dxa"/>
              <w:right w:w="0" w:type="dxa"/>
            </w:tcMar>
            <w:vAlign w:val="center"/>
          </w:tcPr>
          <w:p w:rsidR="00673ECA" w:rsidRPr="00D405C9" w:rsidRDefault="00D405C9" w:rsidP="00D001D4">
            <w:pPr>
              <w:spacing w:line="480" w:lineRule="auto"/>
              <w:jc w:val="center"/>
              <w:rPr>
                <w:bCs/>
                <w:sz w:val="18"/>
                <w:szCs w:val="18"/>
              </w:rPr>
            </w:pPr>
            <w:r w:rsidRPr="00D405C9">
              <w:rPr>
                <w:bCs/>
                <w:sz w:val="18"/>
                <w:szCs w:val="18"/>
              </w:rPr>
              <w:t>0.16</w:t>
            </w:r>
          </w:p>
        </w:tc>
      </w:tr>
      <w:tr w:rsidR="00F7684C" w:rsidTr="00F7684C">
        <w:trPr>
          <w:gridAfter w:val="5"/>
          <w:wAfter w:w="2796" w:type="dxa"/>
          <w:cantSplit/>
          <w:trHeight w:val="559"/>
        </w:trPr>
        <w:tc>
          <w:tcPr>
            <w:tcW w:w="1863" w:type="dxa"/>
            <w:gridSpan w:val="4"/>
            <w:tcBorders>
              <w:top w:val="single" w:sz="6" w:space="0" w:color="000000"/>
            </w:tcBorders>
            <w:shd w:val="clear" w:color="auto" w:fill="FFFFFF"/>
            <w:tcMar>
              <w:top w:w="0" w:type="dxa"/>
              <w:left w:w="0" w:type="dxa"/>
              <w:bottom w:w="0" w:type="dxa"/>
              <w:right w:w="0" w:type="dxa"/>
            </w:tcMar>
          </w:tcPr>
          <w:p w:rsidR="00F7684C" w:rsidRPr="00673ECA" w:rsidRDefault="00F7684C" w:rsidP="00673ECA">
            <w:pPr>
              <w:spacing w:line="480" w:lineRule="auto"/>
              <w:rPr>
                <w:b/>
                <w:sz w:val="18"/>
                <w:szCs w:val="18"/>
              </w:rPr>
            </w:pPr>
            <w:proofErr w:type="spellStart"/>
            <w:r w:rsidRPr="00673ECA">
              <w:rPr>
                <w:b/>
                <w:sz w:val="18"/>
                <w:u w:color="000000"/>
              </w:rPr>
              <w:t>Spillover</w:t>
            </w:r>
            <w:proofErr w:type="spellEnd"/>
            <w:r w:rsidRPr="00673ECA">
              <w:rPr>
                <w:b/>
                <w:sz w:val="18"/>
                <w:u w:color="000000"/>
              </w:rPr>
              <w:t xml:space="preserve"> Region</w:t>
            </w:r>
          </w:p>
        </w:tc>
        <w:tc>
          <w:tcPr>
            <w:tcW w:w="510" w:type="dxa"/>
            <w:gridSpan w:val="2"/>
            <w:tcBorders>
              <w:top w:val="single" w:sz="6" w:space="0" w:color="000000"/>
            </w:tcBorders>
            <w:shd w:val="clear" w:color="auto" w:fill="FFFFFF"/>
            <w:tcMar>
              <w:top w:w="0" w:type="dxa"/>
              <w:left w:w="0" w:type="dxa"/>
              <w:bottom w:w="0" w:type="dxa"/>
              <w:right w:w="0" w:type="dxa"/>
            </w:tcMar>
            <w:vAlign w:val="center"/>
          </w:tcPr>
          <w:p w:rsidR="00F7684C" w:rsidRPr="00110070" w:rsidRDefault="00F7684C" w:rsidP="00D001D4">
            <w:pPr>
              <w:spacing w:line="480" w:lineRule="auto"/>
              <w:jc w:val="center"/>
              <w:rPr>
                <w:sz w:val="18"/>
                <w:szCs w:val="18"/>
              </w:rPr>
            </w:pPr>
          </w:p>
        </w:tc>
        <w:tc>
          <w:tcPr>
            <w:tcW w:w="635" w:type="dxa"/>
            <w:gridSpan w:val="2"/>
            <w:tcBorders>
              <w:top w:val="single" w:sz="6" w:space="0" w:color="000000"/>
            </w:tcBorders>
            <w:shd w:val="clear" w:color="auto" w:fill="FFFFFF"/>
            <w:tcMar>
              <w:top w:w="0" w:type="dxa"/>
              <w:left w:w="0" w:type="dxa"/>
              <w:bottom w:w="0" w:type="dxa"/>
              <w:right w:w="0" w:type="dxa"/>
            </w:tcMar>
            <w:vAlign w:val="center"/>
          </w:tcPr>
          <w:p w:rsidR="00F7684C" w:rsidRPr="00110070" w:rsidRDefault="00F7684C" w:rsidP="00D001D4">
            <w:pPr>
              <w:spacing w:line="480" w:lineRule="auto"/>
              <w:jc w:val="center"/>
              <w:rPr>
                <w:sz w:val="18"/>
                <w:szCs w:val="18"/>
              </w:rPr>
            </w:pPr>
          </w:p>
        </w:tc>
        <w:tc>
          <w:tcPr>
            <w:tcW w:w="557" w:type="dxa"/>
            <w:gridSpan w:val="3"/>
            <w:tcBorders>
              <w:top w:val="single" w:sz="6" w:space="0" w:color="000000"/>
            </w:tcBorders>
            <w:shd w:val="clear" w:color="auto" w:fill="FFFFFF"/>
            <w:tcMar>
              <w:top w:w="0" w:type="dxa"/>
              <w:left w:w="0" w:type="dxa"/>
              <w:bottom w:w="0" w:type="dxa"/>
              <w:right w:w="0" w:type="dxa"/>
            </w:tcMar>
            <w:vAlign w:val="center"/>
          </w:tcPr>
          <w:p w:rsidR="00F7684C" w:rsidRPr="00110070" w:rsidRDefault="00F7684C" w:rsidP="00D001D4">
            <w:pPr>
              <w:spacing w:line="480" w:lineRule="auto"/>
              <w:jc w:val="center"/>
              <w:rPr>
                <w:sz w:val="18"/>
                <w:szCs w:val="18"/>
              </w:rPr>
            </w:pPr>
          </w:p>
        </w:tc>
        <w:tc>
          <w:tcPr>
            <w:tcW w:w="431" w:type="dxa"/>
            <w:gridSpan w:val="3"/>
            <w:tcBorders>
              <w:top w:val="single" w:sz="6" w:space="0" w:color="000000"/>
            </w:tcBorders>
            <w:shd w:val="clear" w:color="auto" w:fill="FFFFFF"/>
            <w:tcMar>
              <w:top w:w="0" w:type="dxa"/>
              <w:left w:w="0" w:type="dxa"/>
              <w:bottom w:w="0" w:type="dxa"/>
              <w:right w:w="0" w:type="dxa"/>
            </w:tcMar>
            <w:vAlign w:val="center"/>
          </w:tcPr>
          <w:p w:rsidR="00F7684C" w:rsidRPr="00110070" w:rsidRDefault="00F7684C" w:rsidP="00D001D4">
            <w:pPr>
              <w:spacing w:line="480" w:lineRule="auto"/>
              <w:jc w:val="center"/>
              <w:rPr>
                <w:sz w:val="18"/>
                <w:szCs w:val="18"/>
              </w:rPr>
            </w:pPr>
          </w:p>
        </w:tc>
        <w:tc>
          <w:tcPr>
            <w:tcW w:w="628" w:type="dxa"/>
            <w:gridSpan w:val="2"/>
            <w:tcBorders>
              <w:top w:val="single" w:sz="6" w:space="0" w:color="000000"/>
            </w:tcBorders>
            <w:shd w:val="clear" w:color="auto" w:fill="FFFFFF"/>
            <w:tcMar>
              <w:top w:w="0" w:type="dxa"/>
              <w:left w:w="0" w:type="dxa"/>
              <w:bottom w:w="0" w:type="dxa"/>
              <w:right w:w="0" w:type="dxa"/>
            </w:tcMar>
            <w:vAlign w:val="center"/>
          </w:tcPr>
          <w:p w:rsidR="00F7684C" w:rsidRPr="00110070" w:rsidRDefault="00F7684C" w:rsidP="00D001D4">
            <w:pPr>
              <w:spacing w:line="480" w:lineRule="auto"/>
              <w:jc w:val="center"/>
              <w:rPr>
                <w:sz w:val="18"/>
                <w:szCs w:val="18"/>
              </w:rPr>
            </w:pPr>
          </w:p>
        </w:tc>
        <w:tc>
          <w:tcPr>
            <w:tcW w:w="486" w:type="dxa"/>
            <w:gridSpan w:val="2"/>
            <w:tcBorders>
              <w:top w:val="single" w:sz="6" w:space="0" w:color="000000"/>
            </w:tcBorders>
            <w:shd w:val="clear" w:color="auto" w:fill="FFFFFF"/>
            <w:tcMar>
              <w:top w:w="0" w:type="dxa"/>
              <w:left w:w="0" w:type="dxa"/>
              <w:bottom w:w="0" w:type="dxa"/>
              <w:right w:w="0" w:type="dxa"/>
            </w:tcMar>
            <w:vAlign w:val="center"/>
          </w:tcPr>
          <w:p w:rsidR="00F7684C" w:rsidRPr="00110070" w:rsidRDefault="00F7684C" w:rsidP="00D001D4">
            <w:pPr>
              <w:spacing w:line="480" w:lineRule="auto"/>
              <w:jc w:val="center"/>
              <w:rPr>
                <w:sz w:val="18"/>
                <w:szCs w:val="18"/>
              </w:rPr>
            </w:pPr>
          </w:p>
        </w:tc>
        <w:tc>
          <w:tcPr>
            <w:tcW w:w="2292" w:type="dxa"/>
            <w:gridSpan w:val="9"/>
            <w:tcBorders>
              <w:top w:val="single" w:sz="6" w:space="0" w:color="000000"/>
            </w:tcBorders>
            <w:shd w:val="clear" w:color="auto" w:fill="FFFFFF"/>
            <w:tcMar>
              <w:top w:w="0" w:type="dxa"/>
              <w:left w:w="0" w:type="dxa"/>
              <w:bottom w:w="0" w:type="dxa"/>
              <w:right w:w="0" w:type="dxa"/>
            </w:tcMar>
            <w:vAlign w:val="center"/>
          </w:tcPr>
          <w:p w:rsidR="00F7684C" w:rsidRPr="00110070" w:rsidRDefault="00F7684C" w:rsidP="00D001D4">
            <w:pPr>
              <w:spacing w:line="480" w:lineRule="auto"/>
              <w:jc w:val="center"/>
              <w:rPr>
                <w:sz w:val="18"/>
                <w:szCs w:val="18"/>
              </w:rPr>
            </w:pPr>
          </w:p>
        </w:tc>
        <w:tc>
          <w:tcPr>
            <w:tcW w:w="20" w:type="dxa"/>
            <w:tcBorders>
              <w:top w:val="single" w:sz="6" w:space="0" w:color="000000"/>
            </w:tcBorders>
            <w:shd w:val="clear" w:color="auto" w:fill="FFFFFF"/>
            <w:tcMar>
              <w:top w:w="0" w:type="dxa"/>
              <w:left w:w="0" w:type="dxa"/>
              <w:bottom w:w="0" w:type="dxa"/>
              <w:right w:w="0" w:type="dxa"/>
            </w:tcMar>
            <w:vAlign w:val="center"/>
          </w:tcPr>
          <w:p w:rsidR="00F7684C" w:rsidRPr="00510E53" w:rsidRDefault="00F7684C" w:rsidP="00D001D4">
            <w:pPr>
              <w:spacing w:line="480" w:lineRule="auto"/>
              <w:jc w:val="center"/>
              <w:rPr>
                <w:b/>
                <w:sz w:val="18"/>
                <w:szCs w:val="18"/>
              </w:rPr>
            </w:pPr>
          </w:p>
        </w:tc>
        <w:tc>
          <w:tcPr>
            <w:tcW w:w="411" w:type="dxa"/>
            <w:gridSpan w:val="3"/>
            <w:tcBorders>
              <w:top w:val="single" w:sz="6" w:space="0" w:color="000000"/>
            </w:tcBorders>
            <w:shd w:val="clear" w:color="auto" w:fill="FFFFFF"/>
            <w:tcMar>
              <w:top w:w="0" w:type="dxa"/>
              <w:left w:w="0" w:type="dxa"/>
              <w:bottom w:w="0" w:type="dxa"/>
              <w:right w:w="0" w:type="dxa"/>
            </w:tcMar>
            <w:vAlign w:val="center"/>
          </w:tcPr>
          <w:p w:rsidR="00F7684C" w:rsidRPr="00510E53" w:rsidRDefault="00F7684C" w:rsidP="00D001D4">
            <w:pPr>
              <w:spacing w:line="480" w:lineRule="auto"/>
              <w:jc w:val="center"/>
              <w:rPr>
                <w:b/>
                <w:sz w:val="18"/>
                <w:szCs w:val="18"/>
              </w:rPr>
            </w:pPr>
          </w:p>
        </w:tc>
        <w:tc>
          <w:tcPr>
            <w:tcW w:w="486" w:type="dxa"/>
            <w:gridSpan w:val="3"/>
            <w:tcBorders>
              <w:top w:val="single" w:sz="6" w:space="0" w:color="000000"/>
            </w:tcBorders>
            <w:shd w:val="clear" w:color="auto" w:fill="FFFFFF"/>
            <w:tcMar>
              <w:top w:w="0" w:type="dxa"/>
              <w:left w:w="0" w:type="dxa"/>
              <w:bottom w:w="0" w:type="dxa"/>
              <w:right w:w="0" w:type="dxa"/>
            </w:tcMar>
            <w:vAlign w:val="center"/>
          </w:tcPr>
          <w:p w:rsidR="00F7684C" w:rsidRPr="00510E53" w:rsidRDefault="00F7684C" w:rsidP="00D001D4">
            <w:pPr>
              <w:spacing w:line="480" w:lineRule="auto"/>
              <w:jc w:val="center"/>
              <w:rPr>
                <w:b/>
                <w:bCs/>
                <w:sz w:val="18"/>
                <w:szCs w:val="18"/>
              </w:rPr>
            </w:pPr>
          </w:p>
        </w:tc>
        <w:tc>
          <w:tcPr>
            <w:tcW w:w="412" w:type="dxa"/>
            <w:tcBorders>
              <w:top w:val="single" w:sz="6" w:space="0" w:color="000000"/>
            </w:tcBorders>
            <w:shd w:val="clear" w:color="auto" w:fill="FFFFFF"/>
            <w:tcMar>
              <w:top w:w="0" w:type="dxa"/>
              <w:left w:w="0" w:type="dxa"/>
              <w:bottom w:w="0" w:type="dxa"/>
              <w:right w:w="0" w:type="dxa"/>
            </w:tcMar>
            <w:vAlign w:val="center"/>
          </w:tcPr>
          <w:p w:rsidR="00F7684C" w:rsidRPr="00510E53" w:rsidRDefault="00F7684C" w:rsidP="00D001D4">
            <w:pPr>
              <w:spacing w:line="480" w:lineRule="auto"/>
              <w:jc w:val="center"/>
              <w:rPr>
                <w:b/>
                <w:sz w:val="18"/>
                <w:szCs w:val="18"/>
              </w:rPr>
            </w:pPr>
          </w:p>
        </w:tc>
        <w:tc>
          <w:tcPr>
            <w:tcW w:w="411" w:type="dxa"/>
            <w:gridSpan w:val="2"/>
            <w:tcBorders>
              <w:top w:val="single" w:sz="6" w:space="0" w:color="000000"/>
            </w:tcBorders>
            <w:shd w:val="clear" w:color="auto" w:fill="FFFFFF"/>
            <w:tcMar>
              <w:top w:w="0" w:type="dxa"/>
              <w:left w:w="0" w:type="dxa"/>
              <w:bottom w:w="0" w:type="dxa"/>
              <w:right w:w="0" w:type="dxa"/>
            </w:tcMar>
            <w:vAlign w:val="center"/>
          </w:tcPr>
          <w:p w:rsidR="00F7684C" w:rsidRPr="00510E53" w:rsidRDefault="00F7684C" w:rsidP="00D001D4">
            <w:pPr>
              <w:spacing w:line="480" w:lineRule="auto"/>
              <w:jc w:val="center"/>
              <w:rPr>
                <w:b/>
                <w:sz w:val="18"/>
                <w:szCs w:val="18"/>
              </w:rPr>
            </w:pPr>
          </w:p>
        </w:tc>
      </w:tr>
      <w:tr w:rsidR="00664AE7" w:rsidTr="00F7684C">
        <w:trPr>
          <w:cantSplit/>
          <w:trHeight w:val="559"/>
        </w:trPr>
        <w:tc>
          <w:tcPr>
            <w:tcW w:w="842" w:type="dxa"/>
            <w:gridSpan w:val="2"/>
            <w:shd w:val="clear" w:color="auto" w:fill="FFFFFF"/>
            <w:tcMar>
              <w:top w:w="0" w:type="dxa"/>
              <w:left w:w="0" w:type="dxa"/>
              <w:bottom w:w="0" w:type="dxa"/>
              <w:right w:w="0" w:type="dxa"/>
            </w:tcMar>
          </w:tcPr>
          <w:p w:rsidR="00673ECA" w:rsidRDefault="00673ECA" w:rsidP="00D001D4">
            <w:pPr>
              <w:pStyle w:val="TableNormalParagraph"/>
              <w:spacing w:line="480" w:lineRule="auto"/>
              <w:rPr>
                <w:sz w:val="18"/>
                <w:u w:color="000000"/>
              </w:rPr>
            </w:pPr>
            <w:r>
              <w:rPr>
                <w:sz w:val="18"/>
                <w:u w:color="000000"/>
              </w:rPr>
              <w:t>Intercept</w:t>
            </w:r>
          </w:p>
        </w:tc>
        <w:tc>
          <w:tcPr>
            <w:tcW w:w="737" w:type="dxa"/>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2077.11</w:t>
            </w:r>
          </w:p>
        </w:tc>
        <w:tc>
          <w:tcPr>
            <w:tcW w:w="737" w:type="dxa"/>
            <w:gridSpan w:val="2"/>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147.22</w:t>
            </w:r>
          </w:p>
        </w:tc>
        <w:tc>
          <w:tcPr>
            <w:tcW w:w="740" w:type="dxa"/>
            <w:gridSpan w:val="4"/>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b/>
                <w:bCs/>
                <w:sz w:val="18"/>
                <w:szCs w:val="18"/>
              </w:rPr>
            </w:pPr>
            <w:r>
              <w:rPr>
                <w:b/>
                <w:bCs/>
                <w:sz w:val="18"/>
                <w:szCs w:val="18"/>
              </w:rPr>
              <w:t>14.11</w:t>
            </w:r>
          </w:p>
        </w:tc>
        <w:tc>
          <w:tcPr>
            <w:tcW w:w="740" w:type="dxa"/>
            <w:gridSpan w:val="4"/>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2743.03</w:t>
            </w:r>
          </w:p>
        </w:tc>
        <w:tc>
          <w:tcPr>
            <w:tcW w:w="740" w:type="dxa"/>
            <w:gridSpan w:val="2"/>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223.86</w:t>
            </w:r>
          </w:p>
        </w:tc>
        <w:tc>
          <w:tcPr>
            <w:tcW w:w="740" w:type="dxa"/>
            <w:gridSpan w:val="5"/>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b/>
                <w:bCs/>
                <w:sz w:val="18"/>
                <w:szCs w:val="18"/>
              </w:rPr>
            </w:pPr>
            <w:r>
              <w:rPr>
                <w:b/>
                <w:bCs/>
                <w:sz w:val="18"/>
                <w:szCs w:val="18"/>
              </w:rPr>
              <w:t>12.25</w:t>
            </w:r>
          </w:p>
        </w:tc>
        <w:tc>
          <w:tcPr>
            <w:tcW w:w="740" w:type="dxa"/>
            <w:gridSpan w:val="2"/>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2077.33</w:t>
            </w:r>
          </w:p>
        </w:tc>
        <w:tc>
          <w:tcPr>
            <w:tcW w:w="740" w:type="dxa"/>
            <w:gridSpan w:val="3"/>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sz w:val="18"/>
                <w:szCs w:val="18"/>
              </w:rPr>
            </w:pPr>
            <w:r>
              <w:rPr>
                <w:b/>
                <w:sz w:val="18"/>
                <w:szCs w:val="18"/>
              </w:rPr>
              <w:t>167.02</w:t>
            </w:r>
          </w:p>
        </w:tc>
        <w:tc>
          <w:tcPr>
            <w:tcW w:w="740" w:type="dxa"/>
            <w:gridSpan w:val="5"/>
            <w:shd w:val="clear" w:color="auto" w:fill="FFFFFF"/>
            <w:tcMar>
              <w:top w:w="0" w:type="dxa"/>
              <w:left w:w="0" w:type="dxa"/>
              <w:bottom w:w="0" w:type="dxa"/>
              <w:right w:w="0" w:type="dxa"/>
            </w:tcMar>
            <w:vAlign w:val="center"/>
          </w:tcPr>
          <w:p w:rsidR="00673ECA" w:rsidRPr="00510E53" w:rsidRDefault="00D405C9" w:rsidP="00D001D4">
            <w:pPr>
              <w:spacing w:line="480" w:lineRule="auto"/>
              <w:jc w:val="center"/>
              <w:rPr>
                <w:b/>
                <w:bCs/>
                <w:sz w:val="18"/>
                <w:szCs w:val="18"/>
              </w:rPr>
            </w:pPr>
            <w:r>
              <w:rPr>
                <w:b/>
                <w:bCs/>
                <w:sz w:val="18"/>
                <w:szCs w:val="18"/>
              </w:rPr>
              <w:t>13.60</w:t>
            </w:r>
          </w:p>
        </w:tc>
        <w:tc>
          <w:tcPr>
            <w:tcW w:w="739" w:type="dxa"/>
            <w:gridSpan w:val="3"/>
            <w:shd w:val="clear" w:color="auto" w:fill="FFFFFF"/>
            <w:tcMar>
              <w:top w:w="0" w:type="dxa"/>
              <w:left w:w="0" w:type="dxa"/>
              <w:bottom w:w="0" w:type="dxa"/>
              <w:right w:w="0" w:type="dxa"/>
            </w:tcMar>
            <w:vAlign w:val="center"/>
          </w:tcPr>
          <w:p w:rsidR="00673ECA" w:rsidRPr="00510E53" w:rsidRDefault="00664AE7" w:rsidP="00D001D4">
            <w:pPr>
              <w:spacing w:line="480" w:lineRule="auto"/>
              <w:jc w:val="center"/>
              <w:rPr>
                <w:b/>
                <w:sz w:val="18"/>
                <w:szCs w:val="18"/>
              </w:rPr>
            </w:pPr>
            <w:r>
              <w:rPr>
                <w:b/>
                <w:sz w:val="18"/>
                <w:szCs w:val="18"/>
              </w:rPr>
              <w:t>-0.41</w:t>
            </w:r>
          </w:p>
        </w:tc>
        <w:tc>
          <w:tcPr>
            <w:tcW w:w="740" w:type="dxa"/>
            <w:gridSpan w:val="3"/>
            <w:shd w:val="clear" w:color="auto" w:fill="FFFFFF"/>
            <w:tcMar>
              <w:top w:w="0" w:type="dxa"/>
              <w:left w:w="0" w:type="dxa"/>
              <w:bottom w:w="0" w:type="dxa"/>
              <w:right w:w="0" w:type="dxa"/>
            </w:tcMar>
            <w:vAlign w:val="center"/>
          </w:tcPr>
          <w:p w:rsidR="00673ECA" w:rsidRPr="00510E53" w:rsidRDefault="00664AE7" w:rsidP="00D001D4">
            <w:pPr>
              <w:spacing w:line="480" w:lineRule="auto"/>
              <w:jc w:val="center"/>
              <w:rPr>
                <w:b/>
                <w:sz w:val="18"/>
                <w:szCs w:val="18"/>
              </w:rPr>
            </w:pPr>
            <w:r>
              <w:rPr>
                <w:b/>
                <w:sz w:val="18"/>
                <w:szCs w:val="18"/>
              </w:rPr>
              <w:t>0.21</w:t>
            </w:r>
          </w:p>
        </w:tc>
        <w:tc>
          <w:tcPr>
            <w:tcW w:w="740" w:type="dxa"/>
            <w:gridSpan w:val="3"/>
            <w:shd w:val="clear" w:color="auto" w:fill="FFFFFF"/>
            <w:tcMar>
              <w:top w:w="0" w:type="dxa"/>
              <w:left w:w="0" w:type="dxa"/>
              <w:bottom w:w="0" w:type="dxa"/>
              <w:right w:w="0" w:type="dxa"/>
            </w:tcMar>
            <w:vAlign w:val="center"/>
          </w:tcPr>
          <w:p w:rsidR="00673ECA" w:rsidRPr="00510E53" w:rsidRDefault="00664AE7" w:rsidP="00D001D4">
            <w:pPr>
              <w:spacing w:line="480" w:lineRule="auto"/>
              <w:jc w:val="center"/>
              <w:rPr>
                <w:b/>
                <w:bCs/>
                <w:sz w:val="18"/>
                <w:szCs w:val="18"/>
              </w:rPr>
            </w:pPr>
            <w:r>
              <w:rPr>
                <w:b/>
                <w:bCs/>
                <w:sz w:val="18"/>
                <w:szCs w:val="18"/>
              </w:rPr>
              <w:t>-2.01</w:t>
            </w:r>
          </w:p>
        </w:tc>
        <w:tc>
          <w:tcPr>
            <w:tcW w:w="740" w:type="dxa"/>
            <w:shd w:val="clear" w:color="auto" w:fill="FFFFFF"/>
            <w:tcMar>
              <w:top w:w="0" w:type="dxa"/>
              <w:left w:w="0" w:type="dxa"/>
              <w:bottom w:w="0" w:type="dxa"/>
              <w:right w:w="0" w:type="dxa"/>
            </w:tcMar>
            <w:vAlign w:val="center"/>
          </w:tcPr>
          <w:p w:rsidR="00673ECA" w:rsidRPr="00510E53" w:rsidRDefault="00673ECA" w:rsidP="00D001D4">
            <w:pPr>
              <w:spacing w:line="480" w:lineRule="auto"/>
              <w:jc w:val="center"/>
              <w:rPr>
                <w:b/>
                <w:sz w:val="18"/>
                <w:szCs w:val="18"/>
              </w:rPr>
            </w:pPr>
          </w:p>
        </w:tc>
        <w:tc>
          <w:tcPr>
            <w:tcW w:w="739" w:type="dxa"/>
            <w:shd w:val="clear" w:color="auto" w:fill="FFFFFF"/>
            <w:tcMar>
              <w:top w:w="0" w:type="dxa"/>
              <w:left w:w="0" w:type="dxa"/>
              <w:bottom w:w="0" w:type="dxa"/>
              <w:right w:w="0" w:type="dxa"/>
            </w:tcMar>
            <w:vAlign w:val="center"/>
          </w:tcPr>
          <w:p w:rsidR="00673ECA" w:rsidRPr="00510E53" w:rsidRDefault="00673ECA" w:rsidP="00D001D4">
            <w:pPr>
              <w:spacing w:line="480" w:lineRule="auto"/>
              <w:jc w:val="center"/>
              <w:rPr>
                <w:b/>
                <w:sz w:val="18"/>
                <w:szCs w:val="18"/>
              </w:rPr>
            </w:pPr>
          </w:p>
        </w:tc>
        <w:tc>
          <w:tcPr>
            <w:tcW w:w="744" w:type="dxa"/>
            <w:shd w:val="clear" w:color="auto" w:fill="FFFFFF"/>
            <w:tcMar>
              <w:top w:w="0" w:type="dxa"/>
              <w:left w:w="0" w:type="dxa"/>
              <w:bottom w:w="0" w:type="dxa"/>
              <w:right w:w="0" w:type="dxa"/>
            </w:tcMar>
            <w:vAlign w:val="center"/>
          </w:tcPr>
          <w:p w:rsidR="00673ECA" w:rsidRPr="00110070" w:rsidRDefault="00673ECA" w:rsidP="00D001D4">
            <w:pPr>
              <w:spacing w:line="480" w:lineRule="auto"/>
              <w:jc w:val="center"/>
              <w:rPr>
                <w:b/>
                <w:bCs/>
                <w:sz w:val="18"/>
                <w:szCs w:val="18"/>
              </w:rPr>
            </w:pPr>
          </w:p>
        </w:tc>
      </w:tr>
      <w:tr w:rsidR="00664AE7" w:rsidTr="00F7684C">
        <w:trPr>
          <w:cantSplit/>
          <w:trHeight w:val="559"/>
        </w:trPr>
        <w:tc>
          <w:tcPr>
            <w:tcW w:w="842" w:type="dxa"/>
            <w:gridSpan w:val="2"/>
            <w:tcBorders>
              <w:bottom w:val="single" w:sz="4"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rPr>
                <w:sz w:val="18"/>
                <w:u w:color="000000"/>
              </w:rPr>
            </w:pPr>
            <w:r>
              <w:rPr>
                <w:sz w:val="18"/>
                <w:u w:color="000000"/>
              </w:rPr>
              <w:t>Contextual Fit</w:t>
            </w:r>
          </w:p>
        </w:tc>
        <w:tc>
          <w:tcPr>
            <w:tcW w:w="737" w:type="dxa"/>
            <w:tcBorders>
              <w:bottom w:val="single" w:sz="4"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-7.69</w:t>
            </w:r>
          </w:p>
        </w:tc>
        <w:tc>
          <w:tcPr>
            <w:tcW w:w="737" w:type="dxa"/>
            <w:gridSpan w:val="2"/>
            <w:tcBorders>
              <w:bottom w:val="single" w:sz="4"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86.26</w:t>
            </w:r>
          </w:p>
        </w:tc>
        <w:tc>
          <w:tcPr>
            <w:tcW w:w="740" w:type="dxa"/>
            <w:gridSpan w:val="4"/>
            <w:tcBorders>
              <w:bottom w:val="single" w:sz="4"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0.09</w:t>
            </w:r>
          </w:p>
        </w:tc>
        <w:tc>
          <w:tcPr>
            <w:tcW w:w="740" w:type="dxa"/>
            <w:gridSpan w:val="4"/>
            <w:tcBorders>
              <w:bottom w:val="single" w:sz="4"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309.05</w:t>
            </w:r>
          </w:p>
        </w:tc>
        <w:tc>
          <w:tcPr>
            <w:tcW w:w="740" w:type="dxa"/>
            <w:gridSpan w:val="2"/>
            <w:tcBorders>
              <w:bottom w:val="single" w:sz="4"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199.08</w:t>
            </w:r>
          </w:p>
        </w:tc>
        <w:tc>
          <w:tcPr>
            <w:tcW w:w="740" w:type="dxa"/>
            <w:gridSpan w:val="5"/>
            <w:tcBorders>
              <w:bottom w:val="single" w:sz="4"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1.55</w:t>
            </w:r>
          </w:p>
        </w:tc>
        <w:tc>
          <w:tcPr>
            <w:tcW w:w="740" w:type="dxa"/>
            <w:gridSpan w:val="2"/>
            <w:tcBorders>
              <w:bottom w:val="single" w:sz="4"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-33.61</w:t>
            </w:r>
          </w:p>
        </w:tc>
        <w:tc>
          <w:tcPr>
            <w:tcW w:w="740" w:type="dxa"/>
            <w:gridSpan w:val="3"/>
            <w:tcBorders>
              <w:bottom w:val="single" w:sz="4"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74.03</w:t>
            </w:r>
          </w:p>
        </w:tc>
        <w:tc>
          <w:tcPr>
            <w:tcW w:w="740" w:type="dxa"/>
            <w:gridSpan w:val="5"/>
            <w:tcBorders>
              <w:bottom w:val="single" w:sz="4" w:space="0" w:color="000000"/>
            </w:tcBorders>
            <w:shd w:val="clear" w:color="auto" w:fill="FFFFFF"/>
            <w:tcMar>
              <w:top w:w="0" w:type="dxa"/>
              <w:left w:w="0" w:type="dxa"/>
              <w:bottom w:w="0" w:type="dxa"/>
              <w:right w:w="0" w:type="dxa"/>
            </w:tcMar>
            <w:vAlign w:val="center"/>
          </w:tcPr>
          <w:p w:rsidR="00673ECA" w:rsidRPr="00110070" w:rsidRDefault="00D405C9" w:rsidP="00D001D4">
            <w:pPr>
              <w:spacing w:line="480" w:lineRule="auto"/>
              <w:jc w:val="center"/>
              <w:rPr>
                <w:sz w:val="18"/>
                <w:szCs w:val="18"/>
              </w:rPr>
            </w:pPr>
            <w:r>
              <w:rPr>
                <w:sz w:val="18"/>
                <w:szCs w:val="18"/>
              </w:rPr>
              <w:t>-0.45</w:t>
            </w:r>
          </w:p>
        </w:tc>
        <w:tc>
          <w:tcPr>
            <w:tcW w:w="739" w:type="dxa"/>
            <w:gridSpan w:val="3"/>
            <w:tcBorders>
              <w:bottom w:val="single" w:sz="4" w:space="0" w:color="000000"/>
            </w:tcBorders>
            <w:shd w:val="clear" w:color="auto" w:fill="FFFFFF"/>
            <w:tcMar>
              <w:top w:w="0" w:type="dxa"/>
              <w:left w:w="0" w:type="dxa"/>
              <w:bottom w:w="0" w:type="dxa"/>
              <w:right w:w="0" w:type="dxa"/>
            </w:tcMar>
            <w:vAlign w:val="center"/>
          </w:tcPr>
          <w:p w:rsidR="00673ECA" w:rsidRPr="00510E53" w:rsidRDefault="00664AE7" w:rsidP="00D001D4">
            <w:pPr>
              <w:spacing w:line="480" w:lineRule="auto"/>
              <w:jc w:val="center"/>
              <w:rPr>
                <w:b/>
                <w:sz w:val="18"/>
                <w:szCs w:val="18"/>
              </w:rPr>
            </w:pPr>
            <w:r>
              <w:rPr>
                <w:b/>
                <w:sz w:val="18"/>
                <w:szCs w:val="18"/>
              </w:rPr>
              <w:t>0.56</w:t>
            </w:r>
          </w:p>
        </w:tc>
        <w:tc>
          <w:tcPr>
            <w:tcW w:w="740" w:type="dxa"/>
            <w:gridSpan w:val="3"/>
            <w:tcBorders>
              <w:bottom w:val="single" w:sz="4" w:space="0" w:color="000000"/>
            </w:tcBorders>
            <w:shd w:val="clear" w:color="auto" w:fill="FFFFFF"/>
            <w:tcMar>
              <w:top w:w="0" w:type="dxa"/>
              <w:left w:w="0" w:type="dxa"/>
              <w:bottom w:w="0" w:type="dxa"/>
              <w:right w:w="0" w:type="dxa"/>
            </w:tcMar>
            <w:vAlign w:val="center"/>
          </w:tcPr>
          <w:p w:rsidR="00673ECA" w:rsidRPr="00510E53" w:rsidRDefault="00664AE7" w:rsidP="00D001D4">
            <w:pPr>
              <w:spacing w:line="480" w:lineRule="auto"/>
              <w:jc w:val="center"/>
              <w:rPr>
                <w:b/>
                <w:sz w:val="18"/>
                <w:szCs w:val="18"/>
              </w:rPr>
            </w:pPr>
            <w:r>
              <w:rPr>
                <w:b/>
                <w:sz w:val="18"/>
                <w:szCs w:val="18"/>
              </w:rPr>
              <w:t>0.21</w:t>
            </w:r>
          </w:p>
        </w:tc>
        <w:tc>
          <w:tcPr>
            <w:tcW w:w="740" w:type="dxa"/>
            <w:gridSpan w:val="3"/>
            <w:tcBorders>
              <w:bottom w:val="single" w:sz="4" w:space="0" w:color="000000"/>
            </w:tcBorders>
            <w:shd w:val="clear" w:color="auto" w:fill="FFFFFF"/>
            <w:tcMar>
              <w:top w:w="0" w:type="dxa"/>
              <w:left w:w="0" w:type="dxa"/>
              <w:bottom w:w="0" w:type="dxa"/>
              <w:right w:w="0" w:type="dxa"/>
            </w:tcMar>
            <w:vAlign w:val="center"/>
          </w:tcPr>
          <w:p w:rsidR="00673ECA" w:rsidRPr="00510E53" w:rsidRDefault="00664AE7" w:rsidP="00D001D4">
            <w:pPr>
              <w:spacing w:line="480" w:lineRule="auto"/>
              <w:jc w:val="center"/>
              <w:rPr>
                <w:b/>
                <w:bCs/>
                <w:sz w:val="18"/>
                <w:szCs w:val="18"/>
              </w:rPr>
            </w:pPr>
            <w:r>
              <w:rPr>
                <w:b/>
                <w:bCs/>
                <w:sz w:val="18"/>
                <w:szCs w:val="18"/>
              </w:rPr>
              <w:t>2.73</w:t>
            </w:r>
          </w:p>
        </w:tc>
        <w:tc>
          <w:tcPr>
            <w:tcW w:w="740" w:type="dxa"/>
            <w:tcBorders>
              <w:bottom w:val="single" w:sz="4" w:space="0" w:color="000000"/>
            </w:tcBorders>
            <w:shd w:val="clear" w:color="auto" w:fill="FFFFFF"/>
            <w:tcMar>
              <w:top w:w="0" w:type="dxa"/>
              <w:left w:w="0" w:type="dxa"/>
              <w:bottom w:w="0" w:type="dxa"/>
              <w:right w:w="0" w:type="dxa"/>
            </w:tcMar>
            <w:vAlign w:val="center"/>
          </w:tcPr>
          <w:p w:rsidR="00673ECA" w:rsidRPr="00510E53" w:rsidRDefault="00673ECA" w:rsidP="00D001D4">
            <w:pPr>
              <w:spacing w:line="480" w:lineRule="auto"/>
              <w:jc w:val="center"/>
              <w:rPr>
                <w:b/>
                <w:sz w:val="18"/>
                <w:szCs w:val="18"/>
              </w:rPr>
            </w:pPr>
          </w:p>
        </w:tc>
        <w:tc>
          <w:tcPr>
            <w:tcW w:w="739" w:type="dxa"/>
            <w:tcBorders>
              <w:bottom w:val="single" w:sz="4" w:space="0" w:color="000000"/>
            </w:tcBorders>
            <w:shd w:val="clear" w:color="auto" w:fill="FFFFFF"/>
            <w:tcMar>
              <w:top w:w="0" w:type="dxa"/>
              <w:left w:w="0" w:type="dxa"/>
              <w:bottom w:w="0" w:type="dxa"/>
              <w:right w:w="0" w:type="dxa"/>
            </w:tcMar>
            <w:vAlign w:val="center"/>
          </w:tcPr>
          <w:p w:rsidR="00673ECA" w:rsidRPr="00510E53" w:rsidRDefault="00673ECA" w:rsidP="00D001D4">
            <w:pPr>
              <w:spacing w:line="480" w:lineRule="auto"/>
              <w:jc w:val="center"/>
              <w:rPr>
                <w:b/>
                <w:sz w:val="18"/>
                <w:szCs w:val="18"/>
              </w:rPr>
            </w:pPr>
          </w:p>
        </w:tc>
        <w:tc>
          <w:tcPr>
            <w:tcW w:w="744" w:type="dxa"/>
            <w:tcBorders>
              <w:bottom w:val="single" w:sz="4" w:space="0" w:color="000000"/>
            </w:tcBorders>
            <w:shd w:val="clear" w:color="auto" w:fill="FFFFFF"/>
            <w:tcMar>
              <w:top w:w="0" w:type="dxa"/>
              <w:left w:w="0" w:type="dxa"/>
              <w:bottom w:w="0" w:type="dxa"/>
              <w:right w:w="0" w:type="dxa"/>
            </w:tcMar>
            <w:vAlign w:val="center"/>
          </w:tcPr>
          <w:p w:rsidR="00673ECA" w:rsidRPr="00510E53" w:rsidRDefault="00673ECA" w:rsidP="00D001D4">
            <w:pPr>
              <w:spacing w:line="480" w:lineRule="auto"/>
              <w:jc w:val="center"/>
              <w:rPr>
                <w:b/>
                <w:bCs/>
                <w:sz w:val="18"/>
                <w:szCs w:val="18"/>
              </w:rPr>
            </w:pPr>
          </w:p>
        </w:tc>
      </w:tr>
      <w:tr w:rsidR="00673ECA" w:rsidTr="00F7684C">
        <w:trPr>
          <w:gridAfter w:val="41"/>
          <w:wAfter w:w="11803" w:type="dxa"/>
          <w:cantSplit/>
          <w:trHeight w:val="370"/>
        </w:trPr>
        <w:tc>
          <w:tcPr>
            <w:tcW w:w="13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673ECA" w:rsidRDefault="00673ECA" w:rsidP="00D001D4">
            <w:pPr>
              <w:pStyle w:val="TableNormalParagraph"/>
              <w:spacing w:line="480" w:lineRule="auto"/>
            </w:pPr>
          </w:p>
        </w:tc>
      </w:tr>
    </w:tbl>
    <w:p w:rsidR="00664AE7" w:rsidRDefault="00664AE7" w:rsidP="00E3199E">
      <w:pPr>
        <w:pStyle w:val="BodyA"/>
        <w:spacing w:line="480" w:lineRule="auto"/>
        <w:rPr>
          <w:rFonts w:ascii="Times New Roman" w:hAnsi="Times New Roman"/>
          <w:sz w:val="24"/>
        </w:rPr>
        <w:sectPr w:rsidR="00664AE7" w:rsidSect="00664AE7">
          <w:pgSz w:w="16838" w:h="11906" w:orient="landscape"/>
          <w:pgMar w:top="1440" w:right="1440" w:bottom="1440" w:left="1440" w:header="709" w:footer="709" w:gutter="0"/>
          <w:cols w:space="708"/>
          <w:docGrid w:linePitch="360"/>
        </w:sectPr>
      </w:pPr>
    </w:p>
    <w:p w:rsidR="00D0283A" w:rsidRPr="00456D63" w:rsidRDefault="00D0283A" w:rsidP="007C7CC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i/>
          <w:sz w:val="24"/>
        </w:rPr>
      </w:pPr>
      <w:r w:rsidRPr="00456D63">
        <w:rPr>
          <w:rFonts w:ascii="Times New Roman" w:hAnsi="Times New Roman"/>
          <w:i/>
          <w:sz w:val="24"/>
        </w:rPr>
        <w:lastRenderedPageBreak/>
        <w:t>Consequent region</w:t>
      </w:r>
    </w:p>
    <w:p w:rsidR="00D0283A" w:rsidRDefault="007C7CC5" w:rsidP="007C7CC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bookmarkStart w:id="6" w:name="OLE_LINK1"/>
      <w:bookmarkStart w:id="7" w:name="OLE_LINK2"/>
      <w:r>
        <w:rPr>
          <w:rFonts w:ascii="Times New Roman" w:hAnsi="Times New Roman"/>
          <w:sz w:val="24"/>
        </w:rPr>
        <w:t>There were no significant effects found for the first pass reading times</w:t>
      </w:r>
      <w:r w:rsidR="00D0283A">
        <w:rPr>
          <w:rFonts w:ascii="Times New Roman" w:hAnsi="Times New Roman"/>
          <w:sz w:val="24"/>
        </w:rPr>
        <w:t>, first pass regressions out, regressions in or total reading time</w:t>
      </w:r>
      <w:r>
        <w:rPr>
          <w:rFonts w:ascii="Times New Roman" w:hAnsi="Times New Roman"/>
          <w:sz w:val="24"/>
        </w:rPr>
        <w:t xml:space="preserve">. However, there </w:t>
      </w:r>
      <w:r w:rsidR="00D0283A">
        <w:rPr>
          <w:rFonts w:ascii="Times New Roman" w:hAnsi="Times New Roman"/>
          <w:sz w:val="24"/>
        </w:rPr>
        <w:t xml:space="preserve">was an effect of Contextual Fit </w:t>
      </w:r>
      <w:r>
        <w:rPr>
          <w:rFonts w:ascii="Times New Roman" w:hAnsi="Times New Roman"/>
          <w:sz w:val="24"/>
        </w:rPr>
        <w:t xml:space="preserve">on </w:t>
      </w:r>
      <w:r w:rsidR="00D0283A">
        <w:rPr>
          <w:rFonts w:ascii="Times New Roman" w:hAnsi="Times New Roman"/>
          <w:sz w:val="24"/>
        </w:rPr>
        <w:t>regression path</w:t>
      </w:r>
      <w:r>
        <w:rPr>
          <w:rFonts w:ascii="Times New Roman" w:hAnsi="Times New Roman"/>
          <w:sz w:val="24"/>
        </w:rPr>
        <w:t xml:space="preserve"> for the consequent region. </w:t>
      </w:r>
      <w:r w:rsidR="00D0283A">
        <w:rPr>
          <w:rFonts w:ascii="Times New Roman" w:hAnsi="Times New Roman"/>
          <w:sz w:val="24"/>
        </w:rPr>
        <w:t xml:space="preserve">This showed longer reading times </w:t>
      </w:r>
      <w:r w:rsidR="002965FA">
        <w:rPr>
          <w:rFonts w:ascii="Times New Roman" w:hAnsi="Times New Roman"/>
          <w:sz w:val="24"/>
        </w:rPr>
        <w:t xml:space="preserve">for the conditional consequent when this </w:t>
      </w:r>
      <w:r w:rsidR="00D0283A">
        <w:rPr>
          <w:rFonts w:ascii="Times New Roman" w:hAnsi="Times New Roman"/>
          <w:sz w:val="24"/>
        </w:rPr>
        <w:t xml:space="preserve">had a lower goodness of fit with the context, relative to when there was a high goodness of fit between the conditional consequent and the context.   </w:t>
      </w:r>
    </w:p>
    <w:bookmarkEnd w:id="6"/>
    <w:bookmarkEnd w:id="7"/>
    <w:p w:rsidR="00D6053A" w:rsidRDefault="00F40577">
      <w:pPr>
        <w:rPr>
          <w:rFonts w:ascii="Times New Roman" w:eastAsia="Arial Unicode MS" w:hAnsi="Times New Roman" w:cs="Arial Unicode MS"/>
          <w:color w:val="000000"/>
          <w:sz w:val="24"/>
          <w:szCs w:val="20"/>
          <w:u w:color="000000"/>
          <w:bdr w:val="nil"/>
          <w:lang w:val="en-US" w:eastAsia="en-GB"/>
        </w:rPr>
      </w:pPr>
    </w:p>
    <w:p w:rsidR="00D0283A" w:rsidRPr="00456D63" w:rsidRDefault="00D0283A">
      <w:pPr>
        <w:rPr>
          <w:rFonts w:ascii="Times New Roman" w:eastAsia="Arial Unicode MS" w:hAnsi="Times New Roman" w:cs="Arial Unicode MS"/>
          <w:i/>
          <w:color w:val="000000"/>
          <w:sz w:val="24"/>
          <w:szCs w:val="20"/>
          <w:u w:color="000000"/>
          <w:bdr w:val="nil"/>
          <w:lang w:val="en-US" w:eastAsia="en-GB"/>
        </w:rPr>
      </w:pPr>
      <w:r w:rsidRPr="00456D63">
        <w:rPr>
          <w:rFonts w:ascii="Times New Roman" w:eastAsia="Arial Unicode MS" w:hAnsi="Times New Roman" w:cs="Arial Unicode MS"/>
          <w:i/>
          <w:color w:val="000000"/>
          <w:sz w:val="24"/>
          <w:szCs w:val="20"/>
          <w:u w:color="000000"/>
          <w:bdr w:val="nil"/>
          <w:lang w:val="en-US" w:eastAsia="en-GB"/>
        </w:rPr>
        <w:t>Spillover region</w:t>
      </w:r>
    </w:p>
    <w:p w:rsidR="00E75B7E" w:rsidRDefault="00E75B7E">
      <w:pPr>
        <w:rPr>
          <w:rFonts w:ascii="Times New Roman" w:eastAsia="Arial Unicode MS" w:hAnsi="Times New Roman" w:cs="Arial Unicode MS"/>
          <w:b/>
          <w:color w:val="000000"/>
          <w:sz w:val="24"/>
          <w:szCs w:val="20"/>
          <w:u w:color="000000"/>
          <w:bdr w:val="nil"/>
          <w:lang w:val="en-US" w:eastAsia="en-GB"/>
        </w:rPr>
      </w:pPr>
    </w:p>
    <w:p w:rsidR="00E75B7E" w:rsidRDefault="00E75B7E"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r>
        <w:rPr>
          <w:rFonts w:ascii="Times New Roman" w:hAnsi="Times New Roman"/>
          <w:sz w:val="24"/>
        </w:rPr>
        <w:t>There were no significant effects found for the first pass, regression path or total reading time</w:t>
      </w:r>
      <w:r w:rsidR="002965FA" w:rsidRPr="002965FA">
        <w:rPr>
          <w:rFonts w:ascii="Times New Roman" w:hAnsi="Times New Roman"/>
          <w:sz w:val="24"/>
        </w:rPr>
        <w:t xml:space="preserve"> </w:t>
      </w:r>
      <w:r w:rsidR="002965FA">
        <w:rPr>
          <w:rFonts w:ascii="Times New Roman" w:hAnsi="Times New Roman"/>
          <w:sz w:val="24"/>
        </w:rPr>
        <w:t>in the spillover region</w:t>
      </w:r>
      <w:r>
        <w:rPr>
          <w:rFonts w:ascii="Times New Roman" w:hAnsi="Times New Roman"/>
          <w:sz w:val="24"/>
        </w:rPr>
        <w:t xml:space="preserve">. However, there was an effect of Contextual Fit for the binomial </w:t>
      </w:r>
      <w:r w:rsidR="002965FA">
        <w:rPr>
          <w:rFonts w:ascii="Times New Roman" w:hAnsi="Times New Roman"/>
          <w:sz w:val="24"/>
        </w:rPr>
        <w:t>first pass regressions out</w:t>
      </w:r>
      <w:r>
        <w:rPr>
          <w:rFonts w:ascii="Times New Roman" w:hAnsi="Times New Roman"/>
          <w:sz w:val="24"/>
        </w:rPr>
        <w:t xml:space="preserve">. This showed that there were more regressions out of the spillover region when the conditional consequent was a low explanatory goodness of fit </w:t>
      </w:r>
      <w:r w:rsidR="002965FA">
        <w:rPr>
          <w:rFonts w:ascii="Times New Roman" w:hAnsi="Times New Roman"/>
          <w:sz w:val="24"/>
        </w:rPr>
        <w:t>for</w:t>
      </w:r>
      <w:r>
        <w:rPr>
          <w:rFonts w:ascii="Times New Roman" w:hAnsi="Times New Roman"/>
          <w:sz w:val="24"/>
        </w:rPr>
        <w:t xml:space="preserve"> the context, relative to when it offered a good level of fit with the context. </w:t>
      </w: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E75B7E">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sz w:val="24"/>
        </w:rPr>
      </w:pPr>
    </w:p>
    <w:p w:rsidR="00051C15" w:rsidRDefault="00051C15" w:rsidP="00051C1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b/>
          <w:sz w:val="24"/>
        </w:rPr>
      </w:pPr>
      <w:r w:rsidRPr="00051C15">
        <w:rPr>
          <w:rFonts w:ascii="Times New Roman" w:hAnsi="Times New Roman"/>
          <w:b/>
          <w:sz w:val="24"/>
        </w:rPr>
        <w:lastRenderedPageBreak/>
        <w:t>Appendix</w:t>
      </w: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 High.</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Brian tells Mary that he thinks he heard that a nea</w:t>
      </w:r>
      <w:r w:rsidRPr="00CB4AF3">
        <w:rPr>
          <w:rFonts w:ascii="Times New Roman" w:hAnsi="Times New Roman" w:cs="Times New Roman"/>
          <w:sz w:val="24"/>
          <w:szCs w:val="24"/>
        </w:rPr>
        <w:t xml:space="preserve">rby village has been flooded. </w:t>
      </w:r>
      <w:r w:rsidR="00051C15" w:rsidRPr="00CB4AF3">
        <w:rPr>
          <w:rFonts w:ascii="Times New Roman" w:hAnsi="Times New Roman" w:cs="Times New Roman"/>
          <w:sz w:val="24"/>
          <w:szCs w:val="24"/>
        </w:rPr>
        <w:t xml:space="preserve">The village </w:t>
      </w:r>
      <w:r w:rsidRPr="00CB4AF3">
        <w:rPr>
          <w:rFonts w:ascii="Times New Roman" w:hAnsi="Times New Roman" w:cs="Times New Roman"/>
          <w:sz w:val="24"/>
          <w:szCs w:val="24"/>
        </w:rPr>
        <w:t xml:space="preserve">is located near the sea side. </w:t>
      </w:r>
      <w:r w:rsidR="00051C15" w:rsidRPr="00CB4AF3">
        <w:rPr>
          <w:rFonts w:ascii="Times New Roman" w:hAnsi="Times New Roman" w:cs="Times New Roman"/>
          <w:sz w:val="24"/>
          <w:szCs w:val="24"/>
        </w:rPr>
        <w:t>However, it is also in a val</w:t>
      </w:r>
      <w:r w:rsidRPr="00CB4AF3">
        <w:rPr>
          <w:rFonts w:ascii="Times New Roman" w:hAnsi="Times New Roman" w:cs="Times New Roman"/>
          <w:sz w:val="24"/>
          <w:szCs w:val="24"/>
        </w:rPr>
        <w:t xml:space="preserve">ley below a dammed reservoir. </w:t>
      </w:r>
      <w:r w:rsidR="00051C15" w:rsidRPr="00CB4AF3">
        <w:rPr>
          <w:rFonts w:ascii="Times New Roman" w:hAnsi="Times New Roman" w:cs="Times New Roman"/>
          <w:sz w:val="24"/>
          <w:szCs w:val="24"/>
        </w:rPr>
        <w:t>Mary remembers that the dam has been in a terr</w:t>
      </w:r>
      <w:r w:rsidRPr="00CB4AF3">
        <w:rPr>
          <w:rFonts w:ascii="Times New Roman" w:hAnsi="Times New Roman" w:cs="Times New Roman"/>
          <w:sz w:val="24"/>
          <w:szCs w:val="24"/>
        </w:rPr>
        <w:t xml:space="preserve">ibly bad state for some time. </w:t>
      </w:r>
      <w:r w:rsidR="00051C15" w:rsidRPr="00CB4AF3">
        <w:rPr>
          <w:rFonts w:ascii="Times New Roman" w:hAnsi="Times New Roman" w:cs="Times New Roman"/>
          <w:sz w:val="24"/>
          <w:szCs w:val="24"/>
        </w:rPr>
        <w:t>Mary thinks that if the village has been floo</w:t>
      </w:r>
      <w:r w:rsidRPr="00CB4AF3">
        <w:rPr>
          <w:rFonts w:ascii="Times New Roman" w:hAnsi="Times New Roman" w:cs="Times New Roman"/>
          <w:sz w:val="24"/>
          <w:szCs w:val="24"/>
        </w:rPr>
        <w:t xml:space="preserve">ded, then the dam has broken. </w:t>
      </w:r>
      <w:r w:rsidR="00051C15" w:rsidRPr="00CB4AF3">
        <w:rPr>
          <w:rFonts w:ascii="Times New Roman" w:hAnsi="Times New Roman" w:cs="Times New Roman"/>
          <w:sz w:val="24"/>
          <w:szCs w:val="24"/>
        </w:rPr>
        <w:t>The dam was the responsibility of the local authority.</w:t>
      </w: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 Low.</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Brian tells Mary that he thinks he heard that a nea</w:t>
      </w:r>
      <w:r w:rsidRPr="00CB4AF3">
        <w:rPr>
          <w:rFonts w:ascii="Times New Roman" w:hAnsi="Times New Roman" w:cs="Times New Roman"/>
          <w:sz w:val="24"/>
          <w:szCs w:val="24"/>
        </w:rPr>
        <w:t xml:space="preserve">rby village has been flooded. </w:t>
      </w:r>
      <w:r w:rsidR="00051C15" w:rsidRPr="00CB4AF3">
        <w:rPr>
          <w:rFonts w:ascii="Times New Roman" w:hAnsi="Times New Roman" w:cs="Times New Roman"/>
          <w:sz w:val="24"/>
          <w:szCs w:val="24"/>
        </w:rPr>
        <w:t xml:space="preserve">The village </w:t>
      </w:r>
      <w:r w:rsidRPr="00CB4AF3">
        <w:rPr>
          <w:rFonts w:ascii="Times New Roman" w:hAnsi="Times New Roman" w:cs="Times New Roman"/>
          <w:sz w:val="24"/>
          <w:szCs w:val="24"/>
        </w:rPr>
        <w:t xml:space="preserve">is located near the sea side. </w:t>
      </w:r>
      <w:r w:rsidR="00051C15" w:rsidRPr="00CB4AF3">
        <w:rPr>
          <w:rFonts w:ascii="Times New Roman" w:hAnsi="Times New Roman" w:cs="Times New Roman"/>
          <w:sz w:val="24"/>
          <w:szCs w:val="24"/>
        </w:rPr>
        <w:t>However, it is also in a val</w:t>
      </w:r>
      <w:r w:rsidRPr="00CB4AF3">
        <w:rPr>
          <w:rFonts w:ascii="Times New Roman" w:hAnsi="Times New Roman" w:cs="Times New Roman"/>
          <w:sz w:val="24"/>
          <w:szCs w:val="24"/>
        </w:rPr>
        <w:t xml:space="preserve">ley below a dammed reservoir. </w:t>
      </w:r>
      <w:r w:rsidR="00051C15" w:rsidRPr="00CB4AF3">
        <w:rPr>
          <w:rFonts w:ascii="Times New Roman" w:hAnsi="Times New Roman" w:cs="Times New Roman"/>
          <w:sz w:val="24"/>
          <w:szCs w:val="24"/>
        </w:rPr>
        <w:t>Mary remembers that the dam has recentl</w:t>
      </w:r>
      <w:r w:rsidRPr="00CB4AF3">
        <w:rPr>
          <w:rFonts w:ascii="Times New Roman" w:hAnsi="Times New Roman" w:cs="Times New Roman"/>
          <w:sz w:val="24"/>
          <w:szCs w:val="24"/>
        </w:rPr>
        <w:t xml:space="preserve">y passed a safety inspection. </w:t>
      </w:r>
      <w:r w:rsidR="00051C15" w:rsidRPr="00CB4AF3">
        <w:rPr>
          <w:rFonts w:ascii="Times New Roman" w:hAnsi="Times New Roman" w:cs="Times New Roman"/>
          <w:sz w:val="24"/>
          <w:szCs w:val="24"/>
        </w:rPr>
        <w:t>Mary thinks that if the village has been floo</w:t>
      </w:r>
      <w:r w:rsidRPr="00CB4AF3">
        <w:rPr>
          <w:rFonts w:ascii="Times New Roman" w:hAnsi="Times New Roman" w:cs="Times New Roman"/>
          <w:sz w:val="24"/>
          <w:szCs w:val="24"/>
        </w:rPr>
        <w:t xml:space="preserve">ded, then the dam has broken. </w:t>
      </w:r>
      <w:r w:rsidR="00051C15" w:rsidRPr="00CB4AF3">
        <w:rPr>
          <w:rFonts w:ascii="Times New Roman" w:hAnsi="Times New Roman" w:cs="Times New Roman"/>
          <w:sz w:val="24"/>
          <w:szCs w:val="24"/>
        </w:rPr>
        <w:t>The dam was the responsibility of the local authority.</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2 High.</w:t>
      </w:r>
      <w:proofErr w:type="gramEnd"/>
      <w:r w:rsidRPr="00CB4AF3">
        <w:rPr>
          <w:rFonts w:ascii="Times New Roman" w:hAnsi="Times New Roman" w:cs="Times New Roman"/>
          <w:b/>
          <w:i/>
          <w:sz w:val="24"/>
          <w:szCs w:val="24"/>
        </w:rPr>
        <w:t xml:space="preserve"> </w:t>
      </w:r>
      <w:r w:rsidR="00051C15" w:rsidRPr="00CB4AF3">
        <w:rPr>
          <w:rFonts w:ascii="Times New Roman" w:hAnsi="Times New Roman" w:cs="Times New Roman"/>
          <w:sz w:val="24"/>
          <w:szCs w:val="24"/>
        </w:rPr>
        <w:t xml:space="preserve">Whilst waiting for the train Judy looks for her </w:t>
      </w:r>
      <w:r w:rsidRPr="00CB4AF3">
        <w:rPr>
          <w:rFonts w:ascii="Times New Roman" w:hAnsi="Times New Roman" w:cs="Times New Roman"/>
          <w:sz w:val="24"/>
          <w:szCs w:val="24"/>
        </w:rPr>
        <w:t xml:space="preserve">iPod to listen to some music. </w:t>
      </w:r>
      <w:r w:rsidR="00051C15" w:rsidRPr="00CB4AF3">
        <w:rPr>
          <w:rFonts w:ascii="Times New Roman" w:hAnsi="Times New Roman" w:cs="Times New Roman"/>
          <w:sz w:val="24"/>
          <w:szCs w:val="24"/>
        </w:rPr>
        <w:t>It is not in her bag. Yet she is sure t</w:t>
      </w:r>
      <w:r w:rsidRPr="00CB4AF3">
        <w:rPr>
          <w:rFonts w:ascii="Times New Roman" w:hAnsi="Times New Roman" w:cs="Times New Roman"/>
          <w:sz w:val="24"/>
          <w:szCs w:val="24"/>
        </w:rPr>
        <w:t xml:space="preserve">hat she took it this morning. </w:t>
      </w:r>
      <w:r w:rsidR="00051C15" w:rsidRPr="00CB4AF3">
        <w:rPr>
          <w:rFonts w:ascii="Times New Roman" w:hAnsi="Times New Roman" w:cs="Times New Roman"/>
          <w:sz w:val="24"/>
          <w:szCs w:val="24"/>
        </w:rPr>
        <w:t>Then she sees th</w:t>
      </w:r>
      <w:r w:rsidRPr="00CB4AF3">
        <w:rPr>
          <w:rFonts w:ascii="Times New Roman" w:hAnsi="Times New Roman" w:cs="Times New Roman"/>
          <w:sz w:val="24"/>
          <w:szCs w:val="24"/>
        </w:rPr>
        <w:t xml:space="preserve">at the bag has been cut open. </w:t>
      </w:r>
      <w:r w:rsidR="00051C15" w:rsidRPr="00CB4AF3">
        <w:rPr>
          <w:rFonts w:ascii="Times New Roman" w:hAnsi="Times New Roman" w:cs="Times New Roman"/>
          <w:sz w:val="24"/>
          <w:szCs w:val="24"/>
        </w:rPr>
        <w:t>Judy thinks that if her iPod is not in her bag</w:t>
      </w:r>
      <w:r w:rsidRPr="00CB4AF3">
        <w:rPr>
          <w:rFonts w:ascii="Times New Roman" w:hAnsi="Times New Roman" w:cs="Times New Roman"/>
          <w:sz w:val="24"/>
          <w:szCs w:val="24"/>
        </w:rPr>
        <w:t xml:space="preserve">, then someone has stolen it. </w:t>
      </w:r>
      <w:r w:rsidR="00051C15" w:rsidRPr="00CB4AF3">
        <w:rPr>
          <w:rFonts w:ascii="Times New Roman" w:hAnsi="Times New Roman" w:cs="Times New Roman"/>
          <w:sz w:val="24"/>
          <w:szCs w:val="24"/>
        </w:rPr>
        <w:t>At that moment there is an announcement that her train has been delayed.</w:t>
      </w: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2 Low.</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Whilst waiting for the train Judy looks for her i</w:t>
      </w:r>
      <w:r w:rsidRPr="00CB4AF3">
        <w:rPr>
          <w:rFonts w:ascii="Times New Roman" w:hAnsi="Times New Roman" w:cs="Times New Roman"/>
          <w:sz w:val="24"/>
          <w:szCs w:val="24"/>
        </w:rPr>
        <w:t xml:space="preserve">Pod to listen to some music.  </w:t>
      </w:r>
      <w:r w:rsidR="00051C15" w:rsidRPr="00CB4AF3">
        <w:rPr>
          <w:rFonts w:ascii="Times New Roman" w:hAnsi="Times New Roman" w:cs="Times New Roman"/>
          <w:sz w:val="24"/>
          <w:szCs w:val="24"/>
        </w:rPr>
        <w:t>It is not in her bag. Yet she is sure t</w:t>
      </w:r>
      <w:r w:rsidRPr="00CB4AF3">
        <w:rPr>
          <w:rFonts w:ascii="Times New Roman" w:hAnsi="Times New Roman" w:cs="Times New Roman"/>
          <w:sz w:val="24"/>
          <w:szCs w:val="24"/>
        </w:rPr>
        <w:t xml:space="preserve">hat she took it this morning. </w:t>
      </w:r>
      <w:r w:rsidR="00051C15" w:rsidRPr="00CB4AF3">
        <w:rPr>
          <w:rFonts w:ascii="Times New Roman" w:hAnsi="Times New Roman" w:cs="Times New Roman"/>
          <w:sz w:val="24"/>
          <w:szCs w:val="24"/>
        </w:rPr>
        <w:t xml:space="preserve">There is no sign of the iPod in her bag although her </w:t>
      </w:r>
      <w:proofErr w:type="spellStart"/>
      <w:r w:rsidR="00051C15" w:rsidRPr="00CB4AF3">
        <w:rPr>
          <w:rFonts w:ascii="Times New Roman" w:hAnsi="Times New Roman" w:cs="Times New Roman"/>
          <w:sz w:val="24"/>
          <w:szCs w:val="24"/>
        </w:rPr>
        <w:t>iphone</w:t>
      </w:r>
      <w:proofErr w:type="spellEnd"/>
      <w:r w:rsidR="00051C15" w:rsidRPr="00CB4AF3">
        <w:rPr>
          <w:rFonts w:ascii="Times New Roman" w:hAnsi="Times New Roman" w:cs="Times New Roman"/>
          <w:sz w:val="24"/>
          <w:szCs w:val="24"/>
        </w:rPr>
        <w:t xml:space="preserve"> and every</w:t>
      </w:r>
      <w:r w:rsidRPr="00CB4AF3">
        <w:rPr>
          <w:rFonts w:ascii="Times New Roman" w:hAnsi="Times New Roman" w:cs="Times New Roman"/>
          <w:sz w:val="24"/>
          <w:szCs w:val="24"/>
        </w:rPr>
        <w:t xml:space="preserve">thing else seems to be there. </w:t>
      </w:r>
      <w:r w:rsidR="00051C15" w:rsidRPr="00CB4AF3">
        <w:rPr>
          <w:rFonts w:ascii="Times New Roman" w:hAnsi="Times New Roman" w:cs="Times New Roman"/>
          <w:sz w:val="24"/>
          <w:szCs w:val="24"/>
        </w:rPr>
        <w:t>Judy thinks that if her iPod is not in her bag</w:t>
      </w:r>
      <w:r w:rsidRPr="00CB4AF3">
        <w:rPr>
          <w:rFonts w:ascii="Times New Roman" w:hAnsi="Times New Roman" w:cs="Times New Roman"/>
          <w:sz w:val="24"/>
          <w:szCs w:val="24"/>
        </w:rPr>
        <w:t xml:space="preserve">, then someone has stolen it. </w:t>
      </w:r>
      <w:r w:rsidR="00051C15" w:rsidRPr="00CB4AF3">
        <w:rPr>
          <w:rFonts w:ascii="Times New Roman" w:hAnsi="Times New Roman" w:cs="Times New Roman"/>
          <w:sz w:val="24"/>
          <w:szCs w:val="24"/>
        </w:rPr>
        <w:t>At that moment there is an announcement that her train has been delayed.</w:t>
      </w:r>
    </w:p>
    <w:p w:rsidR="00CB4AF3" w:rsidRPr="00CB4AF3" w:rsidRDefault="00CB4AF3" w:rsidP="00051C15">
      <w:pPr>
        <w:pStyle w:val="PlainText"/>
        <w:rPr>
          <w:rFonts w:ascii="Times New Roman" w:hAnsi="Times New Roman" w:cs="Times New Roman"/>
          <w:sz w:val="24"/>
          <w:szCs w:val="24"/>
        </w:rPr>
      </w:pPr>
    </w:p>
    <w:p w:rsidR="00CB4AF3" w:rsidRPr="00CB4AF3" w:rsidRDefault="00CB4AF3"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3 High.</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Two friends of Pete</w:t>
      </w:r>
      <w:r w:rsidRPr="00CB4AF3">
        <w:rPr>
          <w:rFonts w:ascii="Times New Roman" w:hAnsi="Times New Roman" w:cs="Times New Roman"/>
          <w:sz w:val="24"/>
          <w:szCs w:val="24"/>
        </w:rPr>
        <w:t xml:space="preserve"> are walking to Pete’s house. </w:t>
      </w:r>
      <w:r w:rsidR="00051C15" w:rsidRPr="00CB4AF3">
        <w:rPr>
          <w:rFonts w:ascii="Times New Roman" w:hAnsi="Times New Roman" w:cs="Times New Roman"/>
          <w:sz w:val="24"/>
          <w:szCs w:val="24"/>
        </w:rPr>
        <w:t>From a distance, it seems to them that there is a par</w:t>
      </w:r>
      <w:r w:rsidRPr="00CB4AF3">
        <w:rPr>
          <w:rFonts w:ascii="Times New Roman" w:hAnsi="Times New Roman" w:cs="Times New Roman"/>
          <w:sz w:val="24"/>
          <w:szCs w:val="24"/>
        </w:rPr>
        <w:t xml:space="preserve">ty going on in Pete's garden. </w:t>
      </w:r>
      <w:r w:rsidR="00051C15" w:rsidRPr="00CB4AF3">
        <w:rPr>
          <w:rFonts w:ascii="Times New Roman" w:hAnsi="Times New Roman" w:cs="Times New Roman"/>
          <w:sz w:val="24"/>
          <w:szCs w:val="24"/>
        </w:rPr>
        <w:t>They know that Pete is</w:t>
      </w:r>
      <w:r w:rsidRPr="00CB4AF3">
        <w:rPr>
          <w:rFonts w:ascii="Times New Roman" w:hAnsi="Times New Roman" w:cs="Times New Roman"/>
          <w:sz w:val="24"/>
          <w:szCs w:val="24"/>
        </w:rPr>
        <w:t xml:space="preserve"> normally not a party-person. </w:t>
      </w:r>
      <w:r w:rsidR="00051C15" w:rsidRPr="00CB4AF3">
        <w:rPr>
          <w:rFonts w:ascii="Times New Roman" w:hAnsi="Times New Roman" w:cs="Times New Roman"/>
          <w:sz w:val="24"/>
          <w:szCs w:val="24"/>
        </w:rPr>
        <w:t>However, Pete had to play the finals of an important tennis tourna</w:t>
      </w:r>
      <w:r w:rsidRPr="00CB4AF3">
        <w:rPr>
          <w:rFonts w:ascii="Times New Roman" w:hAnsi="Times New Roman" w:cs="Times New Roman"/>
          <w:sz w:val="24"/>
          <w:szCs w:val="24"/>
        </w:rPr>
        <w:t xml:space="preserve">ment earlier today. </w:t>
      </w:r>
      <w:r w:rsidR="00051C15" w:rsidRPr="00CB4AF3">
        <w:rPr>
          <w:rFonts w:ascii="Times New Roman" w:hAnsi="Times New Roman" w:cs="Times New Roman"/>
          <w:sz w:val="24"/>
          <w:szCs w:val="24"/>
        </w:rPr>
        <w:t>They think that if there is a party,</w:t>
      </w:r>
      <w:r w:rsidRPr="00CB4AF3">
        <w:rPr>
          <w:rFonts w:ascii="Times New Roman" w:hAnsi="Times New Roman" w:cs="Times New Roman"/>
          <w:sz w:val="24"/>
          <w:szCs w:val="24"/>
        </w:rPr>
        <w:t xml:space="preserve"> then Pete has won the match. </w:t>
      </w:r>
      <w:r w:rsidR="00051C15" w:rsidRPr="00CB4AF3">
        <w:rPr>
          <w:rFonts w:ascii="Times New Roman" w:hAnsi="Times New Roman" w:cs="Times New Roman"/>
          <w:sz w:val="24"/>
          <w:szCs w:val="24"/>
        </w:rPr>
        <w:t>Pete’s friends start to walk a little quicker to his house.</w:t>
      </w: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3 Low.</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Two friends of Pete are walking to Pete’s house. From a distance, it seems to them that there is a party going on in Pete's garden. They know that Pete is normally not a party-person. However, as well as playing the finals of a tennis tournament earlier today it was also Pete’s partner’s 40th birthday today. They think that if there is a party, then Pete has won the match. Pete’s friends start to walk a little quicker to his house.</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4 High.</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 xml:space="preserve">Ben hears that Johnny has </w:t>
      </w:r>
      <w:r w:rsidRPr="00CB4AF3">
        <w:rPr>
          <w:rFonts w:ascii="Times New Roman" w:hAnsi="Times New Roman" w:cs="Times New Roman"/>
          <w:sz w:val="24"/>
          <w:szCs w:val="24"/>
        </w:rPr>
        <w:t xml:space="preserve">booked a flight to Australia. </w:t>
      </w:r>
      <w:r w:rsidR="00051C15" w:rsidRPr="00CB4AF3">
        <w:rPr>
          <w:rFonts w:ascii="Times New Roman" w:hAnsi="Times New Roman" w:cs="Times New Roman"/>
          <w:sz w:val="24"/>
          <w:szCs w:val="24"/>
        </w:rPr>
        <w:t>At the University, those that do best in their exams go on a summer exchange trip to a Univer</w:t>
      </w:r>
      <w:r w:rsidRPr="00CB4AF3">
        <w:rPr>
          <w:rFonts w:ascii="Times New Roman" w:hAnsi="Times New Roman" w:cs="Times New Roman"/>
          <w:sz w:val="24"/>
          <w:szCs w:val="24"/>
        </w:rPr>
        <w:t xml:space="preserve">sity in Australia. </w:t>
      </w:r>
      <w:r w:rsidR="00051C15" w:rsidRPr="00CB4AF3">
        <w:rPr>
          <w:rFonts w:ascii="Times New Roman" w:hAnsi="Times New Roman" w:cs="Times New Roman"/>
          <w:sz w:val="24"/>
          <w:szCs w:val="24"/>
        </w:rPr>
        <w:t>Ben knows that Johnny would re</w:t>
      </w:r>
      <w:r w:rsidRPr="00CB4AF3">
        <w:rPr>
          <w:rFonts w:ascii="Times New Roman" w:hAnsi="Times New Roman" w:cs="Times New Roman"/>
          <w:sz w:val="24"/>
          <w:szCs w:val="24"/>
        </w:rPr>
        <w:t xml:space="preserve">ally like to go to Australia. </w:t>
      </w:r>
      <w:r w:rsidR="00051C15" w:rsidRPr="00CB4AF3">
        <w:rPr>
          <w:rFonts w:ascii="Times New Roman" w:hAnsi="Times New Roman" w:cs="Times New Roman"/>
          <w:sz w:val="24"/>
          <w:szCs w:val="24"/>
        </w:rPr>
        <w:t>Johnny doesn’t know anyone in Australia but Ben believes tha</w:t>
      </w:r>
      <w:r w:rsidRPr="00CB4AF3">
        <w:rPr>
          <w:rFonts w:ascii="Times New Roman" w:hAnsi="Times New Roman" w:cs="Times New Roman"/>
          <w:sz w:val="24"/>
          <w:szCs w:val="24"/>
        </w:rPr>
        <w:t xml:space="preserve">t Johnny will pass his exams. </w:t>
      </w:r>
      <w:r w:rsidR="00051C15" w:rsidRPr="00CB4AF3">
        <w:rPr>
          <w:rFonts w:ascii="Times New Roman" w:hAnsi="Times New Roman" w:cs="Times New Roman"/>
          <w:sz w:val="24"/>
          <w:szCs w:val="24"/>
        </w:rPr>
        <w:t>Ben thinks that if Johnny is going to Australia, then he did well in his first ye</w:t>
      </w:r>
      <w:r w:rsidRPr="00CB4AF3">
        <w:rPr>
          <w:rFonts w:ascii="Times New Roman" w:hAnsi="Times New Roman" w:cs="Times New Roman"/>
          <w:sz w:val="24"/>
          <w:szCs w:val="24"/>
        </w:rPr>
        <w:t xml:space="preserve">ar examination. </w:t>
      </w:r>
      <w:r w:rsidR="00051C15" w:rsidRPr="00CB4AF3">
        <w:rPr>
          <w:rFonts w:ascii="Times New Roman" w:hAnsi="Times New Roman" w:cs="Times New Roman"/>
          <w:sz w:val="24"/>
          <w:szCs w:val="24"/>
        </w:rPr>
        <w:t>Ben does not envy Johnny the long flight to Australia.</w:t>
      </w: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4 Low.</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 xml:space="preserve">Ben hears that Johnny has </w:t>
      </w:r>
      <w:r w:rsidRPr="00CB4AF3">
        <w:rPr>
          <w:rFonts w:ascii="Times New Roman" w:hAnsi="Times New Roman" w:cs="Times New Roman"/>
          <w:sz w:val="24"/>
          <w:szCs w:val="24"/>
        </w:rPr>
        <w:t xml:space="preserve">booked a flight to Australia. </w:t>
      </w:r>
      <w:r w:rsidR="00051C15" w:rsidRPr="00CB4AF3">
        <w:rPr>
          <w:rFonts w:ascii="Times New Roman" w:hAnsi="Times New Roman" w:cs="Times New Roman"/>
          <w:sz w:val="24"/>
          <w:szCs w:val="24"/>
        </w:rPr>
        <w:t xml:space="preserve">At the University, those that do best in their exams go on a summer exchange trip </w:t>
      </w:r>
      <w:r w:rsidRPr="00CB4AF3">
        <w:rPr>
          <w:rFonts w:ascii="Times New Roman" w:hAnsi="Times New Roman" w:cs="Times New Roman"/>
          <w:sz w:val="24"/>
          <w:szCs w:val="24"/>
        </w:rPr>
        <w:t xml:space="preserve">to a University in Australia. </w:t>
      </w:r>
      <w:r w:rsidR="00051C15" w:rsidRPr="00CB4AF3">
        <w:rPr>
          <w:rFonts w:ascii="Times New Roman" w:hAnsi="Times New Roman" w:cs="Times New Roman"/>
          <w:sz w:val="24"/>
          <w:szCs w:val="24"/>
        </w:rPr>
        <w:t>Ben knows that Johnny would really like to go to</w:t>
      </w:r>
      <w:r w:rsidRPr="00CB4AF3">
        <w:rPr>
          <w:rFonts w:ascii="Times New Roman" w:hAnsi="Times New Roman" w:cs="Times New Roman"/>
          <w:sz w:val="24"/>
          <w:szCs w:val="24"/>
        </w:rPr>
        <w:t xml:space="preserve"> Australia. </w:t>
      </w:r>
      <w:r w:rsidR="00051C15" w:rsidRPr="00CB4AF3">
        <w:rPr>
          <w:rFonts w:ascii="Times New Roman" w:hAnsi="Times New Roman" w:cs="Times New Roman"/>
          <w:sz w:val="24"/>
          <w:szCs w:val="24"/>
        </w:rPr>
        <w:t xml:space="preserve">Johnny has family in Australia who keep </w:t>
      </w:r>
      <w:r w:rsidR="00051C15" w:rsidRPr="00CB4AF3">
        <w:rPr>
          <w:rFonts w:ascii="Times New Roman" w:hAnsi="Times New Roman" w:cs="Times New Roman"/>
          <w:sz w:val="24"/>
          <w:szCs w:val="24"/>
        </w:rPr>
        <w:lastRenderedPageBreak/>
        <w:t>inviting him to visit but Ben strongly doubts tha</w:t>
      </w:r>
      <w:r w:rsidRPr="00CB4AF3">
        <w:rPr>
          <w:rFonts w:ascii="Times New Roman" w:hAnsi="Times New Roman" w:cs="Times New Roman"/>
          <w:sz w:val="24"/>
          <w:szCs w:val="24"/>
        </w:rPr>
        <w:t xml:space="preserve">t Johnny will pass his exams. </w:t>
      </w:r>
      <w:r w:rsidR="00051C15" w:rsidRPr="00CB4AF3">
        <w:rPr>
          <w:rFonts w:ascii="Times New Roman" w:hAnsi="Times New Roman" w:cs="Times New Roman"/>
          <w:sz w:val="24"/>
          <w:szCs w:val="24"/>
        </w:rPr>
        <w:t>Ben thinks that if Johnny is going to Australia, then he did well i</w:t>
      </w:r>
      <w:r w:rsidRPr="00CB4AF3">
        <w:rPr>
          <w:rFonts w:ascii="Times New Roman" w:hAnsi="Times New Roman" w:cs="Times New Roman"/>
          <w:sz w:val="24"/>
          <w:szCs w:val="24"/>
        </w:rPr>
        <w:t xml:space="preserve">n his first year examination. </w:t>
      </w:r>
      <w:r w:rsidR="00051C15" w:rsidRPr="00CB4AF3">
        <w:rPr>
          <w:rFonts w:ascii="Times New Roman" w:hAnsi="Times New Roman" w:cs="Times New Roman"/>
          <w:sz w:val="24"/>
          <w:szCs w:val="24"/>
        </w:rPr>
        <w:t>Ben does not envy Johnny the long flight to Australia.</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5 High.</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 xml:space="preserve">In a museum archive, a historian has found letters that may have been written by </w:t>
      </w:r>
      <w:r w:rsidRPr="00CB4AF3">
        <w:rPr>
          <w:rFonts w:ascii="Times New Roman" w:hAnsi="Times New Roman" w:cs="Times New Roman"/>
          <w:sz w:val="24"/>
          <w:szCs w:val="24"/>
        </w:rPr>
        <w:t xml:space="preserve">Ludwig van Beethoven. </w:t>
      </w:r>
      <w:r w:rsidR="00051C15" w:rsidRPr="00CB4AF3">
        <w:rPr>
          <w:rFonts w:ascii="Times New Roman" w:hAnsi="Times New Roman" w:cs="Times New Roman"/>
          <w:sz w:val="24"/>
          <w:szCs w:val="24"/>
        </w:rPr>
        <w:t>The author of these letters has put</w:t>
      </w:r>
      <w:r w:rsidRPr="00CB4AF3">
        <w:rPr>
          <w:rFonts w:ascii="Times New Roman" w:hAnsi="Times New Roman" w:cs="Times New Roman"/>
          <w:sz w:val="24"/>
          <w:szCs w:val="24"/>
        </w:rPr>
        <w:t xml:space="preserve"> some symbols in the margins. </w:t>
      </w:r>
      <w:r w:rsidR="00051C15" w:rsidRPr="00CB4AF3">
        <w:rPr>
          <w:rFonts w:ascii="Times New Roman" w:hAnsi="Times New Roman" w:cs="Times New Roman"/>
          <w:sz w:val="24"/>
          <w:szCs w:val="24"/>
        </w:rPr>
        <w:t>According to the historians studying the letters, these symbols are as</w:t>
      </w:r>
      <w:r w:rsidRPr="00CB4AF3">
        <w:rPr>
          <w:rFonts w:ascii="Times New Roman" w:hAnsi="Times New Roman" w:cs="Times New Roman"/>
          <w:sz w:val="24"/>
          <w:szCs w:val="24"/>
        </w:rPr>
        <w:t xml:space="preserve">sociated with the freemasons. </w:t>
      </w:r>
      <w:r w:rsidR="00051C15" w:rsidRPr="00CB4AF3">
        <w:rPr>
          <w:rFonts w:ascii="Times New Roman" w:hAnsi="Times New Roman" w:cs="Times New Roman"/>
          <w:sz w:val="24"/>
          <w:szCs w:val="24"/>
        </w:rPr>
        <w:t>In fact, in recent years several historians have uncovered inde</w:t>
      </w:r>
      <w:r w:rsidRPr="00CB4AF3">
        <w:rPr>
          <w:rFonts w:ascii="Times New Roman" w:hAnsi="Times New Roman" w:cs="Times New Roman"/>
          <w:sz w:val="24"/>
          <w:szCs w:val="24"/>
        </w:rPr>
        <w:t xml:space="preserve">pendent evidence </w:t>
      </w:r>
      <w:r w:rsidR="00051C15" w:rsidRPr="00CB4AF3">
        <w:rPr>
          <w:rFonts w:ascii="Times New Roman" w:hAnsi="Times New Roman" w:cs="Times New Roman"/>
          <w:sz w:val="24"/>
          <w:szCs w:val="24"/>
        </w:rPr>
        <w:t>supporting the thought th</w:t>
      </w:r>
      <w:r w:rsidRPr="00CB4AF3">
        <w:rPr>
          <w:rFonts w:ascii="Times New Roman" w:hAnsi="Times New Roman" w:cs="Times New Roman"/>
          <w:sz w:val="24"/>
          <w:szCs w:val="24"/>
        </w:rPr>
        <w:t xml:space="preserve">at Beethoven was a freemason. </w:t>
      </w:r>
      <w:r w:rsidR="00051C15" w:rsidRPr="00CB4AF3">
        <w:rPr>
          <w:rFonts w:ascii="Times New Roman" w:hAnsi="Times New Roman" w:cs="Times New Roman"/>
          <w:sz w:val="24"/>
          <w:szCs w:val="24"/>
        </w:rPr>
        <w:t>The historian thinks that if these letters are Beethoven’s, then h</w:t>
      </w:r>
      <w:r w:rsidRPr="00CB4AF3">
        <w:rPr>
          <w:rFonts w:ascii="Times New Roman" w:hAnsi="Times New Roman" w:cs="Times New Roman"/>
          <w:sz w:val="24"/>
          <w:szCs w:val="24"/>
        </w:rPr>
        <w:t xml:space="preserve">e was definitely a freemason. </w:t>
      </w:r>
      <w:r w:rsidR="00051C15" w:rsidRPr="00CB4AF3">
        <w:rPr>
          <w:rFonts w:ascii="Times New Roman" w:hAnsi="Times New Roman" w:cs="Times New Roman"/>
          <w:sz w:val="24"/>
          <w:szCs w:val="24"/>
        </w:rPr>
        <w:t>The letters provide important evidence about the life of Beethoven.</w:t>
      </w: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5 Low.</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In a museum archive, a historian has found letters that may have been written by Ludwi</w:t>
      </w:r>
      <w:r w:rsidRPr="00CB4AF3">
        <w:rPr>
          <w:rFonts w:ascii="Times New Roman" w:hAnsi="Times New Roman" w:cs="Times New Roman"/>
          <w:sz w:val="24"/>
          <w:szCs w:val="24"/>
        </w:rPr>
        <w:t xml:space="preserve">g van Beethoven. </w:t>
      </w:r>
      <w:r w:rsidR="00051C15" w:rsidRPr="00CB4AF3">
        <w:rPr>
          <w:rFonts w:ascii="Times New Roman" w:hAnsi="Times New Roman" w:cs="Times New Roman"/>
          <w:sz w:val="24"/>
          <w:szCs w:val="24"/>
        </w:rPr>
        <w:t>The author of these letters has put</w:t>
      </w:r>
      <w:r w:rsidRPr="00CB4AF3">
        <w:rPr>
          <w:rFonts w:ascii="Times New Roman" w:hAnsi="Times New Roman" w:cs="Times New Roman"/>
          <w:sz w:val="24"/>
          <w:szCs w:val="24"/>
        </w:rPr>
        <w:t xml:space="preserve"> some symbols in the margins. </w:t>
      </w:r>
      <w:r w:rsidR="00051C15" w:rsidRPr="00CB4AF3">
        <w:rPr>
          <w:rFonts w:ascii="Times New Roman" w:hAnsi="Times New Roman" w:cs="Times New Roman"/>
          <w:sz w:val="24"/>
          <w:szCs w:val="24"/>
        </w:rPr>
        <w:t>According to the historians studying the letters, these symbols are as</w:t>
      </w:r>
      <w:r w:rsidRPr="00CB4AF3">
        <w:rPr>
          <w:rFonts w:ascii="Times New Roman" w:hAnsi="Times New Roman" w:cs="Times New Roman"/>
          <w:sz w:val="24"/>
          <w:szCs w:val="24"/>
        </w:rPr>
        <w:t xml:space="preserve">sociated with the freemasons. </w:t>
      </w:r>
      <w:r w:rsidR="00051C15" w:rsidRPr="00CB4AF3">
        <w:rPr>
          <w:rFonts w:ascii="Times New Roman" w:hAnsi="Times New Roman" w:cs="Times New Roman"/>
          <w:sz w:val="24"/>
          <w:szCs w:val="24"/>
        </w:rPr>
        <w:t xml:space="preserve">However, some have also argued that </w:t>
      </w:r>
      <w:r w:rsidRPr="00CB4AF3">
        <w:rPr>
          <w:rFonts w:ascii="Times New Roman" w:hAnsi="Times New Roman" w:cs="Times New Roman"/>
          <w:sz w:val="24"/>
          <w:szCs w:val="24"/>
        </w:rPr>
        <w:t xml:space="preserve">Beethoven had good reason to </w:t>
      </w:r>
      <w:r w:rsidR="00051C15" w:rsidRPr="00CB4AF3">
        <w:rPr>
          <w:rFonts w:ascii="Times New Roman" w:hAnsi="Times New Roman" w:cs="Times New Roman"/>
          <w:sz w:val="24"/>
          <w:szCs w:val="24"/>
        </w:rPr>
        <w:t>pretend to be a freemason, given that most of his</w:t>
      </w:r>
      <w:r w:rsidRPr="00CB4AF3">
        <w:rPr>
          <w:rFonts w:ascii="Times New Roman" w:hAnsi="Times New Roman" w:cs="Times New Roman"/>
          <w:sz w:val="24"/>
          <w:szCs w:val="24"/>
        </w:rPr>
        <w:t xml:space="preserve"> benefactors were freemasons. </w:t>
      </w:r>
      <w:r w:rsidR="00051C15" w:rsidRPr="00CB4AF3">
        <w:rPr>
          <w:rFonts w:ascii="Times New Roman" w:hAnsi="Times New Roman" w:cs="Times New Roman"/>
          <w:sz w:val="24"/>
          <w:szCs w:val="24"/>
        </w:rPr>
        <w:t>The historian thinks that if these letters are Beethoven’s, then h</w:t>
      </w:r>
      <w:r w:rsidRPr="00CB4AF3">
        <w:rPr>
          <w:rFonts w:ascii="Times New Roman" w:hAnsi="Times New Roman" w:cs="Times New Roman"/>
          <w:sz w:val="24"/>
          <w:szCs w:val="24"/>
        </w:rPr>
        <w:t xml:space="preserve">e was definitely a freemason. </w:t>
      </w:r>
      <w:r w:rsidR="00051C15" w:rsidRPr="00CB4AF3">
        <w:rPr>
          <w:rFonts w:ascii="Times New Roman" w:hAnsi="Times New Roman" w:cs="Times New Roman"/>
          <w:sz w:val="24"/>
          <w:szCs w:val="24"/>
        </w:rPr>
        <w:t>The letters provide important evidence about the life of Beethoven.</w:t>
      </w:r>
    </w:p>
    <w:p w:rsidR="00051C15" w:rsidRPr="00CB4AF3" w:rsidRDefault="00051C15" w:rsidP="00051C15">
      <w:pPr>
        <w:pStyle w:val="PlainText"/>
        <w:rPr>
          <w:rFonts w:ascii="Times New Roman" w:hAnsi="Times New Roman" w:cs="Times New Roman"/>
          <w:sz w:val="24"/>
          <w:szCs w:val="24"/>
        </w:rPr>
      </w:pPr>
    </w:p>
    <w:p w:rsidR="00CB4AF3" w:rsidRPr="00CB4AF3" w:rsidRDefault="00CB4AF3"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6 High.</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Lady</w:t>
      </w:r>
      <w:r w:rsidRPr="00CB4AF3">
        <w:rPr>
          <w:rFonts w:ascii="Times New Roman" w:hAnsi="Times New Roman" w:cs="Times New Roman"/>
          <w:sz w:val="24"/>
          <w:szCs w:val="24"/>
        </w:rPr>
        <w:t xml:space="preserve"> </w:t>
      </w:r>
      <w:proofErr w:type="spellStart"/>
      <w:r w:rsidRPr="00CB4AF3">
        <w:rPr>
          <w:rFonts w:ascii="Times New Roman" w:hAnsi="Times New Roman" w:cs="Times New Roman"/>
          <w:sz w:val="24"/>
          <w:szCs w:val="24"/>
        </w:rPr>
        <w:t>Windemere</w:t>
      </w:r>
      <w:proofErr w:type="spellEnd"/>
      <w:r w:rsidRPr="00CB4AF3">
        <w:rPr>
          <w:rFonts w:ascii="Times New Roman" w:hAnsi="Times New Roman" w:cs="Times New Roman"/>
          <w:sz w:val="24"/>
          <w:szCs w:val="24"/>
        </w:rPr>
        <w:t xml:space="preserve"> has been murdered. </w:t>
      </w:r>
      <w:r w:rsidR="00051C15" w:rsidRPr="00CB4AF3">
        <w:rPr>
          <w:rFonts w:ascii="Times New Roman" w:hAnsi="Times New Roman" w:cs="Times New Roman"/>
          <w:sz w:val="24"/>
          <w:szCs w:val="24"/>
        </w:rPr>
        <w:t xml:space="preserve">Her sister had motive as she would inherit Lady </w:t>
      </w:r>
      <w:proofErr w:type="spellStart"/>
      <w:r w:rsidR="00051C15" w:rsidRPr="00CB4AF3">
        <w:rPr>
          <w:rFonts w:ascii="Times New Roman" w:hAnsi="Times New Roman" w:cs="Times New Roman"/>
          <w:sz w:val="24"/>
          <w:szCs w:val="24"/>
        </w:rPr>
        <w:t>Winde</w:t>
      </w:r>
      <w:r w:rsidRPr="00CB4AF3">
        <w:rPr>
          <w:rFonts w:ascii="Times New Roman" w:hAnsi="Times New Roman" w:cs="Times New Roman"/>
          <w:sz w:val="24"/>
          <w:szCs w:val="24"/>
        </w:rPr>
        <w:t>mere's</w:t>
      </w:r>
      <w:proofErr w:type="spellEnd"/>
      <w:r w:rsidRPr="00CB4AF3">
        <w:rPr>
          <w:rFonts w:ascii="Times New Roman" w:hAnsi="Times New Roman" w:cs="Times New Roman"/>
          <w:sz w:val="24"/>
          <w:szCs w:val="24"/>
        </w:rPr>
        <w:t xml:space="preserve"> fortune of £5,000,000. </w:t>
      </w:r>
      <w:r w:rsidR="00051C15" w:rsidRPr="00CB4AF3">
        <w:rPr>
          <w:rFonts w:ascii="Times New Roman" w:hAnsi="Times New Roman" w:cs="Times New Roman"/>
          <w:sz w:val="24"/>
          <w:szCs w:val="24"/>
        </w:rPr>
        <w:t>Jeeves, the sister's butler, testified that the sister was home at the</w:t>
      </w:r>
      <w:r w:rsidRPr="00CB4AF3">
        <w:rPr>
          <w:rFonts w:ascii="Times New Roman" w:hAnsi="Times New Roman" w:cs="Times New Roman"/>
          <w:sz w:val="24"/>
          <w:szCs w:val="24"/>
        </w:rPr>
        <w:t xml:space="preserve"> presumed time of the murder, </w:t>
      </w:r>
      <w:r w:rsidR="00051C15" w:rsidRPr="00CB4AF3">
        <w:rPr>
          <w:rFonts w:ascii="Times New Roman" w:hAnsi="Times New Roman" w:cs="Times New Roman"/>
          <w:sz w:val="24"/>
          <w:szCs w:val="24"/>
        </w:rPr>
        <w:t>but there were a couple of slight inconsistencies in his testimony, so the police are</w:t>
      </w:r>
      <w:r w:rsidRPr="00CB4AF3">
        <w:rPr>
          <w:rFonts w:ascii="Times New Roman" w:hAnsi="Times New Roman" w:cs="Times New Roman"/>
          <w:sz w:val="24"/>
          <w:szCs w:val="24"/>
        </w:rPr>
        <w:t xml:space="preserve"> not sure they can trust him. </w:t>
      </w:r>
      <w:r w:rsidR="00051C15" w:rsidRPr="00CB4AF3">
        <w:rPr>
          <w:rFonts w:ascii="Times New Roman" w:hAnsi="Times New Roman" w:cs="Times New Roman"/>
          <w:sz w:val="24"/>
          <w:szCs w:val="24"/>
        </w:rPr>
        <w:t xml:space="preserve">Lady </w:t>
      </w:r>
      <w:proofErr w:type="spellStart"/>
      <w:r w:rsidR="00051C15" w:rsidRPr="00CB4AF3">
        <w:rPr>
          <w:rFonts w:ascii="Times New Roman" w:hAnsi="Times New Roman" w:cs="Times New Roman"/>
          <w:sz w:val="24"/>
          <w:szCs w:val="24"/>
        </w:rPr>
        <w:t>Windemere’s</w:t>
      </w:r>
      <w:proofErr w:type="spellEnd"/>
      <w:r w:rsidR="00051C15" w:rsidRPr="00CB4AF3">
        <w:rPr>
          <w:rFonts w:ascii="Times New Roman" w:hAnsi="Times New Roman" w:cs="Times New Roman"/>
          <w:sz w:val="24"/>
          <w:szCs w:val="24"/>
        </w:rPr>
        <w:t xml:space="preserve"> sister also badly needed the money and was kn</w:t>
      </w:r>
      <w:r w:rsidRPr="00CB4AF3">
        <w:rPr>
          <w:rFonts w:ascii="Times New Roman" w:hAnsi="Times New Roman" w:cs="Times New Roman"/>
          <w:sz w:val="24"/>
          <w:szCs w:val="24"/>
        </w:rPr>
        <w:t xml:space="preserve">own to have hated her sister. </w:t>
      </w:r>
      <w:r w:rsidR="00051C15" w:rsidRPr="00CB4AF3">
        <w:rPr>
          <w:rFonts w:ascii="Times New Roman" w:hAnsi="Times New Roman" w:cs="Times New Roman"/>
          <w:sz w:val="24"/>
          <w:szCs w:val="24"/>
        </w:rPr>
        <w:t>The police think that if the sister was at home at the time of the murder,</w:t>
      </w:r>
      <w:r w:rsidRPr="00CB4AF3">
        <w:rPr>
          <w:rFonts w:ascii="Times New Roman" w:hAnsi="Times New Roman" w:cs="Times New Roman"/>
          <w:sz w:val="24"/>
          <w:szCs w:val="24"/>
        </w:rPr>
        <w:t xml:space="preserve"> then she committed the crime. </w:t>
      </w:r>
      <w:r w:rsidR="00051C15" w:rsidRPr="00CB4AF3">
        <w:rPr>
          <w:rFonts w:ascii="Times New Roman" w:hAnsi="Times New Roman" w:cs="Times New Roman"/>
          <w:sz w:val="24"/>
          <w:szCs w:val="24"/>
        </w:rPr>
        <w:t xml:space="preserve">The police were being pressured by the press to arrest someone soon. </w:t>
      </w: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6 Low.</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Lady</w:t>
      </w:r>
      <w:r w:rsidRPr="00CB4AF3">
        <w:rPr>
          <w:rFonts w:ascii="Times New Roman" w:hAnsi="Times New Roman" w:cs="Times New Roman"/>
          <w:sz w:val="24"/>
          <w:szCs w:val="24"/>
        </w:rPr>
        <w:t xml:space="preserve"> </w:t>
      </w:r>
      <w:proofErr w:type="spellStart"/>
      <w:r w:rsidRPr="00CB4AF3">
        <w:rPr>
          <w:rFonts w:ascii="Times New Roman" w:hAnsi="Times New Roman" w:cs="Times New Roman"/>
          <w:sz w:val="24"/>
          <w:szCs w:val="24"/>
        </w:rPr>
        <w:t>Windemere</w:t>
      </w:r>
      <w:proofErr w:type="spellEnd"/>
      <w:r w:rsidRPr="00CB4AF3">
        <w:rPr>
          <w:rFonts w:ascii="Times New Roman" w:hAnsi="Times New Roman" w:cs="Times New Roman"/>
          <w:sz w:val="24"/>
          <w:szCs w:val="24"/>
        </w:rPr>
        <w:t xml:space="preserve"> has been murdered. </w:t>
      </w:r>
      <w:r w:rsidR="00051C15" w:rsidRPr="00CB4AF3">
        <w:rPr>
          <w:rFonts w:ascii="Times New Roman" w:hAnsi="Times New Roman" w:cs="Times New Roman"/>
          <w:sz w:val="24"/>
          <w:szCs w:val="24"/>
        </w:rPr>
        <w:t xml:space="preserve">Her sister had motive as she would inherit Lady </w:t>
      </w:r>
      <w:proofErr w:type="spellStart"/>
      <w:r w:rsidR="00051C15" w:rsidRPr="00CB4AF3">
        <w:rPr>
          <w:rFonts w:ascii="Times New Roman" w:hAnsi="Times New Roman" w:cs="Times New Roman"/>
          <w:sz w:val="24"/>
          <w:szCs w:val="24"/>
        </w:rPr>
        <w:t>Winde</w:t>
      </w:r>
      <w:r w:rsidRPr="00CB4AF3">
        <w:rPr>
          <w:rFonts w:ascii="Times New Roman" w:hAnsi="Times New Roman" w:cs="Times New Roman"/>
          <w:sz w:val="24"/>
          <w:szCs w:val="24"/>
        </w:rPr>
        <w:t>mere's</w:t>
      </w:r>
      <w:proofErr w:type="spellEnd"/>
      <w:r w:rsidRPr="00CB4AF3">
        <w:rPr>
          <w:rFonts w:ascii="Times New Roman" w:hAnsi="Times New Roman" w:cs="Times New Roman"/>
          <w:sz w:val="24"/>
          <w:szCs w:val="24"/>
        </w:rPr>
        <w:t xml:space="preserve"> fortune of £5,000,000. </w:t>
      </w:r>
      <w:r w:rsidR="00051C15" w:rsidRPr="00CB4AF3">
        <w:rPr>
          <w:rFonts w:ascii="Times New Roman" w:hAnsi="Times New Roman" w:cs="Times New Roman"/>
          <w:sz w:val="24"/>
          <w:szCs w:val="24"/>
        </w:rPr>
        <w:t>Jeeves, the sister's butler, testified that the sister was home at the</w:t>
      </w:r>
      <w:r w:rsidRPr="00CB4AF3">
        <w:rPr>
          <w:rFonts w:ascii="Times New Roman" w:hAnsi="Times New Roman" w:cs="Times New Roman"/>
          <w:sz w:val="24"/>
          <w:szCs w:val="24"/>
        </w:rPr>
        <w:t xml:space="preserve"> presumed time of the murder, </w:t>
      </w:r>
      <w:r w:rsidR="00051C15" w:rsidRPr="00CB4AF3">
        <w:rPr>
          <w:rFonts w:ascii="Times New Roman" w:hAnsi="Times New Roman" w:cs="Times New Roman"/>
          <w:sz w:val="24"/>
          <w:szCs w:val="24"/>
        </w:rPr>
        <w:t xml:space="preserve">but there were a couple of slight inconsistencies in his testimony, so the police are not sure they can </w:t>
      </w:r>
      <w:r w:rsidRPr="00CB4AF3">
        <w:rPr>
          <w:rFonts w:ascii="Times New Roman" w:hAnsi="Times New Roman" w:cs="Times New Roman"/>
          <w:sz w:val="24"/>
          <w:szCs w:val="24"/>
        </w:rPr>
        <w:t xml:space="preserve">trust him. </w:t>
      </w:r>
      <w:r w:rsidR="00051C15" w:rsidRPr="00CB4AF3">
        <w:rPr>
          <w:rFonts w:ascii="Times New Roman" w:hAnsi="Times New Roman" w:cs="Times New Roman"/>
          <w:sz w:val="24"/>
          <w:szCs w:val="24"/>
        </w:rPr>
        <w:t xml:space="preserve">Lady </w:t>
      </w:r>
      <w:proofErr w:type="spellStart"/>
      <w:r w:rsidR="00051C15" w:rsidRPr="00CB4AF3">
        <w:rPr>
          <w:rFonts w:ascii="Times New Roman" w:hAnsi="Times New Roman" w:cs="Times New Roman"/>
          <w:sz w:val="24"/>
          <w:szCs w:val="24"/>
        </w:rPr>
        <w:t>Windemere’s</w:t>
      </w:r>
      <w:proofErr w:type="spellEnd"/>
      <w:r w:rsidR="00051C15" w:rsidRPr="00CB4AF3">
        <w:rPr>
          <w:rFonts w:ascii="Times New Roman" w:hAnsi="Times New Roman" w:cs="Times New Roman"/>
          <w:sz w:val="24"/>
          <w:szCs w:val="24"/>
        </w:rPr>
        <w:t xml:space="preserve"> sister also had her own fortune and so did not need the money and the sisters were k</w:t>
      </w:r>
      <w:r w:rsidRPr="00CB4AF3">
        <w:rPr>
          <w:rFonts w:ascii="Times New Roman" w:hAnsi="Times New Roman" w:cs="Times New Roman"/>
          <w:sz w:val="24"/>
          <w:szCs w:val="24"/>
        </w:rPr>
        <w:t xml:space="preserve">nown to have been very close. </w:t>
      </w:r>
      <w:r w:rsidR="00051C15" w:rsidRPr="00CB4AF3">
        <w:rPr>
          <w:rFonts w:ascii="Times New Roman" w:hAnsi="Times New Roman" w:cs="Times New Roman"/>
          <w:sz w:val="24"/>
          <w:szCs w:val="24"/>
        </w:rPr>
        <w:t xml:space="preserve">The police think that if the sister was at home at the time of the murder, </w:t>
      </w:r>
      <w:r w:rsidRPr="00CB4AF3">
        <w:rPr>
          <w:rFonts w:ascii="Times New Roman" w:hAnsi="Times New Roman" w:cs="Times New Roman"/>
          <w:sz w:val="24"/>
          <w:szCs w:val="24"/>
        </w:rPr>
        <w:t xml:space="preserve">then she committed the crime. </w:t>
      </w:r>
      <w:r w:rsidR="00051C15" w:rsidRPr="00CB4AF3">
        <w:rPr>
          <w:rFonts w:ascii="Times New Roman" w:hAnsi="Times New Roman" w:cs="Times New Roman"/>
          <w:sz w:val="24"/>
          <w:szCs w:val="24"/>
        </w:rPr>
        <w:t xml:space="preserve">The police were being pressured by the press to arrest someone soon.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7 High.</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Debbie se</w:t>
      </w:r>
      <w:r w:rsidRPr="00CB4AF3">
        <w:rPr>
          <w:rFonts w:ascii="Times New Roman" w:hAnsi="Times New Roman" w:cs="Times New Roman"/>
          <w:sz w:val="24"/>
          <w:szCs w:val="24"/>
        </w:rPr>
        <w:t xml:space="preserve">es Mark pull up in a new car. </w:t>
      </w:r>
      <w:r w:rsidR="00051C15" w:rsidRPr="00CB4AF3">
        <w:rPr>
          <w:rFonts w:ascii="Times New Roman" w:hAnsi="Times New Roman" w:cs="Times New Roman"/>
          <w:sz w:val="24"/>
          <w:szCs w:val="24"/>
        </w:rPr>
        <w:t>His friend Debbie suspects his parents would buy him a car if he passed the recently held first</w:t>
      </w:r>
      <w:r w:rsidRPr="00CB4AF3">
        <w:rPr>
          <w:rFonts w:ascii="Times New Roman" w:hAnsi="Times New Roman" w:cs="Times New Roman"/>
          <w:sz w:val="24"/>
          <w:szCs w:val="24"/>
        </w:rPr>
        <w:t xml:space="preserve"> year examination at college. </w:t>
      </w:r>
      <w:r w:rsidR="00051C15" w:rsidRPr="00CB4AF3">
        <w:rPr>
          <w:rFonts w:ascii="Times New Roman" w:hAnsi="Times New Roman" w:cs="Times New Roman"/>
          <w:sz w:val="24"/>
          <w:szCs w:val="24"/>
        </w:rPr>
        <w:t>Debbie doubts that Mark will have passe</w:t>
      </w:r>
      <w:r w:rsidRPr="00CB4AF3">
        <w:rPr>
          <w:rFonts w:ascii="Times New Roman" w:hAnsi="Times New Roman" w:cs="Times New Roman"/>
          <w:sz w:val="24"/>
          <w:szCs w:val="24"/>
        </w:rPr>
        <w:t xml:space="preserve">d the first-year examination. </w:t>
      </w:r>
      <w:r w:rsidR="00051C15" w:rsidRPr="00CB4AF3">
        <w:rPr>
          <w:rFonts w:ascii="Times New Roman" w:hAnsi="Times New Roman" w:cs="Times New Roman"/>
          <w:sz w:val="24"/>
          <w:szCs w:val="24"/>
        </w:rPr>
        <w:t>She also knows Mark saved some money, but not enough buy a car h</w:t>
      </w:r>
      <w:r w:rsidRPr="00CB4AF3">
        <w:rPr>
          <w:rFonts w:ascii="Times New Roman" w:hAnsi="Times New Roman" w:cs="Times New Roman"/>
          <w:sz w:val="24"/>
          <w:szCs w:val="24"/>
        </w:rPr>
        <w:t xml:space="preserve">imself. </w:t>
      </w:r>
      <w:r w:rsidR="00051C15" w:rsidRPr="00CB4AF3">
        <w:rPr>
          <w:rFonts w:ascii="Times New Roman" w:hAnsi="Times New Roman" w:cs="Times New Roman"/>
          <w:sz w:val="24"/>
          <w:szCs w:val="24"/>
        </w:rPr>
        <w:t>Debbie thinks that if Mark is driving a new car, then he passe</w:t>
      </w:r>
      <w:r w:rsidRPr="00CB4AF3">
        <w:rPr>
          <w:rFonts w:ascii="Times New Roman" w:hAnsi="Times New Roman" w:cs="Times New Roman"/>
          <w:sz w:val="24"/>
          <w:szCs w:val="24"/>
        </w:rPr>
        <w:t xml:space="preserve">d the first-year examination. </w:t>
      </w:r>
      <w:r w:rsidR="00051C15" w:rsidRPr="00CB4AF3">
        <w:rPr>
          <w:rFonts w:ascii="Times New Roman" w:hAnsi="Times New Roman" w:cs="Times New Roman"/>
          <w:sz w:val="24"/>
          <w:szCs w:val="24"/>
        </w:rPr>
        <w:t xml:space="preserve">Mark does look good behind the wheel of the car though. </w:t>
      </w: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7 Low.</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Debbie then se</w:t>
      </w:r>
      <w:r w:rsidRPr="00CB4AF3">
        <w:rPr>
          <w:rFonts w:ascii="Times New Roman" w:hAnsi="Times New Roman" w:cs="Times New Roman"/>
          <w:sz w:val="24"/>
          <w:szCs w:val="24"/>
        </w:rPr>
        <w:t xml:space="preserve">es Mark pull up in a new car. </w:t>
      </w:r>
      <w:r w:rsidR="00051C15" w:rsidRPr="00CB4AF3">
        <w:rPr>
          <w:rFonts w:ascii="Times New Roman" w:hAnsi="Times New Roman" w:cs="Times New Roman"/>
          <w:sz w:val="24"/>
          <w:szCs w:val="24"/>
        </w:rPr>
        <w:t>His friend Debbie suspects his parents would buy him a car if he passed the recently held first</w:t>
      </w:r>
      <w:r w:rsidRPr="00CB4AF3">
        <w:rPr>
          <w:rFonts w:ascii="Times New Roman" w:hAnsi="Times New Roman" w:cs="Times New Roman"/>
          <w:sz w:val="24"/>
          <w:szCs w:val="24"/>
        </w:rPr>
        <w:t xml:space="preserve"> year examination at college. </w:t>
      </w:r>
      <w:r w:rsidR="00051C15" w:rsidRPr="00CB4AF3">
        <w:rPr>
          <w:rFonts w:ascii="Times New Roman" w:hAnsi="Times New Roman" w:cs="Times New Roman"/>
          <w:sz w:val="24"/>
          <w:szCs w:val="24"/>
        </w:rPr>
        <w:t>Debbie doubts that Mark will have passe</w:t>
      </w:r>
      <w:r w:rsidRPr="00CB4AF3">
        <w:rPr>
          <w:rFonts w:ascii="Times New Roman" w:hAnsi="Times New Roman" w:cs="Times New Roman"/>
          <w:sz w:val="24"/>
          <w:szCs w:val="24"/>
        </w:rPr>
        <w:t xml:space="preserve">d the first-year examination. </w:t>
      </w:r>
      <w:r w:rsidR="00051C15" w:rsidRPr="00CB4AF3">
        <w:rPr>
          <w:rFonts w:ascii="Times New Roman" w:hAnsi="Times New Roman" w:cs="Times New Roman"/>
          <w:sz w:val="24"/>
          <w:szCs w:val="24"/>
        </w:rPr>
        <w:t xml:space="preserve">She also knows that Mark has </w:t>
      </w:r>
      <w:r w:rsidR="00051C15" w:rsidRPr="00CB4AF3">
        <w:rPr>
          <w:rFonts w:ascii="Times New Roman" w:hAnsi="Times New Roman" w:cs="Times New Roman"/>
          <w:sz w:val="24"/>
          <w:szCs w:val="24"/>
        </w:rPr>
        <w:lastRenderedPageBreak/>
        <w:t xml:space="preserve">recently </w:t>
      </w:r>
      <w:r w:rsidRPr="00CB4AF3">
        <w:rPr>
          <w:rFonts w:ascii="Times New Roman" w:hAnsi="Times New Roman" w:cs="Times New Roman"/>
          <w:sz w:val="24"/>
          <w:szCs w:val="24"/>
        </w:rPr>
        <w:t xml:space="preserve">received a large inheritance. </w:t>
      </w:r>
      <w:r w:rsidR="00051C15" w:rsidRPr="00CB4AF3">
        <w:rPr>
          <w:rFonts w:ascii="Times New Roman" w:hAnsi="Times New Roman" w:cs="Times New Roman"/>
          <w:sz w:val="24"/>
          <w:szCs w:val="24"/>
        </w:rPr>
        <w:t>Debbie thinks that if Mark is driving a new car, then he passe</w:t>
      </w:r>
      <w:r w:rsidRPr="00CB4AF3">
        <w:rPr>
          <w:rFonts w:ascii="Times New Roman" w:hAnsi="Times New Roman" w:cs="Times New Roman"/>
          <w:sz w:val="24"/>
          <w:szCs w:val="24"/>
        </w:rPr>
        <w:t xml:space="preserve">d the first-year examination. </w:t>
      </w:r>
      <w:r w:rsidR="00051C15" w:rsidRPr="00CB4AF3">
        <w:rPr>
          <w:rFonts w:ascii="Times New Roman" w:hAnsi="Times New Roman" w:cs="Times New Roman"/>
          <w:sz w:val="24"/>
          <w:szCs w:val="24"/>
        </w:rPr>
        <w:t xml:space="preserve">Mark does look good behind the wheel of the car though.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8 High.</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 xml:space="preserve">A friend tells you that she just saw </w:t>
      </w:r>
      <w:r w:rsidRPr="00CB4AF3">
        <w:rPr>
          <w:rFonts w:ascii="Times New Roman" w:hAnsi="Times New Roman" w:cs="Times New Roman"/>
          <w:sz w:val="24"/>
          <w:szCs w:val="24"/>
        </w:rPr>
        <w:t xml:space="preserve">Tom and Harry sharing a taxi. </w:t>
      </w:r>
      <w:r w:rsidR="00051C15" w:rsidRPr="00CB4AF3">
        <w:rPr>
          <w:rFonts w:ascii="Times New Roman" w:hAnsi="Times New Roman" w:cs="Times New Roman"/>
          <w:sz w:val="24"/>
          <w:szCs w:val="24"/>
        </w:rPr>
        <w:t xml:space="preserve">Tom and Harry have been friends for a number </w:t>
      </w:r>
      <w:r w:rsidRPr="00CB4AF3">
        <w:rPr>
          <w:rFonts w:ascii="Times New Roman" w:hAnsi="Times New Roman" w:cs="Times New Roman"/>
          <w:sz w:val="24"/>
          <w:szCs w:val="24"/>
        </w:rPr>
        <w:t xml:space="preserve">of years. </w:t>
      </w:r>
      <w:r w:rsidR="00051C15" w:rsidRPr="00CB4AF3">
        <w:rPr>
          <w:rFonts w:ascii="Times New Roman" w:hAnsi="Times New Roman" w:cs="Times New Roman"/>
          <w:sz w:val="24"/>
          <w:szCs w:val="24"/>
        </w:rPr>
        <w:t>However, you know that they recently had a flaming row which, you believe, end</w:t>
      </w:r>
      <w:r w:rsidRPr="00CB4AF3">
        <w:rPr>
          <w:rFonts w:ascii="Times New Roman" w:hAnsi="Times New Roman" w:cs="Times New Roman"/>
          <w:sz w:val="24"/>
          <w:szCs w:val="24"/>
        </w:rPr>
        <w:t xml:space="preserve">ed their friendship for good. </w:t>
      </w:r>
      <w:r w:rsidR="00051C15" w:rsidRPr="00CB4AF3">
        <w:rPr>
          <w:rFonts w:ascii="Times New Roman" w:hAnsi="Times New Roman" w:cs="Times New Roman"/>
          <w:sz w:val="24"/>
          <w:szCs w:val="24"/>
        </w:rPr>
        <w:t>In particular, you don't expect them</w:t>
      </w:r>
      <w:r w:rsidRPr="00CB4AF3">
        <w:rPr>
          <w:rFonts w:ascii="Times New Roman" w:hAnsi="Times New Roman" w:cs="Times New Roman"/>
          <w:sz w:val="24"/>
          <w:szCs w:val="24"/>
        </w:rPr>
        <w:t xml:space="preserve"> ever to spend time together. </w:t>
      </w:r>
      <w:r w:rsidR="00051C15" w:rsidRPr="00CB4AF3">
        <w:rPr>
          <w:rFonts w:ascii="Times New Roman" w:hAnsi="Times New Roman" w:cs="Times New Roman"/>
          <w:sz w:val="24"/>
          <w:szCs w:val="24"/>
        </w:rPr>
        <w:t>You think that if Tom and Harry are sharing a taxi, they have patc</w:t>
      </w:r>
      <w:r w:rsidRPr="00CB4AF3">
        <w:rPr>
          <w:rFonts w:ascii="Times New Roman" w:hAnsi="Times New Roman" w:cs="Times New Roman"/>
          <w:sz w:val="24"/>
          <w:szCs w:val="24"/>
        </w:rPr>
        <w:t xml:space="preserve">hed up their friendship. </w:t>
      </w:r>
      <w:r w:rsidR="00051C15" w:rsidRPr="00CB4AF3">
        <w:rPr>
          <w:rFonts w:ascii="Times New Roman" w:hAnsi="Times New Roman" w:cs="Times New Roman"/>
          <w:sz w:val="24"/>
          <w:szCs w:val="24"/>
        </w:rPr>
        <w:t>You think it would be nice if Tom and Harry could patch things up.</w:t>
      </w:r>
    </w:p>
    <w:p w:rsidR="00051C15" w:rsidRPr="00CB4AF3" w:rsidRDefault="00051C15" w:rsidP="00051C15">
      <w:pPr>
        <w:pStyle w:val="PlainText"/>
        <w:rPr>
          <w:rFonts w:ascii="Times New Roman" w:hAnsi="Times New Roman" w:cs="Times New Roman"/>
          <w:sz w:val="24"/>
          <w:szCs w:val="24"/>
        </w:rPr>
      </w:pPr>
    </w:p>
    <w:p w:rsidR="00051C15" w:rsidRPr="00CB4AF3" w:rsidRDefault="00CB4AF3"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8 Low.</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 xml:space="preserve">A friend tells you that she just saw </w:t>
      </w:r>
      <w:r w:rsidRPr="00CB4AF3">
        <w:rPr>
          <w:rFonts w:ascii="Times New Roman" w:hAnsi="Times New Roman" w:cs="Times New Roman"/>
          <w:sz w:val="24"/>
          <w:szCs w:val="24"/>
        </w:rPr>
        <w:t xml:space="preserve">Tom and Harry sharing a taxi. </w:t>
      </w:r>
      <w:r w:rsidR="00051C15" w:rsidRPr="00CB4AF3">
        <w:rPr>
          <w:rFonts w:ascii="Times New Roman" w:hAnsi="Times New Roman" w:cs="Times New Roman"/>
          <w:sz w:val="24"/>
          <w:szCs w:val="24"/>
        </w:rPr>
        <w:t>Tom and Harry have been f</w:t>
      </w:r>
      <w:r w:rsidRPr="00CB4AF3">
        <w:rPr>
          <w:rFonts w:ascii="Times New Roman" w:hAnsi="Times New Roman" w:cs="Times New Roman"/>
          <w:sz w:val="24"/>
          <w:szCs w:val="24"/>
        </w:rPr>
        <w:t xml:space="preserve">riends for a number of years. </w:t>
      </w:r>
      <w:r w:rsidR="00051C15" w:rsidRPr="00CB4AF3">
        <w:rPr>
          <w:rFonts w:ascii="Times New Roman" w:hAnsi="Times New Roman" w:cs="Times New Roman"/>
          <w:sz w:val="24"/>
          <w:szCs w:val="24"/>
        </w:rPr>
        <w:t>However, you know that they recently had a flaming row which, you believe, end</w:t>
      </w:r>
      <w:r w:rsidRPr="00CB4AF3">
        <w:rPr>
          <w:rFonts w:ascii="Times New Roman" w:hAnsi="Times New Roman" w:cs="Times New Roman"/>
          <w:sz w:val="24"/>
          <w:szCs w:val="24"/>
        </w:rPr>
        <w:t xml:space="preserve">ed their friendship for good. </w:t>
      </w:r>
      <w:r w:rsidR="00051C15" w:rsidRPr="00CB4AF3">
        <w:rPr>
          <w:rFonts w:ascii="Times New Roman" w:hAnsi="Times New Roman" w:cs="Times New Roman"/>
          <w:sz w:val="24"/>
          <w:szCs w:val="24"/>
        </w:rPr>
        <w:t>On the other hand, they still have common business interests, which they need to work together</w:t>
      </w:r>
      <w:r w:rsidRPr="00CB4AF3">
        <w:rPr>
          <w:rFonts w:ascii="Times New Roman" w:hAnsi="Times New Roman" w:cs="Times New Roman"/>
          <w:sz w:val="24"/>
          <w:szCs w:val="24"/>
        </w:rPr>
        <w:t xml:space="preserve"> on in a professional manner. </w:t>
      </w:r>
      <w:r w:rsidR="00051C15" w:rsidRPr="00CB4AF3">
        <w:rPr>
          <w:rFonts w:ascii="Times New Roman" w:hAnsi="Times New Roman" w:cs="Times New Roman"/>
          <w:sz w:val="24"/>
          <w:szCs w:val="24"/>
        </w:rPr>
        <w:t>You think that if Tom and Harry are sharing a taxi, they have</w:t>
      </w:r>
      <w:r w:rsidRPr="00CB4AF3">
        <w:rPr>
          <w:rFonts w:ascii="Times New Roman" w:hAnsi="Times New Roman" w:cs="Times New Roman"/>
          <w:sz w:val="24"/>
          <w:szCs w:val="24"/>
        </w:rPr>
        <w:t xml:space="preserve"> patched up their friendship. </w:t>
      </w:r>
      <w:r w:rsidR="00051C15" w:rsidRPr="00CB4AF3">
        <w:rPr>
          <w:rFonts w:ascii="Times New Roman" w:hAnsi="Times New Roman" w:cs="Times New Roman"/>
          <w:sz w:val="24"/>
          <w:szCs w:val="24"/>
        </w:rPr>
        <w:t>You think it would be nice if Tom and Harry could patch things up.</w:t>
      </w:r>
    </w:p>
    <w:p w:rsidR="00051C15" w:rsidRPr="00CB4AF3" w:rsidRDefault="00051C15" w:rsidP="00051C15">
      <w:pPr>
        <w:pStyle w:val="PlainText"/>
        <w:rPr>
          <w:rFonts w:ascii="Times New Roman" w:hAnsi="Times New Roman" w:cs="Times New Roman"/>
          <w:sz w:val="24"/>
          <w:szCs w:val="24"/>
        </w:rPr>
      </w:pPr>
    </w:p>
    <w:p w:rsidR="00503D75" w:rsidRPr="00CB4AF3" w:rsidRDefault="00503D75" w:rsidP="00051C15">
      <w:pPr>
        <w:pStyle w:val="PlainText"/>
        <w:rPr>
          <w:rFonts w:ascii="Times New Roman" w:hAnsi="Times New Roman" w:cs="Times New Roman"/>
          <w:b/>
          <w:i/>
          <w:sz w:val="24"/>
          <w:szCs w:val="24"/>
        </w:rPr>
      </w:pPr>
    </w:p>
    <w:p w:rsidR="00051C15" w:rsidRPr="00CB4AF3" w:rsidRDefault="00503D7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9 High.</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Mary invited arch-enemies Betty an</w:t>
      </w:r>
      <w:r w:rsidRPr="00CB4AF3">
        <w:rPr>
          <w:rFonts w:ascii="Times New Roman" w:hAnsi="Times New Roman" w:cs="Times New Roman"/>
          <w:sz w:val="24"/>
          <w:szCs w:val="24"/>
        </w:rPr>
        <w:t xml:space="preserve">d Chris to her party tonight. </w:t>
      </w:r>
      <w:r w:rsidR="00051C15" w:rsidRPr="00CB4AF3">
        <w:rPr>
          <w:rFonts w:ascii="Times New Roman" w:hAnsi="Times New Roman" w:cs="Times New Roman"/>
          <w:sz w:val="24"/>
          <w:szCs w:val="24"/>
        </w:rPr>
        <w:t xml:space="preserve">She heard </w:t>
      </w:r>
      <w:r w:rsidRPr="00CB4AF3">
        <w:rPr>
          <w:rFonts w:ascii="Times New Roman" w:hAnsi="Times New Roman" w:cs="Times New Roman"/>
          <w:sz w:val="24"/>
          <w:szCs w:val="24"/>
        </w:rPr>
        <w:t xml:space="preserve">Chris is coming to the party. </w:t>
      </w:r>
      <w:r w:rsidR="00051C15" w:rsidRPr="00CB4AF3">
        <w:rPr>
          <w:rFonts w:ascii="Times New Roman" w:hAnsi="Times New Roman" w:cs="Times New Roman"/>
          <w:sz w:val="24"/>
          <w:szCs w:val="24"/>
        </w:rPr>
        <w:t>Even though she knows that C</w:t>
      </w:r>
      <w:r w:rsidRPr="00CB4AF3">
        <w:rPr>
          <w:rFonts w:ascii="Times New Roman" w:hAnsi="Times New Roman" w:cs="Times New Roman"/>
          <w:sz w:val="24"/>
          <w:szCs w:val="24"/>
        </w:rPr>
        <w:t xml:space="preserve">hris likes to irritate Betty. </w:t>
      </w:r>
      <w:r w:rsidR="00051C15" w:rsidRPr="00CB4AF3">
        <w:rPr>
          <w:rFonts w:ascii="Times New Roman" w:hAnsi="Times New Roman" w:cs="Times New Roman"/>
          <w:sz w:val="24"/>
          <w:szCs w:val="24"/>
        </w:rPr>
        <w:t>He is not very close to Mary, and does not see</w:t>
      </w:r>
      <w:r w:rsidRPr="00CB4AF3">
        <w:rPr>
          <w:rFonts w:ascii="Times New Roman" w:hAnsi="Times New Roman" w:cs="Times New Roman"/>
          <w:sz w:val="24"/>
          <w:szCs w:val="24"/>
        </w:rPr>
        <w:t xml:space="preserve">m to be very fond of parties. </w:t>
      </w:r>
      <w:r w:rsidR="00051C15" w:rsidRPr="00CB4AF3">
        <w:rPr>
          <w:rFonts w:ascii="Times New Roman" w:hAnsi="Times New Roman" w:cs="Times New Roman"/>
          <w:sz w:val="24"/>
          <w:szCs w:val="24"/>
        </w:rPr>
        <w:t>Mary knows that if Chris comes to the party tonight, the</w:t>
      </w:r>
      <w:r w:rsidRPr="00CB4AF3">
        <w:rPr>
          <w:rFonts w:ascii="Times New Roman" w:hAnsi="Times New Roman" w:cs="Times New Roman"/>
          <w:sz w:val="24"/>
          <w:szCs w:val="24"/>
        </w:rPr>
        <w:t xml:space="preserve">n he wants to irritate Betty. </w:t>
      </w:r>
      <w:r w:rsidR="00051C15" w:rsidRPr="00CB4AF3">
        <w:rPr>
          <w:rFonts w:ascii="Times New Roman" w:hAnsi="Times New Roman" w:cs="Times New Roman"/>
          <w:sz w:val="24"/>
          <w:szCs w:val="24"/>
        </w:rPr>
        <w:t>She is really hoping the party goes well tonight.</w:t>
      </w:r>
    </w:p>
    <w:p w:rsidR="00051C15" w:rsidRPr="00CB4AF3" w:rsidRDefault="00051C15" w:rsidP="00051C15">
      <w:pPr>
        <w:pStyle w:val="PlainText"/>
        <w:rPr>
          <w:rFonts w:ascii="Times New Roman" w:hAnsi="Times New Roman" w:cs="Times New Roman"/>
          <w:sz w:val="24"/>
          <w:szCs w:val="24"/>
        </w:rPr>
      </w:pPr>
    </w:p>
    <w:p w:rsidR="00051C15" w:rsidRPr="00CB4AF3" w:rsidRDefault="00503D7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9 Low.</w:t>
      </w:r>
      <w:proofErr w:type="gramEnd"/>
      <w:r w:rsidRPr="00CB4AF3">
        <w:rPr>
          <w:rFonts w:ascii="Times New Roman" w:hAnsi="Times New Roman" w:cs="Times New Roman"/>
          <w:sz w:val="24"/>
          <w:szCs w:val="24"/>
        </w:rPr>
        <w:t xml:space="preserve"> </w:t>
      </w:r>
      <w:r w:rsidR="00051C15" w:rsidRPr="00CB4AF3">
        <w:rPr>
          <w:rFonts w:ascii="Times New Roman" w:hAnsi="Times New Roman" w:cs="Times New Roman"/>
          <w:sz w:val="24"/>
          <w:szCs w:val="24"/>
        </w:rPr>
        <w:t>Mary invited arch-enemies Betty an</w:t>
      </w:r>
      <w:r w:rsidRPr="00CB4AF3">
        <w:rPr>
          <w:rFonts w:ascii="Times New Roman" w:hAnsi="Times New Roman" w:cs="Times New Roman"/>
          <w:sz w:val="24"/>
          <w:szCs w:val="24"/>
        </w:rPr>
        <w:t xml:space="preserve">d Chris to her party tonight. </w:t>
      </w:r>
      <w:r w:rsidR="00051C15" w:rsidRPr="00CB4AF3">
        <w:rPr>
          <w:rFonts w:ascii="Times New Roman" w:hAnsi="Times New Roman" w:cs="Times New Roman"/>
          <w:sz w:val="24"/>
          <w:szCs w:val="24"/>
        </w:rPr>
        <w:t xml:space="preserve">She heard </w:t>
      </w:r>
      <w:r w:rsidRPr="00CB4AF3">
        <w:rPr>
          <w:rFonts w:ascii="Times New Roman" w:hAnsi="Times New Roman" w:cs="Times New Roman"/>
          <w:sz w:val="24"/>
          <w:szCs w:val="24"/>
        </w:rPr>
        <w:t xml:space="preserve">Chris is coming to the party. </w:t>
      </w:r>
      <w:r w:rsidR="00051C15" w:rsidRPr="00CB4AF3">
        <w:rPr>
          <w:rFonts w:ascii="Times New Roman" w:hAnsi="Times New Roman" w:cs="Times New Roman"/>
          <w:sz w:val="24"/>
          <w:szCs w:val="24"/>
        </w:rPr>
        <w:t>Even though she knows that C</w:t>
      </w:r>
      <w:r w:rsidRPr="00CB4AF3">
        <w:rPr>
          <w:rFonts w:ascii="Times New Roman" w:hAnsi="Times New Roman" w:cs="Times New Roman"/>
          <w:sz w:val="24"/>
          <w:szCs w:val="24"/>
        </w:rPr>
        <w:t xml:space="preserve">hris likes to irritate Betty. </w:t>
      </w:r>
      <w:r w:rsidR="00051C15" w:rsidRPr="00CB4AF3">
        <w:rPr>
          <w:rFonts w:ascii="Times New Roman" w:hAnsi="Times New Roman" w:cs="Times New Roman"/>
          <w:sz w:val="24"/>
          <w:szCs w:val="24"/>
        </w:rPr>
        <w:t>Chris is one of Mary's closest friends, and has</w:t>
      </w:r>
      <w:r w:rsidRPr="00CB4AF3">
        <w:rPr>
          <w:rFonts w:ascii="Times New Roman" w:hAnsi="Times New Roman" w:cs="Times New Roman"/>
          <w:sz w:val="24"/>
          <w:szCs w:val="24"/>
        </w:rPr>
        <w:t xml:space="preserve"> always been fond of parties. </w:t>
      </w:r>
      <w:r w:rsidR="00051C15" w:rsidRPr="00CB4AF3">
        <w:rPr>
          <w:rFonts w:ascii="Times New Roman" w:hAnsi="Times New Roman" w:cs="Times New Roman"/>
          <w:sz w:val="24"/>
          <w:szCs w:val="24"/>
        </w:rPr>
        <w:t>Mary knows that if Chris comes to the party tonight, the</w:t>
      </w:r>
      <w:r w:rsidRPr="00CB4AF3">
        <w:rPr>
          <w:rFonts w:ascii="Times New Roman" w:hAnsi="Times New Roman" w:cs="Times New Roman"/>
          <w:sz w:val="24"/>
          <w:szCs w:val="24"/>
        </w:rPr>
        <w:t xml:space="preserve">n he wants to irritate Betty. </w:t>
      </w:r>
      <w:r w:rsidR="00051C15" w:rsidRPr="00CB4AF3">
        <w:rPr>
          <w:rFonts w:ascii="Times New Roman" w:hAnsi="Times New Roman" w:cs="Times New Roman"/>
          <w:sz w:val="24"/>
          <w:szCs w:val="24"/>
        </w:rPr>
        <w:t>She is really hoping the party goes well tonight.</w:t>
      </w:r>
    </w:p>
    <w:p w:rsidR="00051C15" w:rsidRPr="00CB4AF3" w:rsidRDefault="00051C15" w:rsidP="00051C15">
      <w:pPr>
        <w:pStyle w:val="PlainText"/>
        <w:rPr>
          <w:rFonts w:ascii="Times New Roman" w:hAnsi="Times New Roman" w:cs="Times New Roman"/>
          <w:sz w:val="24"/>
          <w:szCs w:val="24"/>
        </w:rPr>
      </w:pPr>
    </w:p>
    <w:p w:rsidR="00503D75" w:rsidRPr="00CB4AF3" w:rsidRDefault="00503D75" w:rsidP="00051C15">
      <w:pPr>
        <w:pStyle w:val="PlainText"/>
        <w:rPr>
          <w:rFonts w:ascii="Times New Roman" w:hAnsi="Times New Roman" w:cs="Times New Roman"/>
          <w:b/>
          <w:i/>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10 High.</w:t>
      </w:r>
      <w:proofErr w:type="gramEnd"/>
      <w:r w:rsidRPr="00CB4AF3">
        <w:rPr>
          <w:rFonts w:ascii="Times New Roman" w:hAnsi="Times New Roman" w:cs="Times New Roman"/>
          <w:sz w:val="24"/>
          <w:szCs w:val="24"/>
        </w:rPr>
        <w:t xml:space="preserve"> A couple of years ago, John knew that the government took measures against the increasing pollution. Pollution has since decreased. John has been asked to consider whether the </w:t>
      </w:r>
      <w:proofErr w:type="gramStart"/>
      <w:r w:rsidRPr="00CB4AF3">
        <w:rPr>
          <w:rFonts w:ascii="Times New Roman" w:hAnsi="Times New Roman" w:cs="Times New Roman"/>
          <w:sz w:val="24"/>
          <w:szCs w:val="24"/>
        </w:rPr>
        <w:t>governments</w:t>
      </w:r>
      <w:proofErr w:type="gramEnd"/>
      <w:r w:rsidRPr="00CB4AF3">
        <w:rPr>
          <w:rFonts w:ascii="Times New Roman" w:hAnsi="Times New Roman" w:cs="Times New Roman"/>
          <w:sz w:val="24"/>
          <w:szCs w:val="24"/>
        </w:rPr>
        <w:t xml:space="preserve"> measures are responsible for this. You know that in recent years’ pollution levels in </w:t>
      </w:r>
      <w:proofErr w:type="spellStart"/>
      <w:r w:rsidRPr="00CB4AF3">
        <w:rPr>
          <w:rFonts w:ascii="Times New Roman" w:hAnsi="Times New Roman" w:cs="Times New Roman"/>
          <w:sz w:val="24"/>
          <w:szCs w:val="24"/>
        </w:rPr>
        <w:t>neighboring</w:t>
      </w:r>
      <w:proofErr w:type="spellEnd"/>
      <w:r w:rsidRPr="00CB4AF3">
        <w:rPr>
          <w:rFonts w:ascii="Times New Roman" w:hAnsi="Times New Roman" w:cs="Times New Roman"/>
          <w:sz w:val="24"/>
          <w:szCs w:val="24"/>
        </w:rPr>
        <w:t xml:space="preserve"> countries, which have taken no action, have significantly increased. You think that if there has been a decrease in pollution, then the measures taken by the government are responsible. You have to give your report to the government soon.</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10 Low.</w:t>
      </w:r>
      <w:proofErr w:type="gramEnd"/>
      <w:r w:rsidRPr="00CB4AF3">
        <w:rPr>
          <w:rFonts w:ascii="Times New Roman" w:hAnsi="Times New Roman" w:cs="Times New Roman"/>
          <w:sz w:val="24"/>
          <w:szCs w:val="24"/>
        </w:rPr>
        <w:t xml:space="preserve"> A couple of years ago, John knew that the government took measures against the increasing pollution. Pollution has since decreased. John has been asked to consider whether the </w:t>
      </w:r>
      <w:proofErr w:type="gramStart"/>
      <w:r w:rsidRPr="00CB4AF3">
        <w:rPr>
          <w:rFonts w:ascii="Times New Roman" w:hAnsi="Times New Roman" w:cs="Times New Roman"/>
          <w:sz w:val="24"/>
          <w:szCs w:val="24"/>
        </w:rPr>
        <w:t>governments</w:t>
      </w:r>
      <w:proofErr w:type="gramEnd"/>
      <w:r w:rsidRPr="00CB4AF3">
        <w:rPr>
          <w:rFonts w:ascii="Times New Roman" w:hAnsi="Times New Roman" w:cs="Times New Roman"/>
          <w:sz w:val="24"/>
          <w:szCs w:val="24"/>
        </w:rPr>
        <w:t xml:space="preserve"> measures are responsible for this. In recent years’ pollution levels in </w:t>
      </w:r>
      <w:proofErr w:type="spellStart"/>
      <w:r w:rsidRPr="00CB4AF3">
        <w:rPr>
          <w:rFonts w:ascii="Times New Roman" w:hAnsi="Times New Roman" w:cs="Times New Roman"/>
          <w:sz w:val="24"/>
          <w:szCs w:val="24"/>
        </w:rPr>
        <w:t>neighboring</w:t>
      </w:r>
      <w:proofErr w:type="spellEnd"/>
      <w:r w:rsidRPr="00CB4AF3">
        <w:rPr>
          <w:rFonts w:ascii="Times New Roman" w:hAnsi="Times New Roman" w:cs="Times New Roman"/>
          <w:sz w:val="24"/>
          <w:szCs w:val="24"/>
        </w:rPr>
        <w:t xml:space="preserve"> countries, which have taken no action, have also decreased. You think that if there has been a decrease in pollution, then the measures taken by the government are responsible. You have to give your report to the government soon.</w:t>
      </w:r>
    </w:p>
    <w:p w:rsidR="00051C15" w:rsidRPr="00CB4AF3" w:rsidRDefault="00051C15" w:rsidP="00051C15">
      <w:pPr>
        <w:pStyle w:val="PlainText"/>
        <w:rPr>
          <w:rFonts w:ascii="Times New Roman" w:hAnsi="Times New Roman" w:cs="Times New Roman"/>
          <w:sz w:val="24"/>
          <w:szCs w:val="24"/>
        </w:rPr>
      </w:pPr>
    </w:p>
    <w:p w:rsidR="00503D75" w:rsidRPr="00CB4AF3" w:rsidRDefault="00503D75" w:rsidP="00051C15">
      <w:pPr>
        <w:pStyle w:val="PlainText"/>
        <w:rPr>
          <w:rFonts w:ascii="Times New Roman" w:hAnsi="Times New Roman" w:cs="Times New Roman"/>
          <w:b/>
          <w:i/>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11 High.</w:t>
      </w:r>
      <w:proofErr w:type="gramEnd"/>
      <w:r w:rsidRPr="00CB4AF3">
        <w:rPr>
          <w:rFonts w:ascii="Times New Roman" w:hAnsi="Times New Roman" w:cs="Times New Roman"/>
          <w:sz w:val="24"/>
          <w:szCs w:val="24"/>
        </w:rPr>
        <w:t xml:space="preserve"> Ryan has spent the last six months fixing up a vintage Volkswagen Beetle. Earlier he lent the car to a friend who had promised to bring it back within the hour. His friend was now very late and Ryan thought the car may have broken down. Last week, he experienced </w:t>
      </w:r>
      <w:r w:rsidRPr="00CB4AF3">
        <w:rPr>
          <w:rFonts w:ascii="Times New Roman" w:hAnsi="Times New Roman" w:cs="Times New Roman"/>
          <w:sz w:val="24"/>
          <w:szCs w:val="24"/>
        </w:rPr>
        <w:lastRenderedPageBreak/>
        <w:t xml:space="preserve">some problems with the engine overheating. Ryan thinks that if the car is not returned within the hour, then the engine has overheated. Ryan really wanted the car to be okay so he could take it to a classic motor show later in the month.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11 Low.</w:t>
      </w:r>
      <w:proofErr w:type="gramEnd"/>
      <w:r w:rsidRPr="00CB4AF3">
        <w:rPr>
          <w:rFonts w:ascii="Times New Roman" w:hAnsi="Times New Roman" w:cs="Times New Roman"/>
          <w:sz w:val="24"/>
          <w:szCs w:val="24"/>
        </w:rPr>
        <w:t xml:space="preserve"> Ryan has spent the last six months fixing up a vintage Volkswagen Beetle. Earlier he lent the car to a friend who had promised to bring it back within the hour. His friend was now very late and Ryan thought the car may have broken down. Last week, he experienced some reoccurring problems with the electrics and the starter motor. Ryan thinks that if the car is not returned within the hour, then the engine has overheated. Ryan really wanted the car to be okay so he could take it to a classic motor show later in the month.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12 High.</w:t>
      </w:r>
      <w:proofErr w:type="gramEnd"/>
      <w:r w:rsidRPr="00CB4AF3">
        <w:rPr>
          <w:rFonts w:ascii="Times New Roman" w:hAnsi="Times New Roman" w:cs="Times New Roman"/>
          <w:sz w:val="24"/>
          <w:szCs w:val="24"/>
        </w:rPr>
        <w:t xml:space="preserve"> Chloe is a university lecturer. She is hoping to catch one of her colleagues to ask a quick question. From a distance it looks like his office door is closed. She knows that he always leaves his office door wide open when he is there. Chloe thinks that if his office door is closed, then he is not in the office. Chloe really needs to get a second opinion about some materials from her latest project.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12 Low.</w:t>
      </w:r>
      <w:proofErr w:type="gramEnd"/>
      <w:r w:rsidRPr="00CB4AF3">
        <w:rPr>
          <w:rFonts w:ascii="Times New Roman" w:hAnsi="Times New Roman" w:cs="Times New Roman"/>
          <w:sz w:val="24"/>
          <w:szCs w:val="24"/>
        </w:rPr>
        <w:t xml:space="preserve"> Chloe is a university lecturer. She is hoping to catch one of her colleagues to ask a quick question. From a distance it looks like his office door is closed. She knows that he often keeps his office door closed due to the noise. Chloe thinks that if his office door is closed, then he is not in the office. Chloe really needs to get a second opinion about some materials from her latest project.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13 High.</w:t>
      </w:r>
      <w:proofErr w:type="gramEnd"/>
      <w:r w:rsidRPr="00CB4AF3">
        <w:rPr>
          <w:rFonts w:ascii="Times New Roman" w:hAnsi="Times New Roman" w:cs="Times New Roman"/>
          <w:sz w:val="24"/>
          <w:szCs w:val="24"/>
        </w:rPr>
        <w:t xml:space="preserve"> Claire stayed late at work one dark Friday evening in the middle of winter. On her way home she decided to pop in and see her parents, but she wasn’t sure if they would be in. As she was driving past the end of the street she noticed that the lights were turned on. Claire knew they only had the lights were on when they were in to keep the electric bill down. Claire thinks that if the lights are on, then her parents are home. Claire hoped that her parents were in as it had been a while since she had seen them.</w:t>
      </w:r>
    </w:p>
    <w:p w:rsidR="00051C15" w:rsidRPr="00CB4AF3" w:rsidRDefault="00051C15" w:rsidP="00051C15">
      <w:pPr>
        <w:pStyle w:val="PlainText"/>
        <w:rPr>
          <w:rFonts w:ascii="Times New Roman" w:hAnsi="Times New Roman" w:cs="Times New Roman"/>
          <w:b/>
          <w:i/>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13 Low.</w:t>
      </w:r>
      <w:proofErr w:type="gramEnd"/>
      <w:r w:rsidRPr="00CB4AF3">
        <w:rPr>
          <w:rFonts w:ascii="Times New Roman" w:hAnsi="Times New Roman" w:cs="Times New Roman"/>
          <w:sz w:val="24"/>
          <w:szCs w:val="24"/>
        </w:rPr>
        <w:t xml:space="preserve"> Claire stayed late at work one dark Friday evening in the middle of winter. On her way home she decided to pop in and see her parents, but she wasn’t sure if they would be in. As she was driving past the end of the street she noticed that the lights were turned on. Claire knew, however, that they had recently installed timer switches on the lights to deter burglars. Claire thinks that if the lights are on, then her parents are home. Claire hoped that her parents were in as it had been a while since she had seen them.</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14 High.</w:t>
      </w:r>
      <w:proofErr w:type="gramEnd"/>
      <w:r w:rsidRPr="00CB4AF3">
        <w:rPr>
          <w:rFonts w:ascii="Times New Roman" w:hAnsi="Times New Roman" w:cs="Times New Roman"/>
          <w:sz w:val="24"/>
          <w:szCs w:val="24"/>
        </w:rPr>
        <w:t xml:space="preserve"> Brian had to leave the FA cup final ten minutes before the end, in order to catch the last train home. He hated that he had to leave early like this. To make matters worse as he walked away from the stadium he heard what sounded like goal celebrations coming from inside the stadium. The scores were level when he left and his team looked the most likely to score a late winner. Brian thinks that if he can hear goal celebrations, then his team has scored. Brian really hoped the celebrations were for his team.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14 Low.</w:t>
      </w:r>
      <w:proofErr w:type="gramEnd"/>
      <w:r w:rsidRPr="00CB4AF3">
        <w:rPr>
          <w:rFonts w:ascii="Times New Roman" w:hAnsi="Times New Roman" w:cs="Times New Roman"/>
          <w:sz w:val="24"/>
          <w:szCs w:val="24"/>
        </w:rPr>
        <w:t xml:space="preserve"> Brian had to leave the FA cup final ten minutes before the end, in order to catch the last train home. He hated that he had to leave early like this. To make matters worse as he walked away from the stadium he heard what sounded like goal celebrations coming from </w:t>
      </w:r>
      <w:r w:rsidRPr="00CB4AF3">
        <w:rPr>
          <w:rFonts w:ascii="Times New Roman" w:hAnsi="Times New Roman" w:cs="Times New Roman"/>
          <w:sz w:val="24"/>
          <w:szCs w:val="24"/>
        </w:rPr>
        <w:lastRenderedPageBreak/>
        <w:t xml:space="preserve">inside the stadium. The scores were level when he left and his team looked unlikely to score a late winner. Brian thinks that if he can hear goal celebrations, then his team has scored. Brian really hoped the celebrations were for his team.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15 High.</w:t>
      </w:r>
      <w:proofErr w:type="gramEnd"/>
      <w:r w:rsidRPr="00CB4AF3">
        <w:rPr>
          <w:rFonts w:ascii="Times New Roman" w:hAnsi="Times New Roman" w:cs="Times New Roman"/>
          <w:sz w:val="24"/>
          <w:szCs w:val="24"/>
        </w:rPr>
        <w:t xml:space="preserve"> Paul was trying to make it to his parents’ house up in the mountains. It was a dark winter’s night and he noticed that the road to the village was closed. The area was known for heavy snowfall meaning the road was often closed. He had also listened to a weather forecast that morning predicting snow today. Paul thinks that if the road is closed, then there has been heavy snow fall. Paul wished his parents would move every time he made this journey.</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15 Low.</w:t>
      </w:r>
      <w:proofErr w:type="gramEnd"/>
      <w:r w:rsidRPr="00CB4AF3">
        <w:rPr>
          <w:rFonts w:ascii="Times New Roman" w:hAnsi="Times New Roman" w:cs="Times New Roman"/>
          <w:sz w:val="24"/>
          <w:szCs w:val="24"/>
        </w:rPr>
        <w:t xml:space="preserve"> Paul was trying to make it to his parents’ house up in the mountains. It was a dark winter’s night and he noticed that the road to the village was closed. The area was known for heavy snowfall meaning the road was often closed. However, he had listened to a weather forecast that morning predicting no snow would fall today. Paul thinks that if the road is closed, then there has been heavy snow fall. Paul wished his parents would move every time he made this journey.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i/>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16 High.</w:t>
      </w:r>
      <w:proofErr w:type="gramEnd"/>
      <w:r w:rsidRPr="00CB4AF3">
        <w:rPr>
          <w:rFonts w:ascii="Times New Roman" w:hAnsi="Times New Roman" w:cs="Times New Roman"/>
          <w:sz w:val="24"/>
          <w:szCs w:val="24"/>
        </w:rPr>
        <w:t xml:space="preserve"> Colin was on his way to the pub. As he neared the pub he noticed his work colleague Ian sitting in the pub garden. He knew Ian was expecting news on a big promotion that day. Ian wasn’t a big drinker and had a reputation for only socialising on very special occasions. Colin thought if Ian is in the pub, then he’s got the promotion. Colin was looking forward for the chance to unwind as he had not been out in a while.</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16 Low.</w:t>
      </w:r>
      <w:proofErr w:type="gramEnd"/>
      <w:r w:rsidRPr="00CB4AF3">
        <w:rPr>
          <w:rFonts w:ascii="Times New Roman" w:hAnsi="Times New Roman" w:cs="Times New Roman"/>
          <w:sz w:val="24"/>
          <w:szCs w:val="24"/>
        </w:rPr>
        <w:t xml:space="preserve"> Colin was on his way to the pub. As he neared the pub he noticed his work colleague Ian sitting in the pub garden. He knew Ian was expecting news on a big promotion that day. Ian was a big drinker and had a reputation for always being out socialising whatever the occasion. Colin thought if Ian is in the pub, then he’s got the promotion. Colin was looking forward for the chance to unwind as he had not been out in a while.</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17 High.</w:t>
      </w:r>
      <w:proofErr w:type="gramEnd"/>
      <w:r w:rsidRPr="00CB4AF3">
        <w:rPr>
          <w:rFonts w:ascii="Times New Roman" w:hAnsi="Times New Roman" w:cs="Times New Roman"/>
          <w:sz w:val="24"/>
          <w:szCs w:val="24"/>
        </w:rPr>
        <w:t xml:space="preserve"> Lorna was getting ready for a high school house party that was due to start at “about 8pm”. She didn’t want to miss anything, but also didn’t want to be the first person there. As she walked towards the end of the street she could hear music coming from the house. She knew a friend’s rock band was due to play once the party started. Lorna thought if music can be heard coming from the house, then the party has started. Lorna had been looking forward to the party for a while.</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17 Low.</w:t>
      </w:r>
      <w:proofErr w:type="gramEnd"/>
      <w:r w:rsidRPr="00CB4AF3">
        <w:rPr>
          <w:rFonts w:ascii="Times New Roman" w:hAnsi="Times New Roman" w:cs="Times New Roman"/>
          <w:sz w:val="24"/>
          <w:szCs w:val="24"/>
        </w:rPr>
        <w:t xml:space="preserve"> Lorna was getting ready for a high school house party that was due to start at “about 8pm”. She didn’t want to miss anything, but also didn’t want to be the first person there. As she walked towards the end of the street she could hear music coming from the house. She knew a friend’s rock band was due to play, but they needed to sound check before the party started. Lorna thought if music can be heard coming from the house, then the party has started. Lorna had been looking forward to the party for a while.</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i/>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18 High.</w:t>
      </w:r>
      <w:proofErr w:type="gramEnd"/>
      <w:r w:rsidRPr="00CB4AF3">
        <w:rPr>
          <w:rFonts w:ascii="Times New Roman" w:hAnsi="Times New Roman" w:cs="Times New Roman"/>
          <w:sz w:val="24"/>
          <w:szCs w:val="24"/>
        </w:rPr>
        <w:t xml:space="preserve"> Annette shares an office with Ron. At the end of yesterday, as Annette was leaving the office, Ron was called into the manager’s office. The next Morning as Annette walked in to the office she could not see Ron in the office. She was concerned as yesterday Ron told her </w:t>
      </w:r>
      <w:r w:rsidRPr="00CB4AF3">
        <w:rPr>
          <w:rFonts w:ascii="Times New Roman" w:hAnsi="Times New Roman" w:cs="Times New Roman"/>
          <w:sz w:val="24"/>
          <w:szCs w:val="24"/>
        </w:rPr>
        <w:lastRenderedPageBreak/>
        <w:t xml:space="preserve">that he had a blazing argument with their manager. Annette thought that If Ron isn’t at work, </w:t>
      </w:r>
      <w:proofErr w:type="gramStart"/>
      <w:r w:rsidRPr="00CB4AF3">
        <w:rPr>
          <w:rFonts w:ascii="Times New Roman" w:hAnsi="Times New Roman" w:cs="Times New Roman"/>
          <w:sz w:val="24"/>
          <w:szCs w:val="24"/>
        </w:rPr>
        <w:t>then</w:t>
      </w:r>
      <w:proofErr w:type="gramEnd"/>
      <w:r w:rsidRPr="00CB4AF3">
        <w:rPr>
          <w:rFonts w:ascii="Times New Roman" w:hAnsi="Times New Roman" w:cs="Times New Roman"/>
          <w:sz w:val="24"/>
          <w:szCs w:val="24"/>
        </w:rPr>
        <w:t xml:space="preserve"> he’s been sacked. Annette enjoyed working with Ron in their office.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PlainText"/>
        <w:rPr>
          <w:rFonts w:ascii="Times New Roman" w:hAnsi="Times New Roman" w:cs="Times New Roman"/>
          <w:sz w:val="24"/>
          <w:szCs w:val="24"/>
        </w:rPr>
      </w:pPr>
      <w:proofErr w:type="gramStart"/>
      <w:r w:rsidRPr="00CB4AF3">
        <w:rPr>
          <w:rFonts w:ascii="Times New Roman" w:hAnsi="Times New Roman" w:cs="Times New Roman"/>
          <w:b/>
          <w:i/>
          <w:sz w:val="24"/>
          <w:szCs w:val="24"/>
        </w:rPr>
        <w:t>18 Low.</w:t>
      </w:r>
      <w:proofErr w:type="gramEnd"/>
      <w:r w:rsidRPr="00CB4AF3">
        <w:rPr>
          <w:rFonts w:ascii="Times New Roman" w:hAnsi="Times New Roman" w:cs="Times New Roman"/>
          <w:sz w:val="24"/>
          <w:szCs w:val="24"/>
        </w:rPr>
        <w:t xml:space="preserve"> Annette shares an office with Ron. At the end of yesterday, as Annette was leaving the office, Ron was called into the manager’s office. The next Morning as Annette walked in to the office she could not see Ron in the office. She was not concerned that as yesterday Ron told her that he only had a minor disagreement with their manager. Annette thought that If Ron isn’t at work, </w:t>
      </w:r>
      <w:proofErr w:type="gramStart"/>
      <w:r w:rsidRPr="00CB4AF3">
        <w:rPr>
          <w:rFonts w:ascii="Times New Roman" w:hAnsi="Times New Roman" w:cs="Times New Roman"/>
          <w:sz w:val="24"/>
          <w:szCs w:val="24"/>
        </w:rPr>
        <w:t>then</w:t>
      </w:r>
      <w:proofErr w:type="gramEnd"/>
      <w:r w:rsidRPr="00CB4AF3">
        <w:rPr>
          <w:rFonts w:ascii="Times New Roman" w:hAnsi="Times New Roman" w:cs="Times New Roman"/>
          <w:sz w:val="24"/>
          <w:szCs w:val="24"/>
        </w:rPr>
        <w:t xml:space="preserve"> he’s been sacked. Annette enjoyed working with Ron in their office. </w:t>
      </w:r>
    </w:p>
    <w:p w:rsidR="00051C15" w:rsidRPr="00CB4AF3" w:rsidRDefault="00051C15" w:rsidP="00051C15">
      <w:pPr>
        <w:pStyle w:val="PlainText"/>
        <w:rPr>
          <w:rFonts w:ascii="Times New Roman" w:hAnsi="Times New Roman" w:cs="Times New Roman"/>
          <w:sz w:val="24"/>
          <w:szCs w:val="24"/>
        </w:rPr>
      </w:pPr>
    </w:p>
    <w:p w:rsidR="00051C15" w:rsidRPr="00CB4AF3" w:rsidRDefault="00051C15" w:rsidP="00051C1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p>
    <w:p w:rsidR="00E75B7E" w:rsidRPr="00CB4AF3" w:rsidRDefault="00E75B7E">
      <w:pPr>
        <w:rPr>
          <w:rFonts w:ascii="Times New Roman" w:hAnsi="Times New Roman" w:cs="Times New Roman"/>
          <w:b/>
          <w:sz w:val="24"/>
          <w:szCs w:val="24"/>
          <w:lang w:val="en-US"/>
        </w:rPr>
      </w:pPr>
    </w:p>
    <w:sectPr w:rsidR="00E75B7E" w:rsidRPr="00CB4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MS Gothic"/>
    <w:charset w:val="80"/>
    <w:family w:val="swiss"/>
    <w:pitch w:val="variable"/>
    <w:sig w:usb0="00000000"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roman"/>
    <w:pitch w:val="default"/>
  </w:font>
  <w:font w:name="Times New Roman Italic">
    <w:panose1 w:val="020205030504050903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85DD7"/>
    <w:multiLevelType w:val="hybridMultilevel"/>
    <w:tmpl w:val="7362D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D78295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CC5"/>
    <w:rsid w:val="00051C15"/>
    <w:rsid w:val="000938FA"/>
    <w:rsid w:val="00171705"/>
    <w:rsid w:val="00181332"/>
    <w:rsid w:val="001948C4"/>
    <w:rsid w:val="002965FA"/>
    <w:rsid w:val="00306140"/>
    <w:rsid w:val="00322EEF"/>
    <w:rsid w:val="00363502"/>
    <w:rsid w:val="00456D63"/>
    <w:rsid w:val="004F5597"/>
    <w:rsid w:val="00503D75"/>
    <w:rsid w:val="00513482"/>
    <w:rsid w:val="00664AE7"/>
    <w:rsid w:val="00673ECA"/>
    <w:rsid w:val="00680F93"/>
    <w:rsid w:val="006E1154"/>
    <w:rsid w:val="00792428"/>
    <w:rsid w:val="007C7CC5"/>
    <w:rsid w:val="007F4D51"/>
    <w:rsid w:val="00802FA1"/>
    <w:rsid w:val="00857BEA"/>
    <w:rsid w:val="00896785"/>
    <w:rsid w:val="0091378D"/>
    <w:rsid w:val="0098095C"/>
    <w:rsid w:val="009B4FB3"/>
    <w:rsid w:val="009D64E8"/>
    <w:rsid w:val="00A834A6"/>
    <w:rsid w:val="00B24C72"/>
    <w:rsid w:val="00B97726"/>
    <w:rsid w:val="00BA2794"/>
    <w:rsid w:val="00BD1E61"/>
    <w:rsid w:val="00C404F1"/>
    <w:rsid w:val="00CB4AF3"/>
    <w:rsid w:val="00D0283A"/>
    <w:rsid w:val="00D405C9"/>
    <w:rsid w:val="00E3199E"/>
    <w:rsid w:val="00E62B9A"/>
    <w:rsid w:val="00E75B7E"/>
    <w:rsid w:val="00F7684C"/>
    <w:rsid w:val="00FF49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CC5"/>
    <w:pPr>
      <w:spacing w:after="0" w:line="276" w:lineRule="auto"/>
    </w:pPr>
    <w:rPr>
      <w:rFonts w:eastAsiaTheme="minorHAnsi"/>
      <w:lang w:eastAsia="en-US"/>
    </w:rPr>
  </w:style>
  <w:style w:type="paragraph" w:styleId="Heading1">
    <w:name w:val="heading 1"/>
    <w:basedOn w:val="Normal"/>
    <w:next w:val="Normal"/>
    <w:link w:val="Heading1Char"/>
    <w:uiPriority w:val="9"/>
    <w:qFormat/>
    <w:rsid w:val="007C7CC5"/>
    <w:pPr>
      <w:keepNext/>
      <w:keepLines/>
      <w:numPr>
        <w:numId w:val="1"/>
      </w:numPr>
      <w:spacing w:before="480" w:line="480" w:lineRule="auto"/>
      <w:jc w:val="center"/>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7C7CC5"/>
    <w:pPr>
      <w:keepNext/>
      <w:keepLines/>
      <w:numPr>
        <w:ilvl w:val="1"/>
        <w:numId w:val="1"/>
      </w:numPr>
      <w:spacing w:before="200" w:after="240" w:line="480" w:lineRule="auto"/>
      <w:ind w:left="578" w:hanging="578"/>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7C7CC5"/>
    <w:pPr>
      <w:keepNext/>
      <w:keepLines/>
      <w:numPr>
        <w:ilvl w:val="2"/>
        <w:numId w:val="1"/>
      </w:numPr>
      <w:spacing w:before="40" w:after="120" w:line="480" w:lineRule="auto"/>
      <w:ind w:left="0" w:firstLine="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rsid w:val="007C7CC5"/>
    <w:pPr>
      <w:keepNext/>
      <w:keepLines/>
      <w:numPr>
        <w:ilvl w:val="3"/>
        <w:numId w:val="1"/>
      </w:numPr>
      <w:spacing w:before="40" w:line="480" w:lineRule="auto"/>
      <w:ind w:left="0" w:firstLine="0"/>
      <w:outlineLvl w:val="3"/>
    </w:pPr>
    <w:rPr>
      <w:rFonts w:ascii="Times New Roman" w:eastAsiaTheme="majorEastAsia" w:hAnsi="Times New Roman" w:cstheme="majorBidi"/>
      <w:i/>
      <w:iCs/>
      <w:sz w:val="24"/>
      <w:szCs w:val="24"/>
    </w:rPr>
  </w:style>
  <w:style w:type="paragraph" w:styleId="Heading5">
    <w:name w:val="heading 5"/>
    <w:basedOn w:val="Normal"/>
    <w:next w:val="Normal"/>
    <w:link w:val="Heading5Char"/>
    <w:uiPriority w:val="9"/>
    <w:semiHidden/>
    <w:unhideWhenUsed/>
    <w:qFormat/>
    <w:rsid w:val="007C7CC5"/>
    <w:pPr>
      <w:keepNext/>
      <w:keepLines/>
      <w:numPr>
        <w:ilvl w:val="4"/>
        <w:numId w:val="1"/>
      </w:numPr>
      <w:spacing w:before="40" w:line="240" w:lineRule="auto"/>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7C7CC5"/>
    <w:pPr>
      <w:keepNext/>
      <w:keepLines/>
      <w:numPr>
        <w:ilvl w:val="5"/>
        <w:numId w:val="1"/>
      </w:numPr>
      <w:spacing w:before="40" w:line="240" w:lineRule="auto"/>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7C7CC5"/>
    <w:pPr>
      <w:keepNext/>
      <w:keepLines/>
      <w:numPr>
        <w:ilvl w:val="6"/>
        <w:numId w:val="1"/>
      </w:numPr>
      <w:spacing w:before="40" w:line="240" w:lineRule="auto"/>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
    <w:semiHidden/>
    <w:unhideWhenUsed/>
    <w:qFormat/>
    <w:rsid w:val="007C7CC5"/>
    <w:pPr>
      <w:keepNext/>
      <w:keepLines/>
      <w:numPr>
        <w:ilvl w:val="7"/>
        <w:numId w:val="1"/>
      </w:numPr>
      <w:spacing w:before="4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7CC5"/>
    <w:pPr>
      <w:keepNext/>
      <w:keepLines/>
      <w:numPr>
        <w:ilvl w:val="8"/>
        <w:numId w:val="1"/>
      </w:numPr>
      <w:spacing w:before="4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C5"/>
    <w:rPr>
      <w:rFonts w:ascii="Times New Roman" w:eastAsiaTheme="majorEastAsia" w:hAnsi="Times New Roman" w:cs="Times New Roman"/>
      <w:b/>
      <w:bCs/>
      <w:sz w:val="28"/>
      <w:szCs w:val="28"/>
      <w:lang w:eastAsia="en-US"/>
    </w:rPr>
  </w:style>
  <w:style w:type="character" w:customStyle="1" w:styleId="Heading2Char">
    <w:name w:val="Heading 2 Char"/>
    <w:basedOn w:val="DefaultParagraphFont"/>
    <w:link w:val="Heading2"/>
    <w:uiPriority w:val="9"/>
    <w:rsid w:val="007C7CC5"/>
    <w:rPr>
      <w:rFonts w:ascii="Times New Roman" w:eastAsiaTheme="majorEastAsia" w:hAnsi="Times New Roman" w:cs="Times New Roman"/>
      <w:b/>
      <w:bCs/>
      <w:sz w:val="26"/>
      <w:szCs w:val="26"/>
      <w:lang w:eastAsia="en-US"/>
    </w:rPr>
  </w:style>
  <w:style w:type="character" w:customStyle="1" w:styleId="Heading3Char">
    <w:name w:val="Heading 3 Char"/>
    <w:basedOn w:val="DefaultParagraphFont"/>
    <w:link w:val="Heading3"/>
    <w:uiPriority w:val="9"/>
    <w:rsid w:val="007C7CC5"/>
    <w:rPr>
      <w:rFonts w:ascii="Times New Roman" w:eastAsiaTheme="majorEastAsia" w:hAnsi="Times New Roman" w:cstheme="majorBidi"/>
      <w:sz w:val="26"/>
      <w:szCs w:val="24"/>
      <w:lang w:eastAsia="en-US"/>
    </w:rPr>
  </w:style>
  <w:style w:type="character" w:customStyle="1" w:styleId="Heading4Char">
    <w:name w:val="Heading 4 Char"/>
    <w:basedOn w:val="DefaultParagraphFont"/>
    <w:link w:val="Heading4"/>
    <w:uiPriority w:val="9"/>
    <w:rsid w:val="007C7CC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7C7CC5"/>
    <w:rPr>
      <w:rFonts w:asciiTheme="majorHAnsi" w:eastAsiaTheme="majorEastAsia" w:hAnsiTheme="majorHAnsi" w:cstheme="majorBidi"/>
      <w:color w:val="2F5496" w:themeColor="accent1" w:themeShade="BF"/>
      <w:sz w:val="24"/>
      <w:szCs w:val="24"/>
      <w:lang w:eastAsia="en-US"/>
    </w:rPr>
  </w:style>
  <w:style w:type="character" w:customStyle="1" w:styleId="Heading6Char">
    <w:name w:val="Heading 6 Char"/>
    <w:basedOn w:val="DefaultParagraphFont"/>
    <w:link w:val="Heading6"/>
    <w:uiPriority w:val="9"/>
    <w:semiHidden/>
    <w:rsid w:val="007C7CC5"/>
    <w:rPr>
      <w:rFonts w:asciiTheme="majorHAnsi" w:eastAsiaTheme="majorEastAsia" w:hAnsiTheme="majorHAnsi" w:cstheme="majorBidi"/>
      <w:color w:val="1F3763" w:themeColor="accent1" w:themeShade="7F"/>
      <w:sz w:val="24"/>
      <w:szCs w:val="24"/>
      <w:lang w:eastAsia="en-US"/>
    </w:rPr>
  </w:style>
  <w:style w:type="character" w:customStyle="1" w:styleId="Heading7Char">
    <w:name w:val="Heading 7 Char"/>
    <w:basedOn w:val="DefaultParagraphFont"/>
    <w:link w:val="Heading7"/>
    <w:uiPriority w:val="9"/>
    <w:semiHidden/>
    <w:rsid w:val="007C7CC5"/>
    <w:rPr>
      <w:rFonts w:asciiTheme="majorHAnsi" w:eastAsiaTheme="majorEastAsia" w:hAnsiTheme="majorHAnsi" w:cstheme="majorBidi"/>
      <w:i/>
      <w:iCs/>
      <w:color w:val="1F3763" w:themeColor="accent1" w:themeShade="7F"/>
      <w:sz w:val="24"/>
      <w:szCs w:val="24"/>
      <w:lang w:eastAsia="en-US"/>
    </w:rPr>
  </w:style>
  <w:style w:type="character" w:customStyle="1" w:styleId="Heading8Char">
    <w:name w:val="Heading 8 Char"/>
    <w:basedOn w:val="DefaultParagraphFont"/>
    <w:link w:val="Heading8"/>
    <w:uiPriority w:val="9"/>
    <w:semiHidden/>
    <w:rsid w:val="007C7CC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7C7CC5"/>
    <w:rPr>
      <w:rFonts w:asciiTheme="majorHAnsi" w:eastAsiaTheme="majorEastAsia" w:hAnsiTheme="majorHAnsi" w:cstheme="majorBidi"/>
      <w:i/>
      <w:iCs/>
      <w:color w:val="272727" w:themeColor="text1" w:themeTint="D8"/>
      <w:sz w:val="21"/>
      <w:szCs w:val="21"/>
      <w:lang w:eastAsia="en-US"/>
    </w:rPr>
  </w:style>
  <w:style w:type="paragraph" w:customStyle="1" w:styleId="BodyA">
    <w:name w:val="Body A"/>
    <w:rsid w:val="007C7CC5"/>
    <w:pPr>
      <w:pBdr>
        <w:top w:val="nil"/>
        <w:left w:val="nil"/>
        <w:bottom w:val="nil"/>
        <w:right w:val="nil"/>
        <w:between w:val="nil"/>
        <w:bar w:val="nil"/>
      </w:pBdr>
      <w:spacing w:after="0" w:line="240" w:lineRule="auto"/>
    </w:pPr>
    <w:rPr>
      <w:rFonts w:ascii="Arial Unicode MS" w:eastAsia="Arial Unicode MS" w:hAnsi="Arial Unicode MS" w:cs="Arial Unicode MS"/>
      <w:color w:val="000000"/>
      <w:sz w:val="20"/>
      <w:szCs w:val="20"/>
      <w:u w:color="000000"/>
      <w:bdr w:val="nil"/>
      <w:lang w:val="en-US" w:eastAsia="en-GB"/>
    </w:rPr>
  </w:style>
  <w:style w:type="paragraph" w:customStyle="1" w:styleId="TableStyle2">
    <w:name w:val="Table Style 2"/>
    <w:rsid w:val="00E3199E"/>
    <w:pPr>
      <w:spacing w:after="0" w:line="240" w:lineRule="auto"/>
    </w:pPr>
    <w:rPr>
      <w:rFonts w:ascii="Helvetica" w:eastAsia="ヒラギノ角ゴ Pro W3" w:hAnsi="Helvetica" w:cs="Times New Roman"/>
      <w:color w:val="000000"/>
      <w:sz w:val="20"/>
      <w:szCs w:val="20"/>
      <w:u w:color="000000"/>
      <w:lang w:val="en-US"/>
    </w:rPr>
  </w:style>
  <w:style w:type="paragraph" w:customStyle="1" w:styleId="TableNormalParagraph">
    <w:name w:val="Table Normal Paragraph"/>
    <w:rsid w:val="00E3199E"/>
    <w:pPr>
      <w:spacing w:after="0" w:line="240" w:lineRule="auto"/>
    </w:pPr>
    <w:rPr>
      <w:rFonts w:ascii="Times New Roman" w:eastAsia="ヒラギノ角ゴ Pro W3" w:hAnsi="Times New Roman" w:cs="Times New Roman"/>
      <w:color w:val="000000"/>
      <w:sz w:val="20"/>
      <w:szCs w:val="20"/>
      <w:lang w:eastAsia="en-GB"/>
    </w:rPr>
  </w:style>
  <w:style w:type="paragraph" w:styleId="Caption">
    <w:name w:val="caption"/>
    <w:basedOn w:val="Normal"/>
    <w:next w:val="Normal"/>
    <w:uiPriority w:val="35"/>
    <w:unhideWhenUsed/>
    <w:qFormat/>
    <w:rsid w:val="00E3199E"/>
    <w:pPr>
      <w:spacing w:line="480" w:lineRule="auto"/>
    </w:pPr>
    <w:rPr>
      <w:rFonts w:ascii="Times New Roman" w:hAnsi="Times New Roman" w:cs="Times New Roman"/>
      <w:iCs/>
      <w:sz w:val="24"/>
      <w:szCs w:val="18"/>
    </w:rPr>
  </w:style>
  <w:style w:type="table" w:styleId="TableGrid">
    <w:name w:val="Table Grid"/>
    <w:basedOn w:val="TableNormal"/>
    <w:uiPriority w:val="59"/>
    <w:rsid w:val="0079242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051C15"/>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51C15"/>
    <w:rPr>
      <w:rFonts w:ascii="Consolas" w:eastAsiaTheme="minorHAnsi" w:hAnsi="Consolas" w:cs="Consolas"/>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CC5"/>
    <w:pPr>
      <w:spacing w:after="0" w:line="276" w:lineRule="auto"/>
    </w:pPr>
    <w:rPr>
      <w:rFonts w:eastAsiaTheme="minorHAnsi"/>
      <w:lang w:eastAsia="en-US"/>
    </w:rPr>
  </w:style>
  <w:style w:type="paragraph" w:styleId="Heading1">
    <w:name w:val="heading 1"/>
    <w:basedOn w:val="Normal"/>
    <w:next w:val="Normal"/>
    <w:link w:val="Heading1Char"/>
    <w:uiPriority w:val="9"/>
    <w:qFormat/>
    <w:rsid w:val="007C7CC5"/>
    <w:pPr>
      <w:keepNext/>
      <w:keepLines/>
      <w:numPr>
        <w:numId w:val="1"/>
      </w:numPr>
      <w:spacing w:before="480" w:line="480" w:lineRule="auto"/>
      <w:jc w:val="center"/>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7C7CC5"/>
    <w:pPr>
      <w:keepNext/>
      <w:keepLines/>
      <w:numPr>
        <w:ilvl w:val="1"/>
        <w:numId w:val="1"/>
      </w:numPr>
      <w:spacing w:before="200" w:after="240" w:line="480" w:lineRule="auto"/>
      <w:ind w:left="578" w:hanging="578"/>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7C7CC5"/>
    <w:pPr>
      <w:keepNext/>
      <w:keepLines/>
      <w:numPr>
        <w:ilvl w:val="2"/>
        <w:numId w:val="1"/>
      </w:numPr>
      <w:spacing w:before="40" w:after="120" w:line="480" w:lineRule="auto"/>
      <w:ind w:left="0" w:firstLine="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rsid w:val="007C7CC5"/>
    <w:pPr>
      <w:keepNext/>
      <w:keepLines/>
      <w:numPr>
        <w:ilvl w:val="3"/>
        <w:numId w:val="1"/>
      </w:numPr>
      <w:spacing w:before="40" w:line="480" w:lineRule="auto"/>
      <w:ind w:left="0" w:firstLine="0"/>
      <w:outlineLvl w:val="3"/>
    </w:pPr>
    <w:rPr>
      <w:rFonts w:ascii="Times New Roman" w:eastAsiaTheme="majorEastAsia" w:hAnsi="Times New Roman" w:cstheme="majorBidi"/>
      <w:i/>
      <w:iCs/>
      <w:sz w:val="24"/>
      <w:szCs w:val="24"/>
    </w:rPr>
  </w:style>
  <w:style w:type="paragraph" w:styleId="Heading5">
    <w:name w:val="heading 5"/>
    <w:basedOn w:val="Normal"/>
    <w:next w:val="Normal"/>
    <w:link w:val="Heading5Char"/>
    <w:uiPriority w:val="9"/>
    <w:semiHidden/>
    <w:unhideWhenUsed/>
    <w:qFormat/>
    <w:rsid w:val="007C7CC5"/>
    <w:pPr>
      <w:keepNext/>
      <w:keepLines/>
      <w:numPr>
        <w:ilvl w:val="4"/>
        <w:numId w:val="1"/>
      </w:numPr>
      <w:spacing w:before="40" w:line="240" w:lineRule="auto"/>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7C7CC5"/>
    <w:pPr>
      <w:keepNext/>
      <w:keepLines/>
      <w:numPr>
        <w:ilvl w:val="5"/>
        <w:numId w:val="1"/>
      </w:numPr>
      <w:spacing w:before="40" w:line="240" w:lineRule="auto"/>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7C7CC5"/>
    <w:pPr>
      <w:keepNext/>
      <w:keepLines/>
      <w:numPr>
        <w:ilvl w:val="6"/>
        <w:numId w:val="1"/>
      </w:numPr>
      <w:spacing w:before="40" w:line="240" w:lineRule="auto"/>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
    <w:semiHidden/>
    <w:unhideWhenUsed/>
    <w:qFormat/>
    <w:rsid w:val="007C7CC5"/>
    <w:pPr>
      <w:keepNext/>
      <w:keepLines/>
      <w:numPr>
        <w:ilvl w:val="7"/>
        <w:numId w:val="1"/>
      </w:numPr>
      <w:spacing w:before="4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7CC5"/>
    <w:pPr>
      <w:keepNext/>
      <w:keepLines/>
      <w:numPr>
        <w:ilvl w:val="8"/>
        <w:numId w:val="1"/>
      </w:numPr>
      <w:spacing w:before="4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C5"/>
    <w:rPr>
      <w:rFonts w:ascii="Times New Roman" w:eastAsiaTheme="majorEastAsia" w:hAnsi="Times New Roman" w:cs="Times New Roman"/>
      <w:b/>
      <w:bCs/>
      <w:sz w:val="28"/>
      <w:szCs w:val="28"/>
      <w:lang w:eastAsia="en-US"/>
    </w:rPr>
  </w:style>
  <w:style w:type="character" w:customStyle="1" w:styleId="Heading2Char">
    <w:name w:val="Heading 2 Char"/>
    <w:basedOn w:val="DefaultParagraphFont"/>
    <w:link w:val="Heading2"/>
    <w:uiPriority w:val="9"/>
    <w:rsid w:val="007C7CC5"/>
    <w:rPr>
      <w:rFonts w:ascii="Times New Roman" w:eastAsiaTheme="majorEastAsia" w:hAnsi="Times New Roman" w:cs="Times New Roman"/>
      <w:b/>
      <w:bCs/>
      <w:sz w:val="26"/>
      <w:szCs w:val="26"/>
      <w:lang w:eastAsia="en-US"/>
    </w:rPr>
  </w:style>
  <w:style w:type="character" w:customStyle="1" w:styleId="Heading3Char">
    <w:name w:val="Heading 3 Char"/>
    <w:basedOn w:val="DefaultParagraphFont"/>
    <w:link w:val="Heading3"/>
    <w:uiPriority w:val="9"/>
    <w:rsid w:val="007C7CC5"/>
    <w:rPr>
      <w:rFonts w:ascii="Times New Roman" w:eastAsiaTheme="majorEastAsia" w:hAnsi="Times New Roman" w:cstheme="majorBidi"/>
      <w:sz w:val="26"/>
      <w:szCs w:val="24"/>
      <w:lang w:eastAsia="en-US"/>
    </w:rPr>
  </w:style>
  <w:style w:type="character" w:customStyle="1" w:styleId="Heading4Char">
    <w:name w:val="Heading 4 Char"/>
    <w:basedOn w:val="DefaultParagraphFont"/>
    <w:link w:val="Heading4"/>
    <w:uiPriority w:val="9"/>
    <w:rsid w:val="007C7CC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7C7CC5"/>
    <w:rPr>
      <w:rFonts w:asciiTheme="majorHAnsi" w:eastAsiaTheme="majorEastAsia" w:hAnsiTheme="majorHAnsi" w:cstheme="majorBidi"/>
      <w:color w:val="2F5496" w:themeColor="accent1" w:themeShade="BF"/>
      <w:sz w:val="24"/>
      <w:szCs w:val="24"/>
      <w:lang w:eastAsia="en-US"/>
    </w:rPr>
  </w:style>
  <w:style w:type="character" w:customStyle="1" w:styleId="Heading6Char">
    <w:name w:val="Heading 6 Char"/>
    <w:basedOn w:val="DefaultParagraphFont"/>
    <w:link w:val="Heading6"/>
    <w:uiPriority w:val="9"/>
    <w:semiHidden/>
    <w:rsid w:val="007C7CC5"/>
    <w:rPr>
      <w:rFonts w:asciiTheme="majorHAnsi" w:eastAsiaTheme="majorEastAsia" w:hAnsiTheme="majorHAnsi" w:cstheme="majorBidi"/>
      <w:color w:val="1F3763" w:themeColor="accent1" w:themeShade="7F"/>
      <w:sz w:val="24"/>
      <w:szCs w:val="24"/>
      <w:lang w:eastAsia="en-US"/>
    </w:rPr>
  </w:style>
  <w:style w:type="character" w:customStyle="1" w:styleId="Heading7Char">
    <w:name w:val="Heading 7 Char"/>
    <w:basedOn w:val="DefaultParagraphFont"/>
    <w:link w:val="Heading7"/>
    <w:uiPriority w:val="9"/>
    <w:semiHidden/>
    <w:rsid w:val="007C7CC5"/>
    <w:rPr>
      <w:rFonts w:asciiTheme="majorHAnsi" w:eastAsiaTheme="majorEastAsia" w:hAnsiTheme="majorHAnsi" w:cstheme="majorBidi"/>
      <w:i/>
      <w:iCs/>
      <w:color w:val="1F3763" w:themeColor="accent1" w:themeShade="7F"/>
      <w:sz w:val="24"/>
      <w:szCs w:val="24"/>
      <w:lang w:eastAsia="en-US"/>
    </w:rPr>
  </w:style>
  <w:style w:type="character" w:customStyle="1" w:styleId="Heading8Char">
    <w:name w:val="Heading 8 Char"/>
    <w:basedOn w:val="DefaultParagraphFont"/>
    <w:link w:val="Heading8"/>
    <w:uiPriority w:val="9"/>
    <w:semiHidden/>
    <w:rsid w:val="007C7CC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7C7CC5"/>
    <w:rPr>
      <w:rFonts w:asciiTheme="majorHAnsi" w:eastAsiaTheme="majorEastAsia" w:hAnsiTheme="majorHAnsi" w:cstheme="majorBidi"/>
      <w:i/>
      <w:iCs/>
      <w:color w:val="272727" w:themeColor="text1" w:themeTint="D8"/>
      <w:sz w:val="21"/>
      <w:szCs w:val="21"/>
      <w:lang w:eastAsia="en-US"/>
    </w:rPr>
  </w:style>
  <w:style w:type="paragraph" w:customStyle="1" w:styleId="BodyA">
    <w:name w:val="Body A"/>
    <w:rsid w:val="007C7CC5"/>
    <w:pPr>
      <w:pBdr>
        <w:top w:val="nil"/>
        <w:left w:val="nil"/>
        <w:bottom w:val="nil"/>
        <w:right w:val="nil"/>
        <w:between w:val="nil"/>
        <w:bar w:val="nil"/>
      </w:pBdr>
      <w:spacing w:after="0" w:line="240" w:lineRule="auto"/>
    </w:pPr>
    <w:rPr>
      <w:rFonts w:ascii="Arial Unicode MS" w:eastAsia="Arial Unicode MS" w:hAnsi="Arial Unicode MS" w:cs="Arial Unicode MS"/>
      <w:color w:val="000000"/>
      <w:sz w:val="20"/>
      <w:szCs w:val="20"/>
      <w:u w:color="000000"/>
      <w:bdr w:val="nil"/>
      <w:lang w:val="en-US" w:eastAsia="en-GB"/>
    </w:rPr>
  </w:style>
  <w:style w:type="paragraph" w:customStyle="1" w:styleId="TableStyle2">
    <w:name w:val="Table Style 2"/>
    <w:rsid w:val="00E3199E"/>
    <w:pPr>
      <w:spacing w:after="0" w:line="240" w:lineRule="auto"/>
    </w:pPr>
    <w:rPr>
      <w:rFonts w:ascii="Helvetica" w:eastAsia="ヒラギノ角ゴ Pro W3" w:hAnsi="Helvetica" w:cs="Times New Roman"/>
      <w:color w:val="000000"/>
      <w:sz w:val="20"/>
      <w:szCs w:val="20"/>
      <w:u w:color="000000"/>
      <w:lang w:val="en-US"/>
    </w:rPr>
  </w:style>
  <w:style w:type="paragraph" w:customStyle="1" w:styleId="TableNormalParagraph">
    <w:name w:val="Table Normal Paragraph"/>
    <w:rsid w:val="00E3199E"/>
    <w:pPr>
      <w:spacing w:after="0" w:line="240" w:lineRule="auto"/>
    </w:pPr>
    <w:rPr>
      <w:rFonts w:ascii="Times New Roman" w:eastAsia="ヒラギノ角ゴ Pro W3" w:hAnsi="Times New Roman" w:cs="Times New Roman"/>
      <w:color w:val="000000"/>
      <w:sz w:val="20"/>
      <w:szCs w:val="20"/>
      <w:lang w:eastAsia="en-GB"/>
    </w:rPr>
  </w:style>
  <w:style w:type="paragraph" w:styleId="Caption">
    <w:name w:val="caption"/>
    <w:basedOn w:val="Normal"/>
    <w:next w:val="Normal"/>
    <w:uiPriority w:val="35"/>
    <w:unhideWhenUsed/>
    <w:qFormat/>
    <w:rsid w:val="00E3199E"/>
    <w:pPr>
      <w:spacing w:line="480" w:lineRule="auto"/>
    </w:pPr>
    <w:rPr>
      <w:rFonts w:ascii="Times New Roman" w:hAnsi="Times New Roman" w:cs="Times New Roman"/>
      <w:iCs/>
      <w:sz w:val="24"/>
      <w:szCs w:val="18"/>
    </w:rPr>
  </w:style>
  <w:style w:type="table" w:styleId="TableGrid">
    <w:name w:val="Table Grid"/>
    <w:basedOn w:val="TableNormal"/>
    <w:uiPriority w:val="59"/>
    <w:rsid w:val="0079242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051C15"/>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51C15"/>
    <w:rPr>
      <w:rFonts w:ascii="Consolas" w:eastAsiaTheme="minorHAnsi" w:hAnsi="Consolas" w:cs="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1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6F021-9EC2-41C2-8EF2-ECDC7072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13</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Wood</dc:creator>
  <cp:keywords/>
  <dc:description/>
  <cp:lastModifiedBy>Jeffrey Wood</cp:lastModifiedBy>
  <cp:revision>21</cp:revision>
  <dcterms:created xsi:type="dcterms:W3CDTF">2017-02-11T15:55:00Z</dcterms:created>
  <dcterms:modified xsi:type="dcterms:W3CDTF">2017-02-15T13:14:00Z</dcterms:modified>
</cp:coreProperties>
</file>