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PRD Addendum: Learning Blueprint Flexibility Levels</w:t>
      </w:r>
    </w:p>
    <w:p>
      <w:r>
        <w:t>This addendum defines how rigid or adaptable a Learning Blueprint, subject, unit, or Learning Target should be when the Adaptive Reset Plan or Rescue Today feature makes recommendations.</w:t>
      </w:r>
    </w:p>
    <w:p>
      <w:pPr>
        <w:pStyle w:val="Heading2"/>
      </w:pPr>
      <w:r>
        <w:t>Purpose</w:t>
      </w:r>
    </w:p>
    <w:p>
      <w:r>
        <w:t>Not all learning is equally time-sensitive. Flexibility Levels help the AI preserve what truly matters while intelligently rescheduling work that can move.</w:t>
      </w:r>
    </w:p>
    <w:p>
      <w:pPr>
        <w:pStyle w:val="Heading2"/>
      </w:pPr>
      <w:r>
        <w:t>Flexibility Levels</w:t>
      </w:r>
    </w:p>
    <w:p>
      <w:r>
        <w:t>🟢 Very Flexible</w:t>
        <w:br/>
        <w:t>- Can be moved freely.</w:t>
        <w:br/>
        <w:t>- Ideal for enrichment, independent reading, review, or projects.</w:t>
        <w:br/>
        <w:br/>
        <w:t>🟡 Moderately Flexible</w:t>
        <w:br/>
        <w:t>- Prefer to stay on pace but may shift if needed.</w:t>
        <w:br/>
        <w:t>- Suitable for most routine lessons and practice.</w:t>
        <w:br/>
        <w:br/>
        <w:t>🔴 Time Sensitive</w:t>
        <w:br/>
        <w:t>- Keep in sequence or near a target date.</w:t>
        <w:br/>
        <w:t>- Examples: scheduled labs, co-op assignments, assessments, or prerequisite lessons.</w:t>
      </w:r>
    </w:p>
    <w:p>
      <w:pPr>
        <w:pStyle w:val="Heading2"/>
      </w:pPr>
      <w:r>
        <w:t>AI Rules</w:t>
      </w:r>
    </w:p>
    <w:p>
      <w:r>
        <w:t>• Move 🟢 items first when rebalancing.</w:t>
        <w:br/>
        <w:t>• Move 🟡 items only when necessary.</w:t>
        <w:br/>
        <w:t>• Avoid moving 🔴 items unless explicitly approved by the parent.</w:t>
        <w:br/>
        <w:t>• Explain any recommendation involving a 🔴 item.</w:t>
      </w:r>
    </w:p>
    <w:p>
      <w:pPr>
        <w:pStyle w:val="Heading2"/>
      </w:pPr>
      <w:r>
        <w:t>Real-Life Example</w:t>
      </w:r>
    </w:p>
    <w:p>
      <w:r>
        <w:t>A family has only 45 minutes left after an unexpected appointment. The app keeps today's 🔴 scheduled science lab, postpones a 🟢 optional geography video, and shifts a 🟡 reading assignment to tomorrow to create a balanced day.</w:t>
      </w:r>
    </w:p>
    <w:p>
      <w:pPr>
        <w:pStyle w:val="Heading2"/>
      </w:pPr>
      <w:r>
        <w:t>Design Principle</w:t>
      </w:r>
    </w:p>
    <w:p>
      <w:r>
        <w:t>Flexibility Levels should support thoughtful adaptation, not rigid scheduling. The destination stays the same even when the route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