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12: Progress, Milestones &amp; Family Insights</w:t>
      </w:r>
    </w:p>
    <w:p>
      <w:r>
        <w:t>Purpose: Define how progress is measured and displayed in a way that encourages families, celebrates meaningful learning, and avoids guilt or unhealthy productivity pressure.</w:t>
      </w:r>
    </w:p>
    <w:p>
      <w:pPr>
        <w:pStyle w:val="Heading2"/>
      </w:pPr>
      <w:r>
        <w:t>Core Philosophy</w:t>
      </w:r>
    </w:p>
    <w:p>
      <w:r>
        <w:t>Progress should answer 'How are we doing?' rather than 'What did we fail to finish?' The system should celebrate consistency and growth while preserving flexibility.</w:t>
      </w:r>
    </w:p>
    <w:p>
      <w:pPr>
        <w:pStyle w:val="Heading2"/>
      </w:pPr>
      <w:r>
        <w:t>Progress Principles</w:t>
      </w:r>
    </w:p>
    <w:p>
      <w:r>
        <w:t>• Measure meaningful learning, not busywork.</w:t>
        <w:br/>
        <w:t>• Display encouraging, easy-to-understand visuals.</w:t>
        <w:br/>
        <w:t>• Reflect both student and parent accomplishments.</w:t>
        <w:br/>
        <w:t>• Never shame families for adapting their plans.</w:t>
      </w:r>
    </w:p>
    <w:p>
      <w:pPr>
        <w:pStyle w:val="Heading2"/>
      </w:pPr>
      <w:r>
        <w:t>Metrics to Display</w:t>
      </w:r>
    </w:p>
    <w:p>
      <w:r>
        <w:t>• Learning Targets completed</w:t>
        <w:br/>
        <w:t>• Blueprint progress by subject</w:t>
        <w:br/>
        <w:t>• Parent Teaching Tasks completed</w:t>
        <w:br/>
        <w:t>• Learning Momentum trend</w:t>
        <w:br/>
        <w:t>• Optional milestones reached</w:t>
      </w:r>
    </w:p>
    <w:p>
      <w:pPr>
        <w:pStyle w:val="Heading2"/>
      </w:pPr>
      <w:r>
        <w:t>Milestones</w:t>
      </w:r>
    </w:p>
    <w:p>
      <w:r>
        <w:t>Milestones should recognize accomplishments such as finishing a book, completing a unit, or reaching a family-defined goal. They should celebrate progress without encouraging unhealthy streaks.</w:t>
      </w:r>
    </w:p>
    <w:p>
      <w:pPr>
        <w:pStyle w:val="Heading2"/>
      </w:pPr>
      <w:r>
        <w:t>Family Insights</w:t>
      </w:r>
    </w:p>
    <w:p>
      <w:r>
        <w:t>Offer gentle observations like:</w:t>
        <w:br/>
        <w:t>• 'Science has been consistently completed this month.'</w:t>
        <w:br/>
        <w:t>• 'Reading is taking longer than expected—consider smaller Learning Targets.'</w:t>
        <w:br/>
        <w:t>• 'Your family has maintained strong learning momentum despite schedule changes.'</w:t>
      </w:r>
    </w:p>
    <w:p>
      <w:pPr>
        <w:pStyle w:val="Heading2"/>
      </w:pPr>
      <w:r>
        <w:t>Real-Life Story</w:t>
      </w:r>
    </w:p>
    <w:p>
      <w:r>
        <w:t>After several weeks of sports and appointments, a parent opens the app and sees that while the calendar shifted often, the family still completed most Blueprint goals. The app highlights their resilience and suggests a few small adjustments rather than focusing on missed days.</w:t>
      </w:r>
    </w:p>
    <w:p>
      <w:pPr>
        <w:pStyle w:val="Heading2"/>
      </w:pPr>
      <w:r>
        <w:t>Golden Rule</w:t>
      </w:r>
    </w:p>
    <w:p>
      <w:r>
        <w:t>The progress system exists to encourage, inform, and build confidence—not to create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