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 Chapter 18: Beta Test Plan (Refined)</w:t>
      </w:r>
    </w:p>
    <w:p>
      <w:r>
        <w:t>Purpose: Validate that the product meaningfully reduces homeschool planning stress, builds trust in AI-assisted workflows, and works across a wide variety of family situations.</w:t>
      </w:r>
    </w:p>
    <w:p>
      <w:pPr>
        <w:pStyle w:val="Heading2"/>
      </w:pPr>
      <w:r>
        <w:t>Mission of the Beta</w:t>
      </w:r>
    </w:p>
    <w:p>
      <w:r>
        <w:t>The beta is not only for finding bugs. It is designed to confirm that the app helps families spend less time replanning and more time learning.</w:t>
      </w:r>
    </w:p>
    <w:p>
      <w:pPr>
        <w:pStyle w:val="Heading2"/>
      </w:pPr>
      <w:r>
        <w:t>Representative Test Families</w:t>
      </w:r>
    </w:p>
    <w:p>
      <w:r>
        <w:t>Recruit 15–30 families that intentionally represent different realities:</w:t>
        <w:br/>
        <w:t>• First-year homeschool parents</w:t>
        <w:br/>
        <w:t>• Experienced homeschoolers</w:t>
        <w:br/>
        <w:t>• Single-child families</w:t>
        <w:br/>
        <w:t>• Large multi-child families</w:t>
        <w:br/>
        <w:t>• Families with neurodivergent learners</w:t>
        <w:br/>
        <w:t>• Structured curriculum users</w:t>
        <w:br/>
        <w:t>• Eclectic and interest-led homeschoolers</w:t>
        <w:br/>
        <w:t>• Families balancing sports, travel, or heavy extracurricular schedules</w:t>
      </w:r>
    </w:p>
    <w:p>
      <w:pPr>
        <w:pStyle w:val="Heading2"/>
      </w:pPr>
      <w:r>
        <w:t>Core Scenarios to Validate</w:t>
      </w:r>
    </w:p>
    <w:p>
      <w:r>
        <w:t>1. Import curriculum with AI</w:t>
        <w:br/>
        <w:t>2. Review Learning Targets and Parent Teaching Tasks</w:t>
        <w:br/>
        <w:t>3. Complete a normal homeschool day</w:t>
        <w:br/>
        <w:t>4. Use Rescue Today after interruptions</w:t>
        <w:br/>
        <w:t>5. Use Recenter Our Plan after a busy week</w:t>
        <w:br/>
        <w:t>6. Approve an Adaptive Reset Plan</w:t>
        <w:br/>
        <w:t>7. Generate a progress or portfolio report</w:t>
      </w:r>
    </w:p>
    <w:p>
      <w:pPr>
        <w:pStyle w:val="Heading2"/>
      </w:pPr>
      <w:r>
        <w:t>Most Important Interview Question</w:t>
      </w:r>
    </w:p>
    <w:p>
      <w:r>
        <w:t>“If we took this app away tomorrow, what would you miss the most?”</w:t>
        <w:br/>
        <w:br/>
        <w:t>The answer should guide future investment and messaging.</w:t>
      </w:r>
    </w:p>
    <w:p>
      <w:pPr>
        <w:pStyle w:val="Heading2"/>
      </w:pPr>
      <w:r>
        <w:t>Success Metrics</w:t>
      </w:r>
    </w:p>
    <w:p>
      <w:r>
        <w:t>• Onboarding completed in under 15 minutes</w:t>
        <w:br/>
        <w:t>• Parents trust AI recommendations</w:t>
        <w:br/>
        <w:t>• Users report spending less time replanning</w:t>
        <w:br/>
        <w:t>• Users would recommend the app to another homeschool family</w:t>
        <w:br/>
        <w:t>• Parents report feeling more organized and less mentally exhausted</w:t>
      </w:r>
    </w:p>
    <w:p>
      <w:pPr>
        <w:pStyle w:val="Heading2"/>
      </w:pPr>
      <w:r>
        <w:t>Founder Principle</w:t>
      </w:r>
    </w:p>
    <w:p>
      <w:r>
        <w:t>Treat beta testers as collaborators. Listen carefully to repeated pain points while protecting the product's core philosophy: reduce decision fatigue, preserve learning momentum, and keep parents in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