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Wildlife Refuge Simulation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Software Requirement Specification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Glossary</w:t>
      </w:r>
    </w:p>
    <w:tbl>
      <w:tblPr>
        <w:tblW w:w="9972" w:type="dxa"/>
        <w:jc w:val="start"/>
        <w:tblInd w:w="0" w:type="dxa"/>
        <w:tblBorders>
          <w:top w:val="single" w:sz="2" w:space="0" w:color="000000"/>
          <w:start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star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WRS</w:t>
            </w:r>
          </w:p>
        </w:tc>
        <w:tc>
          <w:tcPr>
            <w:tcW w:w="4986" w:type="dxa"/>
            <w:tcBorders>
              <w:top w:val="single" w:sz="2" w:space="0" w:color="000000"/>
              <w:start w:val="single" w:sz="2" w:space="0" w:color="000000"/>
              <w:end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Wildlife Refuge Simulation</w:t>
            </w:r>
          </w:p>
        </w:tc>
      </w:tr>
      <w:tr>
        <w:trPr/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SPR</w:t>
            </w:r>
          </w:p>
        </w:tc>
        <w:tc>
          <w:tcPr>
            <w:tcW w:w="498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SmartSparrow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Functional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REQ-WRS-F0001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capture user’s responses to questions.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REQ-WRS-F0002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capture user’s interactions with simulation.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REQ-WRS-F0003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send user’s responses to the SPR platform.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REQ-WRS-F0004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send user’s interactions with simulations to the SPR platform.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REQ-WRS-F0005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provide at least one prey object class.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REQ-WRS-F0006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provide at least one predator object class.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REQ-WRS-F0007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provide at least one tree object class.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REQ-WRS-F0008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provide at least one bush object class.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REQ-WRS-F0009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provide at least one grass object class.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REQ-WRS-F0010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provide referenced appropriate attributes for all object classes used for simulation.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REQ-WRS-F0011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provide appropriate functions for each object class interacting in the simulation.</w:t>
      </w:r>
    </w:p>
    <w:p>
      <w:pPr>
        <w:pStyle w:val="Heading3"/>
        <w:rPr/>
      </w:pPr>
      <w:r>
        <w:rPr/>
        <w:t>Non-Functional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REQ-WRS-NF0001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integrate SPR controls in the welcome page.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REQ-WRS-NF0002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</w:t>
      </w:r>
      <w:r>
        <w:rPr/>
        <w:t>integrate SPR controls in the simulation page.</w:t>
      </w:r>
    </w:p>
    <w:p>
      <w:pPr>
        <w:pStyle w:val="Normal"/>
        <w:jc w:val="start"/>
        <w:rPr/>
      </w:pPr>
      <w:r>
        <w:rPr/>
      </w:r>
    </w:p>
    <w:p>
      <w:pPr>
        <w:pStyle w:val="Heading3"/>
        <w:rPr/>
      </w:pPr>
      <w:r>
        <w:rPr/>
        <w:t xml:space="preserve">UI </w:t>
      </w:r>
      <w:r>
        <w:rPr/>
        <w:t>(User Interface)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REQ-WRS-UI0001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>solution</w:t>
      </w:r>
      <w:r>
        <w:rPr/>
        <w:t xml:space="preserve"> shall provide a page welcoming the user to the simulation.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REQ-WRS-UI0002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 xml:space="preserve">solution </w:t>
      </w:r>
      <w:r>
        <w:rPr/>
        <w:t>shall provide a page for the simulation interaction.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REQ-WRS-UI0003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 xml:space="preserve">solution </w:t>
      </w:r>
      <w:r>
        <w:rPr/>
        <w:t xml:space="preserve">shall provide </w:t>
      </w:r>
      <w:r>
        <w:rPr/>
        <w:t>a control panel for the simulation on the simulation page.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REQ-WRS-UI0004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 xml:space="preserve">solution </w:t>
      </w:r>
      <w:r>
        <w:rPr/>
        <w:t xml:space="preserve">shall provide </w:t>
      </w:r>
      <w:r>
        <w:rPr/>
        <w:t>a control panel for the elements of the simulation on the simulation page.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REQ-WRS-UI0005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 xml:space="preserve">solution </w:t>
      </w:r>
      <w:r>
        <w:rPr/>
        <w:t xml:space="preserve">shall provide </w:t>
      </w:r>
      <w:r>
        <w:rPr/>
        <w:t>the following controls in the simulation control panel: play, pause, speed up time, slow down time.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REQ-WRS-UI0006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 xml:space="preserve">solution </w:t>
      </w:r>
      <w:r>
        <w:rPr/>
        <w:t xml:space="preserve">shall provide </w:t>
      </w:r>
      <w:r>
        <w:rPr/>
        <w:t>the following controls in the elements control panel: add prey, add predator, add tree, add bush, add grass, remove prey, remove predator, remove tree, remove bush, remove grass.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REQ-WRS-UI0007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 xml:space="preserve">solution </w:t>
      </w:r>
      <w:r>
        <w:rPr/>
        <w:t xml:space="preserve">shall provide </w:t>
      </w:r>
      <w:r>
        <w:rPr/>
        <w:t>a drop down selector for the selection of the prey on the simulation page.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REQ-WRS-UI0008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 xml:space="preserve">solution </w:t>
      </w:r>
      <w:r>
        <w:rPr/>
        <w:t xml:space="preserve">shall provide </w:t>
      </w:r>
      <w:r>
        <w:rPr/>
        <w:t>a drop down selector for the selection of the predator on the simulation page.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REQ-WRS-UI0009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 xml:space="preserve">solution </w:t>
      </w:r>
      <w:r>
        <w:rPr/>
        <w:t xml:space="preserve">shall provide </w:t>
      </w:r>
      <w:r>
        <w:rPr/>
        <w:t>a drop down selector for the selection of the tree on the simulation page.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REQ-WRS-UI0010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 xml:space="preserve">solution </w:t>
      </w:r>
      <w:r>
        <w:rPr/>
        <w:t xml:space="preserve">shall provide </w:t>
      </w:r>
      <w:r>
        <w:rPr/>
        <w:t>a drop down selector for the selection of the bush on the simulation page.</w:t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/>
      </w:pPr>
      <w:r>
        <w:rPr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REQ-WRS-UI0011</w:t>
      </w:r>
    </w:p>
    <w:p>
      <w:pPr>
        <w:pStyle w:val="Normal"/>
        <w:jc w:val="start"/>
        <w:rPr/>
      </w:pPr>
      <w:r>
        <w:rPr/>
        <w:t xml:space="preserve">The WRS </w:t>
      </w:r>
      <w:r>
        <w:rPr/>
        <w:t xml:space="preserve">solution </w:t>
      </w:r>
      <w:r>
        <w:rPr/>
        <w:t xml:space="preserve">shall provide </w:t>
      </w:r>
      <w:r>
        <w:rPr/>
        <w:t>a drop down selector for the selection of the grass on the simulation page.</w:t>
      </w:r>
    </w:p>
    <w:p>
      <w:pPr>
        <w:pStyle w:val="Normal"/>
        <w:jc w:val="start"/>
        <w:rPr/>
      </w:pPr>
      <w:r>
        <w:rPr/>
      </w:r>
    </w:p>
    <w:p>
      <w:pPr>
        <w:pStyle w:val="Heading3"/>
        <w:rPr/>
      </w:pPr>
      <w:r>
        <w:rPr/>
        <w:t>UX (User Experience)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REQ-WRS-UX0001</w:t>
      </w:r>
    </w:p>
    <w:p>
      <w:pPr>
        <w:pStyle w:val="Normal"/>
        <w:jc w:val="start"/>
        <w:rPr/>
      </w:pPr>
      <w:r>
        <w:rPr/>
      </w:r>
    </w:p>
    <w:p>
      <w:pPr>
        <w:pStyle w:val="Heading3"/>
        <w:rPr/>
      </w:pPr>
      <w:r>
        <w:rPr/>
        <w:t>Performance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REQ-WRS-P0001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LibreOffice/6.1.3.2$Windows_X86_64 LibreOffice_project/86daf60bf00efa86ad547e59e09d6bb77c699acb</Application>
  <Pages>3</Pages>
  <Words>403</Words>
  <Characters>2345</Characters>
  <CharactersWithSpaces>2686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2018-11-12T19:11:01Z</dcterms:created>
  <dc:creator/>
  <dc:description/>
  <dc:language>en-US</dc:language>
  <cp:lastModifiedBy/>
  <dcterms:modified xsi:type="dcterms:W3CDTF">2018-11-12T22:17:44Z</dcterms:modified>
  <cp:revision>3</cp:revision>
  <dc:subject/>
  <dc:title/>
</cp:coreProperties>
</file>