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87C2" w14:textId="2E0DB150" w:rsidR="00E9761A" w:rsidRDefault="00490ECB" w:rsidP="00490ECB">
      <w:pPr>
        <w:jc w:val="center"/>
        <w:rPr>
          <w:sz w:val="36"/>
          <w:szCs w:val="36"/>
        </w:rPr>
      </w:pPr>
      <w:r>
        <w:rPr>
          <w:sz w:val="36"/>
          <w:szCs w:val="36"/>
        </w:rPr>
        <w:t>Module 1 Written Report</w:t>
      </w:r>
    </w:p>
    <w:p w14:paraId="749D1B26" w14:textId="77777777" w:rsidR="00490ECB" w:rsidRDefault="00490ECB" w:rsidP="00490ECB">
      <w:pPr>
        <w:jc w:val="center"/>
        <w:rPr>
          <w:sz w:val="36"/>
          <w:szCs w:val="36"/>
        </w:rPr>
      </w:pPr>
    </w:p>
    <w:p w14:paraId="68F196DF" w14:textId="5BE505EA" w:rsidR="00490ECB" w:rsidRPr="002E2AE2" w:rsidRDefault="00490ECB" w:rsidP="00490ECB">
      <w:pPr>
        <w:rPr>
          <w:sz w:val="28"/>
          <w:szCs w:val="28"/>
        </w:rPr>
      </w:pPr>
      <w:r w:rsidRPr="002E2AE2">
        <w:rPr>
          <w:sz w:val="28"/>
          <w:szCs w:val="28"/>
        </w:rPr>
        <w:t>Conclusions:</w:t>
      </w:r>
    </w:p>
    <w:p w14:paraId="58BC9EE9" w14:textId="14CD9653" w:rsidR="00490ECB" w:rsidRPr="002E2AE2" w:rsidRDefault="00756F01" w:rsidP="00490ECB">
      <w:pPr>
        <w:pStyle w:val="ListParagraph"/>
        <w:numPr>
          <w:ilvl w:val="0"/>
          <w:numId w:val="2"/>
        </w:numPr>
        <w:rPr>
          <w:sz w:val="28"/>
          <w:szCs w:val="28"/>
        </w:rPr>
      </w:pPr>
      <w:r w:rsidRPr="002E2AE2">
        <w:rPr>
          <w:sz w:val="28"/>
          <w:szCs w:val="28"/>
        </w:rPr>
        <w:t>Majority of the cancelled campaigns were not staff-picked. Only 3 were, and two of those were in the film &amp; documentary category.</w:t>
      </w:r>
    </w:p>
    <w:p w14:paraId="38B7EB99" w14:textId="14C53C41" w:rsidR="00756F01" w:rsidRPr="002E2AE2" w:rsidRDefault="00756F01" w:rsidP="00490ECB">
      <w:pPr>
        <w:pStyle w:val="ListParagraph"/>
        <w:numPr>
          <w:ilvl w:val="0"/>
          <w:numId w:val="2"/>
        </w:numPr>
        <w:rPr>
          <w:sz w:val="28"/>
          <w:szCs w:val="28"/>
        </w:rPr>
      </w:pPr>
      <w:r w:rsidRPr="002E2AE2">
        <w:rPr>
          <w:sz w:val="28"/>
          <w:szCs w:val="28"/>
        </w:rPr>
        <w:t xml:space="preserve">The most successful campaign according to the parent-category was theatre, with 187 successful campaigns. The least successful campaign was journalism, with only 4 successful campaigns. </w:t>
      </w:r>
    </w:p>
    <w:p w14:paraId="6533A1D5" w14:textId="30FAD1AB" w:rsidR="009E0C16" w:rsidRDefault="009E0C16" w:rsidP="009E0C16">
      <w:pPr>
        <w:pStyle w:val="ListParagraph"/>
        <w:numPr>
          <w:ilvl w:val="0"/>
          <w:numId w:val="2"/>
        </w:numPr>
        <w:rPr>
          <w:sz w:val="28"/>
          <w:szCs w:val="28"/>
        </w:rPr>
      </w:pPr>
      <w:r w:rsidRPr="002E2AE2">
        <w:rPr>
          <w:sz w:val="28"/>
          <w:szCs w:val="28"/>
        </w:rPr>
        <w:t xml:space="preserve">The most campaigns created occurred in 2010, with 108 total, and the least </w:t>
      </w:r>
      <w:r w:rsidR="002E2AE2" w:rsidRPr="002E2AE2">
        <w:rPr>
          <w:sz w:val="28"/>
          <w:szCs w:val="28"/>
        </w:rPr>
        <w:t>number</w:t>
      </w:r>
      <w:r w:rsidRPr="002E2AE2">
        <w:rPr>
          <w:sz w:val="28"/>
          <w:szCs w:val="28"/>
        </w:rPr>
        <w:t xml:space="preserve"> of campaigns created was in 2020, with only 2. </w:t>
      </w:r>
    </w:p>
    <w:p w14:paraId="44B04914" w14:textId="77777777" w:rsidR="002E2AE2" w:rsidRPr="002E2AE2" w:rsidRDefault="002E2AE2" w:rsidP="002E2AE2">
      <w:pPr>
        <w:rPr>
          <w:sz w:val="28"/>
          <w:szCs w:val="28"/>
        </w:rPr>
      </w:pPr>
    </w:p>
    <w:p w14:paraId="11C4434D" w14:textId="77777777" w:rsidR="009E0C16" w:rsidRPr="002E2AE2" w:rsidRDefault="009E0C16" w:rsidP="009E0C16">
      <w:pPr>
        <w:rPr>
          <w:sz w:val="28"/>
          <w:szCs w:val="28"/>
        </w:rPr>
      </w:pPr>
    </w:p>
    <w:p w14:paraId="0F8401C6" w14:textId="503A4B6B" w:rsidR="009E0C16" w:rsidRPr="002E2AE2" w:rsidRDefault="009E0C16" w:rsidP="009E0C16">
      <w:pPr>
        <w:rPr>
          <w:sz w:val="28"/>
          <w:szCs w:val="28"/>
        </w:rPr>
      </w:pPr>
      <w:r w:rsidRPr="002E2AE2">
        <w:rPr>
          <w:sz w:val="28"/>
          <w:szCs w:val="28"/>
        </w:rPr>
        <w:t>Limitations of Dataset:</w:t>
      </w:r>
    </w:p>
    <w:p w14:paraId="3B8C86D3" w14:textId="3E6774AF" w:rsidR="009E0C16" w:rsidRDefault="002E2AE2" w:rsidP="009E0C16">
      <w:pPr>
        <w:rPr>
          <w:sz w:val="28"/>
          <w:szCs w:val="28"/>
        </w:rPr>
      </w:pPr>
      <w:r w:rsidRPr="002E2AE2">
        <w:rPr>
          <w:sz w:val="28"/>
          <w:szCs w:val="28"/>
        </w:rPr>
        <w:tab/>
        <w:t xml:space="preserve">There are definitely a few limitations of this data set. The </w:t>
      </w:r>
      <w:r>
        <w:rPr>
          <w:sz w:val="28"/>
          <w:szCs w:val="28"/>
        </w:rPr>
        <w:t>more years that the campaigns are studied, the more data you will have, naturally. With only 10 years of data recorded, that is limiting the amount of successful, cancelled, donations, etc. that we can compare.</w:t>
      </w:r>
    </w:p>
    <w:p w14:paraId="20EA546C" w14:textId="77777777" w:rsidR="002E2AE2" w:rsidRPr="002E2AE2" w:rsidRDefault="002E2AE2" w:rsidP="009E0C16">
      <w:pPr>
        <w:rPr>
          <w:sz w:val="28"/>
          <w:szCs w:val="28"/>
        </w:rPr>
      </w:pPr>
    </w:p>
    <w:p w14:paraId="0DC393DA" w14:textId="77777777" w:rsidR="009E0C16" w:rsidRPr="002E2AE2" w:rsidRDefault="009E0C16" w:rsidP="009E0C16">
      <w:pPr>
        <w:rPr>
          <w:sz w:val="28"/>
          <w:szCs w:val="28"/>
        </w:rPr>
      </w:pPr>
    </w:p>
    <w:p w14:paraId="0AD3EA0F" w14:textId="465013A8" w:rsidR="009E0C16" w:rsidRPr="002E2AE2" w:rsidRDefault="009E0C16" w:rsidP="009E0C16">
      <w:pPr>
        <w:rPr>
          <w:sz w:val="28"/>
          <w:szCs w:val="28"/>
        </w:rPr>
      </w:pPr>
      <w:r w:rsidRPr="002E2AE2">
        <w:rPr>
          <w:sz w:val="28"/>
          <w:szCs w:val="28"/>
        </w:rPr>
        <w:t>Additional tables or graphs:</w:t>
      </w:r>
    </w:p>
    <w:p w14:paraId="1AAECDDF" w14:textId="5DFC7342" w:rsidR="009E0C16" w:rsidRDefault="002E2AE2" w:rsidP="009E0C16">
      <w:pPr>
        <w:rPr>
          <w:sz w:val="28"/>
          <w:szCs w:val="28"/>
        </w:rPr>
      </w:pPr>
      <w:r>
        <w:rPr>
          <w:sz w:val="28"/>
          <w:szCs w:val="28"/>
        </w:rPr>
        <w:tab/>
        <w:t xml:space="preserve">In my opinion, a pie chart for all data sets would be very beneficial. A lot of people see and compare things better (at least I do) when there are different colors in one set space dictating the differences of things. </w:t>
      </w:r>
    </w:p>
    <w:p w14:paraId="4CF8C7D2" w14:textId="77777777" w:rsidR="002E2AE2" w:rsidRPr="002E2AE2" w:rsidRDefault="002E2AE2" w:rsidP="009E0C16">
      <w:pPr>
        <w:rPr>
          <w:sz w:val="28"/>
          <w:szCs w:val="28"/>
        </w:rPr>
      </w:pPr>
    </w:p>
    <w:p w14:paraId="475C830A" w14:textId="77777777" w:rsidR="009E0C16" w:rsidRPr="002E2AE2" w:rsidRDefault="009E0C16" w:rsidP="009E0C16">
      <w:pPr>
        <w:rPr>
          <w:sz w:val="28"/>
          <w:szCs w:val="28"/>
        </w:rPr>
      </w:pPr>
    </w:p>
    <w:p w14:paraId="20BD10F4" w14:textId="269F4B02" w:rsidR="009E0C16" w:rsidRDefault="009E0C16" w:rsidP="009E0C16">
      <w:pPr>
        <w:rPr>
          <w:sz w:val="28"/>
          <w:szCs w:val="28"/>
        </w:rPr>
      </w:pPr>
      <w:r w:rsidRPr="002E2AE2">
        <w:rPr>
          <w:sz w:val="28"/>
          <w:szCs w:val="28"/>
        </w:rPr>
        <w:t>Mean vs Median</w:t>
      </w:r>
      <w:r w:rsidR="002E2AE2">
        <w:rPr>
          <w:sz w:val="28"/>
          <w:szCs w:val="28"/>
        </w:rPr>
        <w:t>:</w:t>
      </w:r>
    </w:p>
    <w:p w14:paraId="42915948" w14:textId="5068549F" w:rsidR="002E2AE2" w:rsidRPr="002E2AE2" w:rsidRDefault="002E2AE2" w:rsidP="009E0C16">
      <w:pPr>
        <w:rPr>
          <w:sz w:val="28"/>
          <w:szCs w:val="28"/>
        </w:rPr>
      </w:pPr>
      <w:r>
        <w:rPr>
          <w:sz w:val="28"/>
          <w:szCs w:val="28"/>
        </w:rPr>
        <w:tab/>
      </w:r>
      <w:r w:rsidR="001D4BB5">
        <w:rPr>
          <w:sz w:val="28"/>
          <w:szCs w:val="28"/>
        </w:rPr>
        <w:t xml:space="preserve">I feel the mean helps me better understand the dataset. It has more successful backers count campaigns, therefore I can look at more data and create more conclusions from it. </w:t>
      </w:r>
    </w:p>
    <w:sectPr w:rsidR="002E2AE2" w:rsidRPr="002E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0CB"/>
    <w:multiLevelType w:val="hybridMultilevel"/>
    <w:tmpl w:val="AD588DB2"/>
    <w:lvl w:ilvl="0" w:tplc="9C5C0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046474"/>
    <w:multiLevelType w:val="hybridMultilevel"/>
    <w:tmpl w:val="A89023D2"/>
    <w:lvl w:ilvl="0" w:tplc="456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0911156">
    <w:abstractNumId w:val="1"/>
  </w:num>
  <w:num w:numId="2" w16cid:durableId="87473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CB"/>
    <w:rsid w:val="001D4BB5"/>
    <w:rsid w:val="002E2AE2"/>
    <w:rsid w:val="00490ECB"/>
    <w:rsid w:val="00756F01"/>
    <w:rsid w:val="009E0C16"/>
    <w:rsid w:val="00E976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8C00DA"/>
  <w15:chartTrackingRefBased/>
  <w15:docId w15:val="{34A9A835-3B00-7D4A-9B14-E1F758CC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Turner</dc:creator>
  <cp:keywords/>
  <dc:description/>
  <cp:lastModifiedBy>Alexandra Turner</cp:lastModifiedBy>
  <cp:revision>1</cp:revision>
  <dcterms:created xsi:type="dcterms:W3CDTF">2023-10-04T17:26:00Z</dcterms:created>
  <dcterms:modified xsi:type="dcterms:W3CDTF">2023-10-04T18:09:00Z</dcterms:modified>
</cp:coreProperties>
</file>