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0683C878" w14:textId="6716A756" w:rsidR="00686538" w:rsidRDefault="00EC12C2">
          <w:pPr>
            <w:pStyle w:val="TOC2"/>
            <w:tabs>
              <w:tab w:val="right" w:leader="dot" w:pos="9016"/>
            </w:tabs>
            <w:rPr>
              <w:rFonts w:eastAsiaTheme="minorEastAsia"/>
              <w:noProof/>
              <w:lang w:eastAsia="en-GB"/>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778191" w:history="1">
            <w:r w:rsidR="00686538" w:rsidRPr="004936CC">
              <w:rPr>
                <w:rStyle w:val="Hyperlink"/>
                <w:rFonts w:asciiTheme="majorBidi" w:hAnsiTheme="majorBidi"/>
                <w:noProof/>
              </w:rPr>
              <w:t>1. Preface</w:t>
            </w:r>
            <w:r w:rsidR="00686538">
              <w:rPr>
                <w:noProof/>
                <w:webHidden/>
              </w:rPr>
              <w:tab/>
            </w:r>
            <w:r w:rsidR="00686538">
              <w:rPr>
                <w:noProof/>
                <w:webHidden/>
              </w:rPr>
              <w:fldChar w:fldCharType="begin"/>
            </w:r>
            <w:r w:rsidR="00686538">
              <w:rPr>
                <w:noProof/>
                <w:webHidden/>
              </w:rPr>
              <w:instrText xml:space="preserve"> PAGEREF _Toc222778191 \h </w:instrText>
            </w:r>
            <w:r w:rsidR="00686538">
              <w:rPr>
                <w:noProof/>
                <w:webHidden/>
              </w:rPr>
            </w:r>
            <w:r w:rsidR="00686538">
              <w:rPr>
                <w:noProof/>
                <w:webHidden/>
              </w:rPr>
              <w:fldChar w:fldCharType="separate"/>
            </w:r>
            <w:r w:rsidR="00686538">
              <w:rPr>
                <w:noProof/>
                <w:webHidden/>
              </w:rPr>
              <w:t>3</w:t>
            </w:r>
            <w:r w:rsidR="00686538">
              <w:rPr>
                <w:noProof/>
                <w:webHidden/>
              </w:rPr>
              <w:fldChar w:fldCharType="end"/>
            </w:r>
          </w:hyperlink>
        </w:p>
        <w:p w14:paraId="08AE4DEF" w14:textId="0E11FFAD" w:rsidR="00686538" w:rsidRDefault="00686538">
          <w:pPr>
            <w:pStyle w:val="TOC3"/>
            <w:tabs>
              <w:tab w:val="right" w:leader="dot" w:pos="9016"/>
            </w:tabs>
            <w:rPr>
              <w:rFonts w:eastAsiaTheme="minorEastAsia"/>
              <w:noProof/>
              <w:lang w:eastAsia="en-GB"/>
            </w:rPr>
          </w:pPr>
          <w:hyperlink w:anchor="_Toc222778192" w:history="1">
            <w:r w:rsidRPr="004936CC">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_Toc222778192 \h </w:instrText>
            </w:r>
            <w:r>
              <w:rPr>
                <w:noProof/>
                <w:webHidden/>
              </w:rPr>
            </w:r>
            <w:r>
              <w:rPr>
                <w:noProof/>
                <w:webHidden/>
              </w:rPr>
              <w:fldChar w:fldCharType="separate"/>
            </w:r>
            <w:r>
              <w:rPr>
                <w:noProof/>
                <w:webHidden/>
              </w:rPr>
              <w:t>3</w:t>
            </w:r>
            <w:r>
              <w:rPr>
                <w:noProof/>
                <w:webHidden/>
              </w:rPr>
              <w:fldChar w:fldCharType="end"/>
            </w:r>
          </w:hyperlink>
        </w:p>
        <w:p w14:paraId="21F06EFE" w14:textId="4B148F83" w:rsidR="00686538" w:rsidRDefault="00686538">
          <w:pPr>
            <w:pStyle w:val="TOC3"/>
            <w:tabs>
              <w:tab w:val="right" w:leader="dot" w:pos="9016"/>
            </w:tabs>
            <w:rPr>
              <w:rFonts w:eastAsiaTheme="minorEastAsia"/>
              <w:noProof/>
              <w:lang w:eastAsia="en-GB"/>
            </w:rPr>
          </w:pPr>
          <w:hyperlink w:anchor="_Toc222778193" w:history="1">
            <w:r w:rsidRPr="004936CC">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_Toc222778193 \h </w:instrText>
            </w:r>
            <w:r>
              <w:rPr>
                <w:noProof/>
                <w:webHidden/>
              </w:rPr>
            </w:r>
            <w:r>
              <w:rPr>
                <w:noProof/>
                <w:webHidden/>
              </w:rPr>
              <w:fldChar w:fldCharType="separate"/>
            </w:r>
            <w:r>
              <w:rPr>
                <w:noProof/>
                <w:webHidden/>
              </w:rPr>
              <w:t>3</w:t>
            </w:r>
            <w:r>
              <w:rPr>
                <w:noProof/>
                <w:webHidden/>
              </w:rPr>
              <w:fldChar w:fldCharType="end"/>
            </w:r>
          </w:hyperlink>
        </w:p>
        <w:p w14:paraId="1FDEBD59" w14:textId="1B58F2D3" w:rsidR="00686538" w:rsidRDefault="00686538">
          <w:pPr>
            <w:pStyle w:val="TOC3"/>
            <w:tabs>
              <w:tab w:val="right" w:leader="dot" w:pos="9016"/>
            </w:tabs>
            <w:rPr>
              <w:rFonts w:eastAsiaTheme="minorEastAsia"/>
              <w:noProof/>
              <w:lang w:eastAsia="en-GB"/>
            </w:rPr>
          </w:pPr>
          <w:hyperlink w:anchor="_Toc222778194" w:history="1">
            <w:r w:rsidRPr="004936CC">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_Toc222778194 \h </w:instrText>
            </w:r>
            <w:r>
              <w:rPr>
                <w:noProof/>
                <w:webHidden/>
              </w:rPr>
            </w:r>
            <w:r>
              <w:rPr>
                <w:noProof/>
                <w:webHidden/>
              </w:rPr>
              <w:fldChar w:fldCharType="separate"/>
            </w:r>
            <w:r>
              <w:rPr>
                <w:noProof/>
                <w:webHidden/>
              </w:rPr>
              <w:t>3</w:t>
            </w:r>
            <w:r>
              <w:rPr>
                <w:noProof/>
                <w:webHidden/>
              </w:rPr>
              <w:fldChar w:fldCharType="end"/>
            </w:r>
          </w:hyperlink>
        </w:p>
        <w:p w14:paraId="3F12C637" w14:textId="3FFA0E1C" w:rsidR="00686538" w:rsidRDefault="00686538">
          <w:pPr>
            <w:pStyle w:val="TOC2"/>
            <w:tabs>
              <w:tab w:val="right" w:leader="dot" w:pos="9016"/>
            </w:tabs>
            <w:rPr>
              <w:rFonts w:eastAsiaTheme="minorEastAsia"/>
              <w:noProof/>
              <w:lang w:eastAsia="en-GB"/>
            </w:rPr>
          </w:pPr>
          <w:hyperlink w:anchor="_Toc222778195" w:history="1">
            <w:r w:rsidRPr="004936C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_Toc222778195 \h </w:instrText>
            </w:r>
            <w:r>
              <w:rPr>
                <w:noProof/>
                <w:webHidden/>
              </w:rPr>
            </w:r>
            <w:r>
              <w:rPr>
                <w:noProof/>
                <w:webHidden/>
              </w:rPr>
              <w:fldChar w:fldCharType="separate"/>
            </w:r>
            <w:r>
              <w:rPr>
                <w:noProof/>
                <w:webHidden/>
              </w:rPr>
              <w:t>3</w:t>
            </w:r>
            <w:r>
              <w:rPr>
                <w:noProof/>
                <w:webHidden/>
              </w:rPr>
              <w:fldChar w:fldCharType="end"/>
            </w:r>
          </w:hyperlink>
        </w:p>
        <w:p w14:paraId="4E4AFF60" w14:textId="3FF6F2AE" w:rsidR="00686538" w:rsidRDefault="00686538">
          <w:pPr>
            <w:pStyle w:val="TOC2"/>
            <w:tabs>
              <w:tab w:val="right" w:leader="dot" w:pos="9016"/>
            </w:tabs>
            <w:rPr>
              <w:rFonts w:eastAsiaTheme="minorEastAsia"/>
              <w:noProof/>
              <w:lang w:eastAsia="en-GB"/>
            </w:rPr>
          </w:pPr>
          <w:hyperlink w:anchor="_Toc222778196" w:history="1">
            <w:r w:rsidRPr="004936CC">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_Toc222778196 \h </w:instrText>
            </w:r>
            <w:r>
              <w:rPr>
                <w:noProof/>
                <w:webHidden/>
              </w:rPr>
            </w:r>
            <w:r>
              <w:rPr>
                <w:noProof/>
                <w:webHidden/>
              </w:rPr>
              <w:fldChar w:fldCharType="separate"/>
            </w:r>
            <w:r>
              <w:rPr>
                <w:noProof/>
                <w:webHidden/>
              </w:rPr>
              <w:t>4</w:t>
            </w:r>
            <w:r>
              <w:rPr>
                <w:noProof/>
                <w:webHidden/>
              </w:rPr>
              <w:fldChar w:fldCharType="end"/>
            </w:r>
          </w:hyperlink>
        </w:p>
        <w:p w14:paraId="2E33E616" w14:textId="543CFE6F" w:rsidR="00686538" w:rsidRDefault="00686538">
          <w:pPr>
            <w:pStyle w:val="TOC2"/>
            <w:tabs>
              <w:tab w:val="right" w:leader="dot" w:pos="9016"/>
            </w:tabs>
            <w:rPr>
              <w:rFonts w:eastAsiaTheme="minorEastAsia"/>
              <w:noProof/>
              <w:lang w:eastAsia="en-GB"/>
            </w:rPr>
          </w:pPr>
          <w:hyperlink w:anchor="_Toc222778197" w:history="1">
            <w:r w:rsidRPr="004936CC">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_Toc222778197 \h </w:instrText>
            </w:r>
            <w:r>
              <w:rPr>
                <w:noProof/>
                <w:webHidden/>
              </w:rPr>
            </w:r>
            <w:r>
              <w:rPr>
                <w:noProof/>
                <w:webHidden/>
              </w:rPr>
              <w:fldChar w:fldCharType="separate"/>
            </w:r>
            <w:r>
              <w:rPr>
                <w:noProof/>
                <w:webHidden/>
              </w:rPr>
              <w:t>5</w:t>
            </w:r>
            <w:r>
              <w:rPr>
                <w:noProof/>
                <w:webHidden/>
              </w:rPr>
              <w:fldChar w:fldCharType="end"/>
            </w:r>
          </w:hyperlink>
        </w:p>
        <w:p w14:paraId="180E962A" w14:textId="014D25F0" w:rsidR="00686538" w:rsidRDefault="00686538">
          <w:pPr>
            <w:pStyle w:val="TOC3"/>
            <w:tabs>
              <w:tab w:val="right" w:leader="dot" w:pos="9016"/>
            </w:tabs>
            <w:rPr>
              <w:rFonts w:eastAsiaTheme="minorEastAsia"/>
              <w:noProof/>
              <w:lang w:eastAsia="en-GB"/>
            </w:rPr>
          </w:pPr>
          <w:hyperlink w:anchor="_Toc222778198" w:history="1">
            <w:r w:rsidRPr="004936CC">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_Toc222778198 \h </w:instrText>
            </w:r>
            <w:r>
              <w:rPr>
                <w:noProof/>
                <w:webHidden/>
              </w:rPr>
            </w:r>
            <w:r>
              <w:rPr>
                <w:noProof/>
                <w:webHidden/>
              </w:rPr>
              <w:fldChar w:fldCharType="separate"/>
            </w:r>
            <w:r>
              <w:rPr>
                <w:noProof/>
                <w:webHidden/>
              </w:rPr>
              <w:t>5</w:t>
            </w:r>
            <w:r>
              <w:rPr>
                <w:noProof/>
                <w:webHidden/>
              </w:rPr>
              <w:fldChar w:fldCharType="end"/>
            </w:r>
          </w:hyperlink>
        </w:p>
        <w:p w14:paraId="02A37745" w14:textId="46C87EE7" w:rsidR="00686538" w:rsidRDefault="00686538">
          <w:pPr>
            <w:pStyle w:val="TOC3"/>
            <w:tabs>
              <w:tab w:val="right" w:leader="dot" w:pos="9016"/>
            </w:tabs>
            <w:rPr>
              <w:rFonts w:eastAsiaTheme="minorEastAsia"/>
              <w:noProof/>
              <w:lang w:eastAsia="en-GB"/>
            </w:rPr>
          </w:pPr>
          <w:hyperlink w:anchor="_Toc222778199" w:history="1">
            <w:r w:rsidRPr="004936CC">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_Toc222778199 \h </w:instrText>
            </w:r>
            <w:r>
              <w:rPr>
                <w:noProof/>
                <w:webHidden/>
              </w:rPr>
            </w:r>
            <w:r>
              <w:rPr>
                <w:noProof/>
                <w:webHidden/>
              </w:rPr>
              <w:fldChar w:fldCharType="separate"/>
            </w:r>
            <w:r>
              <w:rPr>
                <w:noProof/>
                <w:webHidden/>
              </w:rPr>
              <w:t>5</w:t>
            </w:r>
            <w:r>
              <w:rPr>
                <w:noProof/>
                <w:webHidden/>
              </w:rPr>
              <w:fldChar w:fldCharType="end"/>
            </w:r>
          </w:hyperlink>
        </w:p>
        <w:p w14:paraId="54233369" w14:textId="1F1A78EE" w:rsidR="00686538" w:rsidRDefault="00686538">
          <w:pPr>
            <w:pStyle w:val="TOC3"/>
            <w:tabs>
              <w:tab w:val="right" w:leader="dot" w:pos="9016"/>
            </w:tabs>
            <w:rPr>
              <w:rFonts w:eastAsiaTheme="minorEastAsia"/>
              <w:noProof/>
              <w:lang w:eastAsia="en-GB"/>
            </w:rPr>
          </w:pPr>
          <w:hyperlink w:anchor="_Toc222778200" w:history="1">
            <w:r w:rsidRPr="004936CC">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_Toc222778200 \h </w:instrText>
            </w:r>
            <w:r>
              <w:rPr>
                <w:noProof/>
                <w:webHidden/>
              </w:rPr>
            </w:r>
            <w:r>
              <w:rPr>
                <w:noProof/>
                <w:webHidden/>
              </w:rPr>
              <w:fldChar w:fldCharType="separate"/>
            </w:r>
            <w:r>
              <w:rPr>
                <w:noProof/>
                <w:webHidden/>
              </w:rPr>
              <w:t>6</w:t>
            </w:r>
            <w:r>
              <w:rPr>
                <w:noProof/>
                <w:webHidden/>
              </w:rPr>
              <w:fldChar w:fldCharType="end"/>
            </w:r>
          </w:hyperlink>
        </w:p>
        <w:p w14:paraId="65781677" w14:textId="28A301D8" w:rsidR="00686538" w:rsidRDefault="00686538">
          <w:pPr>
            <w:pStyle w:val="TOC3"/>
            <w:tabs>
              <w:tab w:val="right" w:leader="dot" w:pos="9016"/>
            </w:tabs>
            <w:rPr>
              <w:rFonts w:eastAsiaTheme="minorEastAsia"/>
              <w:noProof/>
              <w:lang w:eastAsia="en-GB"/>
            </w:rPr>
          </w:pPr>
          <w:hyperlink w:anchor="_Toc222778201" w:history="1">
            <w:r w:rsidRPr="004936CC">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_Toc222778201 \h </w:instrText>
            </w:r>
            <w:r>
              <w:rPr>
                <w:noProof/>
                <w:webHidden/>
              </w:rPr>
            </w:r>
            <w:r>
              <w:rPr>
                <w:noProof/>
                <w:webHidden/>
              </w:rPr>
              <w:fldChar w:fldCharType="separate"/>
            </w:r>
            <w:r>
              <w:rPr>
                <w:noProof/>
                <w:webHidden/>
              </w:rPr>
              <w:t>6</w:t>
            </w:r>
            <w:r>
              <w:rPr>
                <w:noProof/>
                <w:webHidden/>
              </w:rPr>
              <w:fldChar w:fldCharType="end"/>
            </w:r>
          </w:hyperlink>
        </w:p>
        <w:p w14:paraId="4B02C379" w14:textId="2BB1F5DC" w:rsidR="00686538" w:rsidRDefault="00686538">
          <w:pPr>
            <w:pStyle w:val="TOC3"/>
            <w:tabs>
              <w:tab w:val="right" w:leader="dot" w:pos="9016"/>
            </w:tabs>
            <w:rPr>
              <w:rFonts w:eastAsiaTheme="minorEastAsia"/>
              <w:noProof/>
              <w:lang w:eastAsia="en-GB"/>
            </w:rPr>
          </w:pPr>
          <w:hyperlink w:anchor="_Toc222778202" w:history="1">
            <w:r w:rsidRPr="004936CC">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_Toc222778202 \h </w:instrText>
            </w:r>
            <w:r>
              <w:rPr>
                <w:noProof/>
                <w:webHidden/>
              </w:rPr>
            </w:r>
            <w:r>
              <w:rPr>
                <w:noProof/>
                <w:webHidden/>
              </w:rPr>
              <w:fldChar w:fldCharType="separate"/>
            </w:r>
            <w:r>
              <w:rPr>
                <w:noProof/>
                <w:webHidden/>
              </w:rPr>
              <w:t>6</w:t>
            </w:r>
            <w:r>
              <w:rPr>
                <w:noProof/>
                <w:webHidden/>
              </w:rPr>
              <w:fldChar w:fldCharType="end"/>
            </w:r>
          </w:hyperlink>
        </w:p>
        <w:p w14:paraId="4411D68B" w14:textId="43191864" w:rsidR="00686538" w:rsidRDefault="00686538">
          <w:pPr>
            <w:pStyle w:val="TOC3"/>
            <w:tabs>
              <w:tab w:val="right" w:leader="dot" w:pos="9016"/>
            </w:tabs>
            <w:rPr>
              <w:rFonts w:eastAsiaTheme="minorEastAsia"/>
              <w:noProof/>
              <w:lang w:eastAsia="en-GB"/>
            </w:rPr>
          </w:pPr>
          <w:hyperlink w:anchor="_Toc222778203" w:history="1">
            <w:r w:rsidRPr="004936CC">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_Toc222778203 \h </w:instrText>
            </w:r>
            <w:r>
              <w:rPr>
                <w:noProof/>
                <w:webHidden/>
              </w:rPr>
            </w:r>
            <w:r>
              <w:rPr>
                <w:noProof/>
                <w:webHidden/>
              </w:rPr>
              <w:fldChar w:fldCharType="separate"/>
            </w:r>
            <w:r>
              <w:rPr>
                <w:noProof/>
                <w:webHidden/>
              </w:rPr>
              <w:t>7</w:t>
            </w:r>
            <w:r>
              <w:rPr>
                <w:noProof/>
                <w:webHidden/>
              </w:rPr>
              <w:fldChar w:fldCharType="end"/>
            </w:r>
          </w:hyperlink>
        </w:p>
        <w:p w14:paraId="7B606750" w14:textId="34964B54" w:rsidR="00686538" w:rsidRDefault="00686538">
          <w:pPr>
            <w:pStyle w:val="TOC3"/>
            <w:tabs>
              <w:tab w:val="right" w:leader="dot" w:pos="9016"/>
            </w:tabs>
            <w:rPr>
              <w:rFonts w:eastAsiaTheme="minorEastAsia"/>
              <w:noProof/>
              <w:lang w:eastAsia="en-GB"/>
            </w:rPr>
          </w:pPr>
          <w:hyperlink w:anchor="_Toc222778204" w:history="1">
            <w:r w:rsidRPr="004936CC">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_Toc222778204 \h </w:instrText>
            </w:r>
            <w:r>
              <w:rPr>
                <w:noProof/>
                <w:webHidden/>
              </w:rPr>
            </w:r>
            <w:r>
              <w:rPr>
                <w:noProof/>
                <w:webHidden/>
              </w:rPr>
              <w:fldChar w:fldCharType="separate"/>
            </w:r>
            <w:r>
              <w:rPr>
                <w:noProof/>
                <w:webHidden/>
              </w:rPr>
              <w:t>27</w:t>
            </w:r>
            <w:r>
              <w:rPr>
                <w:noProof/>
                <w:webHidden/>
              </w:rPr>
              <w:fldChar w:fldCharType="end"/>
            </w:r>
          </w:hyperlink>
        </w:p>
        <w:p w14:paraId="3C685994" w14:textId="6AD17056" w:rsidR="00686538" w:rsidRDefault="00686538">
          <w:pPr>
            <w:pStyle w:val="TOC2"/>
            <w:tabs>
              <w:tab w:val="right" w:leader="dot" w:pos="9016"/>
            </w:tabs>
            <w:rPr>
              <w:rFonts w:eastAsiaTheme="minorEastAsia"/>
              <w:noProof/>
              <w:lang w:eastAsia="en-GB"/>
            </w:rPr>
          </w:pPr>
          <w:hyperlink w:anchor="_Toc222778205" w:history="1">
            <w:r w:rsidRPr="004936CC">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_Toc222778205 \h </w:instrText>
            </w:r>
            <w:r>
              <w:rPr>
                <w:noProof/>
                <w:webHidden/>
              </w:rPr>
            </w:r>
            <w:r>
              <w:rPr>
                <w:noProof/>
                <w:webHidden/>
              </w:rPr>
              <w:fldChar w:fldCharType="separate"/>
            </w:r>
            <w:r>
              <w:rPr>
                <w:noProof/>
                <w:webHidden/>
              </w:rPr>
              <w:t>30</w:t>
            </w:r>
            <w:r>
              <w:rPr>
                <w:noProof/>
                <w:webHidden/>
              </w:rPr>
              <w:fldChar w:fldCharType="end"/>
            </w:r>
          </w:hyperlink>
        </w:p>
        <w:p w14:paraId="0A4163CD" w14:textId="57BA60C8" w:rsidR="00686538" w:rsidRDefault="00686538">
          <w:pPr>
            <w:pStyle w:val="TOC3"/>
            <w:tabs>
              <w:tab w:val="right" w:leader="dot" w:pos="9016"/>
            </w:tabs>
            <w:rPr>
              <w:rFonts w:eastAsiaTheme="minorEastAsia"/>
              <w:noProof/>
              <w:lang w:eastAsia="en-GB"/>
            </w:rPr>
          </w:pPr>
          <w:hyperlink w:anchor="_Toc222778206" w:history="1">
            <w:r w:rsidRPr="004936CC">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_Toc222778206 \h </w:instrText>
            </w:r>
            <w:r>
              <w:rPr>
                <w:noProof/>
                <w:webHidden/>
              </w:rPr>
            </w:r>
            <w:r>
              <w:rPr>
                <w:noProof/>
                <w:webHidden/>
              </w:rPr>
              <w:fldChar w:fldCharType="separate"/>
            </w:r>
            <w:r>
              <w:rPr>
                <w:noProof/>
                <w:webHidden/>
              </w:rPr>
              <w:t>31</w:t>
            </w:r>
            <w:r>
              <w:rPr>
                <w:noProof/>
                <w:webHidden/>
              </w:rPr>
              <w:fldChar w:fldCharType="end"/>
            </w:r>
          </w:hyperlink>
        </w:p>
        <w:p w14:paraId="099E6B92" w14:textId="72BE5963" w:rsidR="00686538" w:rsidRDefault="00686538">
          <w:pPr>
            <w:pStyle w:val="TOC3"/>
            <w:tabs>
              <w:tab w:val="right" w:leader="dot" w:pos="9016"/>
            </w:tabs>
            <w:rPr>
              <w:rFonts w:eastAsiaTheme="minorEastAsia"/>
              <w:noProof/>
              <w:lang w:eastAsia="en-GB"/>
            </w:rPr>
          </w:pPr>
          <w:hyperlink w:anchor="_Toc222778207" w:history="1">
            <w:r w:rsidRPr="004936CC">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_Toc222778207 \h </w:instrText>
            </w:r>
            <w:r>
              <w:rPr>
                <w:noProof/>
                <w:webHidden/>
              </w:rPr>
            </w:r>
            <w:r>
              <w:rPr>
                <w:noProof/>
                <w:webHidden/>
              </w:rPr>
              <w:fldChar w:fldCharType="separate"/>
            </w:r>
            <w:r>
              <w:rPr>
                <w:noProof/>
                <w:webHidden/>
              </w:rPr>
              <w:t>31</w:t>
            </w:r>
            <w:r>
              <w:rPr>
                <w:noProof/>
                <w:webHidden/>
              </w:rPr>
              <w:fldChar w:fldCharType="end"/>
            </w:r>
          </w:hyperlink>
        </w:p>
        <w:p w14:paraId="1D916714" w14:textId="1AB2B2AA" w:rsidR="00686538" w:rsidRDefault="00686538">
          <w:pPr>
            <w:pStyle w:val="TOC3"/>
            <w:tabs>
              <w:tab w:val="right" w:leader="dot" w:pos="9016"/>
            </w:tabs>
            <w:rPr>
              <w:rFonts w:eastAsiaTheme="minorEastAsia"/>
              <w:noProof/>
              <w:lang w:eastAsia="en-GB"/>
            </w:rPr>
          </w:pPr>
          <w:hyperlink w:anchor="_Toc222778208" w:history="1">
            <w:r w:rsidRPr="004936CC">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_Toc222778208 \h </w:instrText>
            </w:r>
            <w:r>
              <w:rPr>
                <w:noProof/>
                <w:webHidden/>
              </w:rPr>
            </w:r>
            <w:r>
              <w:rPr>
                <w:noProof/>
                <w:webHidden/>
              </w:rPr>
              <w:fldChar w:fldCharType="separate"/>
            </w:r>
            <w:r>
              <w:rPr>
                <w:noProof/>
                <w:webHidden/>
              </w:rPr>
              <w:t>31</w:t>
            </w:r>
            <w:r>
              <w:rPr>
                <w:noProof/>
                <w:webHidden/>
              </w:rPr>
              <w:fldChar w:fldCharType="end"/>
            </w:r>
          </w:hyperlink>
        </w:p>
        <w:p w14:paraId="6E2C3617" w14:textId="58679BC8" w:rsidR="00686538" w:rsidRDefault="00686538">
          <w:pPr>
            <w:pStyle w:val="TOC3"/>
            <w:tabs>
              <w:tab w:val="right" w:leader="dot" w:pos="9016"/>
            </w:tabs>
            <w:rPr>
              <w:rFonts w:eastAsiaTheme="minorEastAsia"/>
              <w:noProof/>
              <w:lang w:eastAsia="en-GB"/>
            </w:rPr>
          </w:pPr>
          <w:hyperlink w:anchor="_Toc222778209" w:history="1">
            <w:r w:rsidRPr="004936CC">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_Toc222778209 \h </w:instrText>
            </w:r>
            <w:r>
              <w:rPr>
                <w:noProof/>
                <w:webHidden/>
              </w:rPr>
            </w:r>
            <w:r>
              <w:rPr>
                <w:noProof/>
                <w:webHidden/>
              </w:rPr>
              <w:fldChar w:fldCharType="separate"/>
            </w:r>
            <w:r>
              <w:rPr>
                <w:noProof/>
                <w:webHidden/>
              </w:rPr>
              <w:t>31</w:t>
            </w:r>
            <w:r>
              <w:rPr>
                <w:noProof/>
                <w:webHidden/>
              </w:rPr>
              <w:fldChar w:fldCharType="end"/>
            </w:r>
          </w:hyperlink>
        </w:p>
        <w:p w14:paraId="312409AA" w14:textId="61D568F8" w:rsidR="00686538" w:rsidRDefault="00686538">
          <w:pPr>
            <w:pStyle w:val="TOC3"/>
            <w:tabs>
              <w:tab w:val="right" w:leader="dot" w:pos="9016"/>
            </w:tabs>
            <w:rPr>
              <w:rFonts w:eastAsiaTheme="minorEastAsia"/>
              <w:noProof/>
              <w:lang w:eastAsia="en-GB"/>
            </w:rPr>
          </w:pPr>
          <w:hyperlink w:anchor="_Toc222778210" w:history="1">
            <w:r w:rsidRPr="004936CC">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_Toc222778210 \h </w:instrText>
            </w:r>
            <w:r>
              <w:rPr>
                <w:noProof/>
                <w:webHidden/>
              </w:rPr>
            </w:r>
            <w:r>
              <w:rPr>
                <w:noProof/>
                <w:webHidden/>
              </w:rPr>
              <w:fldChar w:fldCharType="separate"/>
            </w:r>
            <w:r>
              <w:rPr>
                <w:noProof/>
                <w:webHidden/>
              </w:rPr>
              <w:t>32</w:t>
            </w:r>
            <w:r>
              <w:rPr>
                <w:noProof/>
                <w:webHidden/>
              </w:rPr>
              <w:fldChar w:fldCharType="end"/>
            </w:r>
          </w:hyperlink>
        </w:p>
        <w:p w14:paraId="4E939B98" w14:textId="61FBA0C6" w:rsidR="00686538" w:rsidRDefault="00686538">
          <w:pPr>
            <w:pStyle w:val="TOC3"/>
            <w:tabs>
              <w:tab w:val="right" w:leader="dot" w:pos="9016"/>
            </w:tabs>
            <w:rPr>
              <w:rFonts w:eastAsiaTheme="minorEastAsia"/>
              <w:noProof/>
              <w:lang w:eastAsia="en-GB"/>
            </w:rPr>
          </w:pPr>
          <w:hyperlink w:anchor="_Toc222778211" w:history="1">
            <w:r w:rsidRPr="004936CC">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_Toc222778211 \h </w:instrText>
            </w:r>
            <w:r>
              <w:rPr>
                <w:noProof/>
                <w:webHidden/>
              </w:rPr>
            </w:r>
            <w:r>
              <w:rPr>
                <w:noProof/>
                <w:webHidden/>
              </w:rPr>
              <w:fldChar w:fldCharType="separate"/>
            </w:r>
            <w:r>
              <w:rPr>
                <w:noProof/>
                <w:webHidden/>
              </w:rPr>
              <w:t>33</w:t>
            </w:r>
            <w:r>
              <w:rPr>
                <w:noProof/>
                <w:webHidden/>
              </w:rPr>
              <w:fldChar w:fldCharType="end"/>
            </w:r>
          </w:hyperlink>
        </w:p>
        <w:p w14:paraId="0FC4F216" w14:textId="61B43291" w:rsidR="00686538" w:rsidRDefault="00686538">
          <w:pPr>
            <w:pStyle w:val="TOC3"/>
            <w:tabs>
              <w:tab w:val="right" w:leader="dot" w:pos="9016"/>
            </w:tabs>
            <w:rPr>
              <w:rFonts w:eastAsiaTheme="minorEastAsia"/>
              <w:noProof/>
              <w:lang w:eastAsia="en-GB"/>
            </w:rPr>
          </w:pPr>
          <w:hyperlink w:anchor="_Toc222778212" w:history="1">
            <w:r w:rsidRPr="004936CC">
              <w:rPr>
                <w:rStyle w:val="Hyperlink"/>
                <w:rFonts w:asciiTheme="majorBidi" w:hAnsiTheme="majorBidi"/>
                <w:noProof/>
              </w:rPr>
              <w:t>5.7 Testing the communication between subsystems</w:t>
            </w:r>
            <w:r>
              <w:rPr>
                <w:noProof/>
                <w:webHidden/>
              </w:rPr>
              <w:tab/>
            </w:r>
            <w:r>
              <w:rPr>
                <w:noProof/>
                <w:webHidden/>
              </w:rPr>
              <w:fldChar w:fldCharType="begin"/>
            </w:r>
            <w:r>
              <w:rPr>
                <w:noProof/>
                <w:webHidden/>
              </w:rPr>
              <w:instrText xml:space="preserve"> PAGEREF _Toc222778212 \h </w:instrText>
            </w:r>
            <w:r>
              <w:rPr>
                <w:noProof/>
                <w:webHidden/>
              </w:rPr>
            </w:r>
            <w:r>
              <w:rPr>
                <w:noProof/>
                <w:webHidden/>
              </w:rPr>
              <w:fldChar w:fldCharType="separate"/>
            </w:r>
            <w:r>
              <w:rPr>
                <w:noProof/>
                <w:webHidden/>
              </w:rPr>
              <w:t>35</w:t>
            </w:r>
            <w:r>
              <w:rPr>
                <w:noProof/>
                <w:webHidden/>
              </w:rPr>
              <w:fldChar w:fldCharType="end"/>
            </w:r>
          </w:hyperlink>
        </w:p>
        <w:p w14:paraId="2489EDC5" w14:textId="1187DDA2"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778191"/>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77819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77819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77819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778195"/>
      <w:r w:rsidRPr="006710EF">
        <w:rPr>
          <w:rFonts w:asciiTheme="majorBidi" w:hAnsiTheme="majorBidi"/>
        </w:rPr>
        <w:t>2. Introduction</w:t>
      </w:r>
      <w:bookmarkEnd w:id="4"/>
    </w:p>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77819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77819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77819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778199"/>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77820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77820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778202"/>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6323BBD5">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77820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778204"/>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778205"/>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778206"/>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778207"/>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778208"/>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778209"/>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9" w:name="_Toc222778210"/>
      <w:r w:rsidRPr="00B5525D">
        <w:rPr>
          <w:rFonts w:asciiTheme="majorBidi" w:hAnsiTheme="majorBidi"/>
        </w:rPr>
        <w:t>5.5 Design Diagram of subsystem IPOS-PU</w:t>
      </w:r>
      <w:bookmarkEnd w:id="19"/>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283F2D6E" w14:textId="7BA67B0C" w:rsidR="00B94870" w:rsidRPr="00B94870" w:rsidRDefault="00B94870" w:rsidP="00B94870">
      <w:pPr>
        <w:keepNext/>
      </w:pPr>
      <w:r w:rsidRPr="00B94870">
        <w:rPr>
          <w:noProof/>
        </w:rPr>
        <w:lastRenderedPageBreak/>
        <w:drawing>
          <wp:inline distT="0" distB="0" distL="0" distR="0" wp14:anchorId="31947AFE" wp14:editId="54EF4E95">
            <wp:extent cx="5731510" cy="3753485"/>
            <wp:effectExtent l="0" t="0" r="2540" b="0"/>
            <wp:docPr id="4520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65F8687C" w14:textId="2C37C3E1" w:rsidR="00932E67" w:rsidRPr="00932E67" w:rsidRDefault="00932E67" w:rsidP="00932E67">
      <w:pPr>
        <w:keepNext/>
      </w:pPr>
    </w:p>
    <w:p w14:paraId="42A52112" w14:textId="53CD749E" w:rsidR="001D5DE8" w:rsidRDefault="001D5DE8" w:rsidP="001D5DE8">
      <w:pPr>
        <w:keepNext/>
      </w:pPr>
    </w:p>
    <w:p w14:paraId="0D686600" w14:textId="00AA1545" w:rsidR="002B0103" w:rsidRDefault="001D5DE8" w:rsidP="00B5525D">
      <w:pPr>
        <w:rPr>
          <w:rFonts w:asciiTheme="majorBidi" w:hAnsiTheme="majorBidi" w:cstheme="majorBidi"/>
          <w:i/>
          <w:iCs/>
        </w:rPr>
      </w:pPr>
      <w:r>
        <w:rPr>
          <w:rFonts w:asciiTheme="majorBidi" w:hAnsiTheme="majorBidi" w:cstheme="majorBidi"/>
          <w:b/>
          <w:bCs/>
          <w:i/>
          <w:iCs/>
        </w:rPr>
        <w:t xml:space="preserve">Figure 4. </w:t>
      </w:r>
      <w:r>
        <w:rPr>
          <w:rFonts w:asciiTheme="majorBidi" w:hAnsiTheme="majorBidi" w:cstheme="majorBidi"/>
          <w:i/>
          <w:iCs/>
        </w:rPr>
        <w:t>High Level Design 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20" w:name="_Toc222778211"/>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20"/>
    </w:p>
    <w:p w14:paraId="1DFE737B" w14:textId="04C5C130" w:rsidR="001D5DE8" w:rsidRDefault="00252EAB" w:rsidP="00B5525D">
      <w:pPr>
        <w:rPr>
          <w:rFonts w:asciiTheme="majorBidi" w:hAnsiTheme="majorBidi" w:cstheme="majorBidi"/>
        </w:rPr>
      </w:pPr>
      <w:r w:rsidRPr="00252EAB">
        <w:rPr>
          <w:rFonts w:asciiTheme="majorBidi" w:hAnsiTheme="majorBidi" w:cstheme="majorBidi"/>
        </w:rPr>
        <w:t>The following Java source code has been generated from the design class diagram fragment of the IPOS-PU subsystem. The interfaces define the contracts for communication between IPOS-PU and the other subsystems (IPOS-CA and IPOS-SA). The implementation classes realise the respective interfaces.</w:t>
      </w:r>
    </w:p>
    <w:p w14:paraId="431D25D0" w14:textId="77777777" w:rsidR="00252EAB" w:rsidRDefault="00252EAB" w:rsidP="00B5525D">
      <w:pPr>
        <w:rPr>
          <w:rFonts w:asciiTheme="majorBidi" w:hAnsiTheme="majorBidi" w:cstheme="majorBidi"/>
        </w:rPr>
      </w:pPr>
    </w:p>
    <w:p w14:paraId="0384D71A" w14:textId="095642AA" w:rsidR="00330A33" w:rsidRPr="007F59E2" w:rsidRDefault="00330A33" w:rsidP="00B5525D">
      <w:pPr>
        <w:rPr>
          <w:rFonts w:ascii="Courier New" w:hAnsi="Courier New" w:cs="Courier New"/>
          <w:b/>
          <w:bCs/>
          <w:sz w:val="18"/>
          <w:szCs w:val="18"/>
        </w:rPr>
      </w:pPr>
      <w:r w:rsidRPr="007F59E2">
        <w:rPr>
          <w:rFonts w:ascii="Courier New" w:hAnsi="Courier New" w:cs="Courier New"/>
          <w:b/>
          <w:bCs/>
          <w:sz w:val="18"/>
          <w:szCs w:val="18"/>
        </w:rPr>
        <w:t>CatoPU.java</w:t>
      </w:r>
    </w:p>
    <w:p w14:paraId="52F39293"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package </w:t>
      </w:r>
      <w:r w:rsidRPr="006D3BB1">
        <w:rPr>
          <w:rFonts w:ascii="Courier New" w:hAnsi="Courier New" w:cs="Courier New"/>
          <w:i/>
          <w:iCs/>
          <w:sz w:val="18"/>
          <w:szCs w:val="18"/>
        </w:rPr>
        <w:t>IPOS_</w:t>
      </w:r>
      <w:proofErr w:type="gramStart"/>
      <w:r w:rsidRPr="006D3BB1">
        <w:rPr>
          <w:rFonts w:ascii="Courier New" w:hAnsi="Courier New" w:cs="Courier New"/>
          <w:i/>
          <w:iCs/>
          <w:sz w:val="18"/>
          <w:szCs w:val="18"/>
        </w:rPr>
        <w:t>PU.IPOS</w:t>
      </w:r>
      <w:proofErr w:type="gramEnd"/>
      <w:r w:rsidRPr="006D3BB1">
        <w:rPr>
          <w:rFonts w:ascii="Courier New" w:hAnsi="Courier New" w:cs="Courier New"/>
          <w:i/>
          <w:iCs/>
          <w:sz w:val="18"/>
          <w:szCs w:val="18"/>
        </w:rPr>
        <w:t>_</w:t>
      </w:r>
      <w:proofErr w:type="gramStart"/>
      <w:r w:rsidRPr="006D3BB1">
        <w:rPr>
          <w:rFonts w:ascii="Courier New" w:hAnsi="Courier New" w:cs="Courier New"/>
          <w:i/>
          <w:iCs/>
          <w:sz w:val="18"/>
          <w:szCs w:val="18"/>
        </w:rPr>
        <w:t>PU</w:t>
      </w:r>
      <w:r w:rsidRPr="006D3BB1">
        <w:rPr>
          <w:rFonts w:ascii="Courier New" w:hAnsi="Courier New" w:cs="Courier New"/>
          <w:sz w:val="18"/>
          <w:szCs w:val="18"/>
        </w:rPr>
        <w:t>;</w:t>
      </w:r>
      <w:proofErr w:type="gramEnd"/>
    </w:p>
    <w:p w14:paraId="654B01F1" w14:textId="77777777" w:rsidR="006D3BB1" w:rsidRPr="006D3BB1" w:rsidRDefault="006D3BB1" w:rsidP="006D3BB1">
      <w:pPr>
        <w:rPr>
          <w:rFonts w:ascii="Courier New" w:hAnsi="Courier New" w:cs="Courier New"/>
          <w:sz w:val="18"/>
          <w:szCs w:val="18"/>
        </w:rPr>
      </w:pPr>
    </w:p>
    <w:p w14:paraId="0996740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w:t>
      </w:r>
    </w:p>
    <w:p w14:paraId="6BED5B6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 Customer Application to Processing Unit Interface</w:t>
      </w:r>
    </w:p>
    <w:p w14:paraId="0BD93141"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This class implements the communication interface between the Customer Application</w:t>
      </w:r>
    </w:p>
    <w:p w14:paraId="2643373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w:t>
      </w:r>
      <w:proofErr w:type="gramStart"/>
      <w:r w:rsidRPr="006D3BB1">
        <w:rPr>
          <w:rFonts w:ascii="Courier New" w:hAnsi="Courier New" w:cs="Courier New"/>
          <w:i/>
          <w:iCs/>
          <w:sz w:val="18"/>
          <w:szCs w:val="18"/>
        </w:rPr>
        <w:t>and</w:t>
      </w:r>
      <w:proofErr w:type="gramEnd"/>
      <w:r w:rsidRPr="006D3BB1">
        <w:rPr>
          <w:rFonts w:ascii="Courier New" w:hAnsi="Courier New" w:cs="Courier New"/>
          <w:i/>
          <w:iCs/>
          <w:sz w:val="18"/>
          <w:szCs w:val="18"/>
        </w:rPr>
        <w:t xml:space="preserve"> the Processing Unit component of the system.</w:t>
      </w:r>
    </w:p>
    <w:p w14:paraId="7BA955E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2A5239F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lastRenderedPageBreak/>
        <w:t>public</w:t>
      </w:r>
      <w:r w:rsidRPr="006D3BB1">
        <w:rPr>
          <w:rFonts w:ascii="Courier New" w:hAnsi="Courier New" w:cs="Courier New"/>
          <w:sz w:val="18"/>
          <w:szCs w:val="18"/>
        </w:rPr>
        <w:t xml:space="preserve"> </w:t>
      </w:r>
      <w:r w:rsidRPr="006D3BB1">
        <w:rPr>
          <w:rFonts w:ascii="Courier New" w:hAnsi="Courier New" w:cs="Courier New"/>
          <w:i/>
          <w:iCs/>
          <w:sz w:val="18"/>
          <w:szCs w:val="18"/>
        </w:rPr>
        <w:t>class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CAtoPU</w:t>
      </w:r>
      <w:proofErr w:type="spellEnd"/>
      <w:r w:rsidRPr="006D3BB1">
        <w:rPr>
          <w:rFonts w:ascii="Courier New" w:hAnsi="Courier New" w:cs="Courier New"/>
          <w:sz w:val="18"/>
          <w:szCs w:val="18"/>
        </w:rPr>
        <w:t xml:space="preserve"> </w:t>
      </w:r>
      <w:r w:rsidRPr="006D3BB1">
        <w:rPr>
          <w:rFonts w:ascii="Courier New" w:hAnsi="Courier New" w:cs="Courier New"/>
          <w:i/>
          <w:iCs/>
          <w:sz w:val="18"/>
          <w:szCs w:val="18"/>
        </w:rPr>
        <w:t>implements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I_CAtoPU</w:t>
      </w:r>
      <w:proofErr w:type="spellEnd"/>
      <w:r w:rsidRPr="006D3BB1">
        <w:rPr>
          <w:rFonts w:ascii="Courier New" w:hAnsi="Courier New" w:cs="Courier New"/>
          <w:sz w:val="18"/>
          <w:szCs w:val="18"/>
        </w:rPr>
        <w:t xml:space="preserve"> {</w:t>
      </w:r>
    </w:p>
    <w:p w14:paraId="2F879779" w14:textId="77777777" w:rsidR="006D3BB1" w:rsidRPr="006D3BB1" w:rsidRDefault="006D3BB1" w:rsidP="006D3BB1">
      <w:pPr>
        <w:rPr>
          <w:rFonts w:ascii="Courier New" w:hAnsi="Courier New" w:cs="Courier New"/>
          <w:sz w:val="18"/>
          <w:szCs w:val="18"/>
        </w:rPr>
      </w:pPr>
    </w:p>
    <w:p w14:paraId="7FCABA65"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F5DB2C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Updates the status of an online order in the system</w:t>
      </w:r>
    </w:p>
    <w:p w14:paraId="68A10A8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orderld</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unique identifier of the order to be updated</w:t>
      </w:r>
    </w:p>
    <w:p w14:paraId="051EF0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status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new status to be set for the order (integer code)</w:t>
      </w:r>
    </w:p>
    <w:p w14:paraId="0F01504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4071E287"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6C0C1EFF"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void </w:t>
      </w:r>
      <w:proofErr w:type="spellStart"/>
      <w:proofErr w:type="gramStart"/>
      <w:r w:rsidRPr="006D3BB1">
        <w:rPr>
          <w:rFonts w:ascii="Courier New" w:hAnsi="Courier New" w:cs="Courier New"/>
          <w:sz w:val="18"/>
          <w:szCs w:val="18"/>
        </w:rPr>
        <w:t>updateOnlineOderStatus</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xml:space="preserve">String </w:t>
      </w:r>
      <w:proofErr w:type="spellStart"/>
      <w:r w:rsidRPr="006D3BB1">
        <w:rPr>
          <w:rFonts w:ascii="Courier New" w:hAnsi="Courier New" w:cs="Courier New"/>
          <w:sz w:val="18"/>
          <w:szCs w:val="18"/>
        </w:rPr>
        <w:t>orderld</w:t>
      </w:r>
      <w:proofErr w:type="spellEnd"/>
      <w:r w:rsidRPr="006D3BB1">
        <w:rPr>
          <w:rFonts w:ascii="Courier New" w:hAnsi="Courier New" w:cs="Courier New"/>
          <w:sz w:val="18"/>
          <w:szCs w:val="18"/>
        </w:rPr>
        <w:t>, int status) {</w:t>
      </w:r>
    </w:p>
    <w:p w14:paraId="280E013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CAtoPU.updateOnlineOderStatus</w:t>
      </w:r>
      <w:proofErr w:type="spellEnd"/>
    </w:p>
    <w:p w14:paraId="3C5085A6"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78240AC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19BDFCC3" w14:textId="77777777" w:rsidR="006D3BB1" w:rsidRPr="006D3BB1" w:rsidRDefault="006D3BB1" w:rsidP="006D3BB1">
      <w:pPr>
        <w:rPr>
          <w:rFonts w:ascii="Courier New" w:hAnsi="Courier New" w:cs="Courier New"/>
          <w:sz w:val="18"/>
          <w:szCs w:val="18"/>
        </w:rPr>
      </w:pPr>
    </w:p>
    <w:p w14:paraId="28968C8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29AAA2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Sends an email message from the Customer Application to the Processing Unit</w:t>
      </w:r>
    </w:p>
    <w:p w14:paraId="727F7FF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msg</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email message to be sent</w:t>
      </w:r>
    </w:p>
    <w:p w14:paraId="205C73E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@return </w:t>
      </w:r>
      <w:proofErr w:type="spellStart"/>
      <w:r w:rsidRPr="006D3BB1">
        <w:rPr>
          <w:rFonts w:ascii="Courier New" w:hAnsi="Courier New" w:cs="Courier New"/>
          <w:i/>
          <w:iCs/>
          <w:sz w:val="18"/>
          <w:szCs w:val="18"/>
        </w:rPr>
        <w:t>boolean</w:t>
      </w:r>
      <w:proofErr w:type="spellEnd"/>
      <w:r w:rsidRPr="006D3BB1">
        <w:rPr>
          <w:rFonts w:ascii="Courier New" w:hAnsi="Courier New" w:cs="Courier New"/>
          <w:i/>
          <w:iCs/>
          <w:sz w:val="18"/>
          <w:szCs w:val="18"/>
        </w:rPr>
        <w:t xml:space="preserve"> indicating success or failure of the email operation</w:t>
      </w:r>
    </w:p>
    <w:p w14:paraId="15D845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24F3247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ECB15A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boolean</w:t>
      </w:r>
      <w:proofErr w:type="spellEnd"/>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sendEmail</w:t>
      </w:r>
      <w:proofErr w:type="spellEnd"/>
      <w:r w:rsidRPr="006D3BB1">
        <w:rPr>
          <w:rFonts w:ascii="Courier New" w:hAnsi="Courier New" w:cs="Courier New"/>
          <w:sz w:val="18"/>
          <w:szCs w:val="18"/>
        </w:rPr>
        <w:t>(</w:t>
      </w:r>
      <w:proofErr w:type="spellStart"/>
      <w:proofErr w:type="gramEnd"/>
      <w:r w:rsidRPr="006D3BB1">
        <w:rPr>
          <w:rFonts w:ascii="Courier New" w:hAnsi="Courier New" w:cs="Courier New"/>
          <w:sz w:val="18"/>
          <w:szCs w:val="18"/>
        </w:rPr>
        <w:t>EmailMessage</w:t>
      </w:r>
      <w:proofErr w:type="spellEnd"/>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msg</w:t>
      </w:r>
      <w:proofErr w:type="spellEnd"/>
      <w:r w:rsidRPr="006D3BB1">
        <w:rPr>
          <w:rFonts w:ascii="Courier New" w:hAnsi="Courier New" w:cs="Courier New"/>
          <w:sz w:val="18"/>
          <w:szCs w:val="18"/>
        </w:rPr>
        <w:t>) {</w:t>
      </w:r>
    </w:p>
    <w:p w14:paraId="700A0CB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CAtoPU.sendEmail</w:t>
      </w:r>
      <w:proofErr w:type="spellEnd"/>
    </w:p>
    <w:p w14:paraId="4C95D38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2AE05A7A"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7BFBC6E5" w14:textId="77777777" w:rsidR="006D3BB1" w:rsidRPr="006D3BB1" w:rsidRDefault="006D3BB1" w:rsidP="006D3BB1">
      <w:pPr>
        <w:rPr>
          <w:rFonts w:ascii="Courier New" w:hAnsi="Courier New" w:cs="Courier New"/>
          <w:sz w:val="18"/>
          <w:szCs w:val="18"/>
        </w:rPr>
      </w:pPr>
    </w:p>
    <w:p w14:paraId="050A3176"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73182F7D"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Constructor for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class</w:t>
      </w:r>
    </w:p>
    <w:p w14:paraId="01E2D46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Initializes the Customer Application to Processing Unit communication handler</w:t>
      </w:r>
    </w:p>
    <w:p w14:paraId="75FA84B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constructor not yet implemented</w:t>
      </w:r>
    </w:p>
    <w:p w14:paraId="26C388BB"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661235C"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CAtoPU</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w:t>
      </w:r>
    </w:p>
    <w:p w14:paraId="4796477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CAtoPU.CAtoPU</w:t>
      </w:r>
      <w:proofErr w:type="spellEnd"/>
    </w:p>
    <w:p w14:paraId="6B400E78"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13780FED"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0007B42B" w14:textId="77777777" w:rsidR="006D3BB1" w:rsidRPr="006D3BB1" w:rsidRDefault="006D3BB1" w:rsidP="006D3BB1">
      <w:pPr>
        <w:rPr>
          <w:rFonts w:ascii="Courier New" w:hAnsi="Courier New" w:cs="Courier New"/>
          <w:sz w:val="18"/>
          <w:szCs w:val="18"/>
        </w:rPr>
      </w:pPr>
    </w:p>
    <w:p w14:paraId="42978A8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lastRenderedPageBreak/>
        <w:t>---------------------------------------</w:t>
      </w:r>
    </w:p>
    <w:p w14:paraId="65494F5D" w14:textId="6EDBE0DF"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I_CAtoPU.java</w:t>
      </w:r>
    </w:p>
    <w:p w14:paraId="23CD68B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A36022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Customer Application to Processing Unit communication</w:t>
      </w:r>
    </w:p>
    <w:p w14:paraId="24FD60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between the Customer Application</w:t>
      </w:r>
    </w:p>
    <w:p w14:paraId="2764EE9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66214D8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6A7080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I_CAtoPU</w:t>
      </w:r>
      <w:proofErr w:type="spellEnd"/>
      <w:r w:rsidRPr="00C46582">
        <w:rPr>
          <w:rFonts w:ascii="Courier New" w:hAnsi="Courier New" w:cs="Courier New"/>
          <w:sz w:val="18"/>
          <w:szCs w:val="18"/>
        </w:rPr>
        <w:t xml:space="preserve"> {</w:t>
      </w:r>
    </w:p>
    <w:p w14:paraId="70EB0CC4" w14:textId="77777777" w:rsidR="00C46582" w:rsidRPr="00C46582" w:rsidRDefault="00C46582" w:rsidP="00C46582">
      <w:pPr>
        <w:rPr>
          <w:rFonts w:ascii="Courier New" w:hAnsi="Courier New" w:cs="Courier New"/>
          <w:sz w:val="18"/>
          <w:szCs w:val="18"/>
        </w:rPr>
      </w:pPr>
    </w:p>
    <w:p w14:paraId="0455A57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4B91C7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Updates the status of an online order in the system</w:t>
      </w:r>
    </w:p>
    <w:p w14:paraId="2C87074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 to be updated</w:t>
      </w:r>
    </w:p>
    <w:p w14:paraId="53302D0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aStatus</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new status to be set for the order</w:t>
      </w:r>
    </w:p>
    <w:p w14:paraId="7A3B47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F41EF70"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void </w:t>
      </w:r>
      <w:proofErr w:type="spellStart"/>
      <w:proofErr w:type="gramStart"/>
      <w:r w:rsidRPr="00C46582">
        <w:rPr>
          <w:rFonts w:ascii="Courier New" w:hAnsi="Courier New" w:cs="Courier New"/>
          <w:sz w:val="18"/>
          <w:szCs w:val="18"/>
        </w:rPr>
        <w:t>updateOnlineOrderStatus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Object </w:t>
      </w:r>
      <w:proofErr w:type="spellStart"/>
      <w:r w:rsidRPr="00C46582">
        <w:rPr>
          <w:rFonts w:ascii="Courier New" w:hAnsi="Courier New" w:cs="Courier New"/>
          <w:sz w:val="18"/>
          <w:szCs w:val="18"/>
        </w:rPr>
        <w:t>aStatus</w:t>
      </w:r>
      <w:proofErr w:type="spellEnd"/>
      <w:proofErr w:type="gramStart"/>
      <w:r w:rsidRPr="00C46582">
        <w:rPr>
          <w:rFonts w:ascii="Courier New" w:hAnsi="Courier New" w:cs="Courier New"/>
          <w:sz w:val="18"/>
          <w:szCs w:val="18"/>
        </w:rPr>
        <w:t>);</w:t>
      </w:r>
      <w:proofErr w:type="gramEnd"/>
    </w:p>
    <w:p w14:paraId="2F8B6E09" w14:textId="77777777" w:rsidR="00C46582" w:rsidRPr="00C46582" w:rsidRDefault="00C46582" w:rsidP="00C46582">
      <w:pPr>
        <w:rPr>
          <w:rFonts w:ascii="Courier New" w:hAnsi="Courier New" w:cs="Courier New"/>
          <w:sz w:val="18"/>
          <w:szCs w:val="18"/>
        </w:rPr>
      </w:pPr>
    </w:p>
    <w:p w14:paraId="13091AA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F5021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Customer Application to the Processing Unit</w:t>
      </w:r>
    </w:p>
    <w:p w14:paraId="202DAA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130472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C96C45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EF722F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5A05EE2B"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I_PUtoCA.java</w:t>
      </w:r>
    </w:p>
    <w:p w14:paraId="4057EBE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801499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Customer Application communication</w:t>
      </w:r>
    </w:p>
    <w:p w14:paraId="347115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715E1B2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Customer Application component of the IPOS system.</w:t>
      </w:r>
    </w:p>
    <w:p w14:paraId="4245BF6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8CBB5E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I_PUtoCA</w:t>
      </w:r>
      <w:proofErr w:type="spellEnd"/>
      <w:r w:rsidRPr="00C46582">
        <w:rPr>
          <w:rFonts w:ascii="Courier New" w:hAnsi="Courier New" w:cs="Courier New"/>
          <w:sz w:val="18"/>
          <w:szCs w:val="18"/>
        </w:rPr>
        <w:t xml:space="preserve"> {</w:t>
      </w:r>
    </w:p>
    <w:p w14:paraId="0A0DDAE0" w14:textId="77777777" w:rsidR="00C46582" w:rsidRPr="00C46582" w:rsidRDefault="00C46582" w:rsidP="00C46582">
      <w:pPr>
        <w:rPr>
          <w:rFonts w:ascii="Courier New" w:hAnsi="Courier New" w:cs="Courier New"/>
          <w:sz w:val="18"/>
          <w:szCs w:val="18"/>
        </w:rPr>
      </w:pPr>
    </w:p>
    <w:p w14:paraId="50927E3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1F000E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Retrieves the current catalogue of items available in the system</w:t>
      </w:r>
    </w:p>
    <w:p w14:paraId="602D59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List of </w:t>
      </w:r>
      <w:proofErr w:type="spellStart"/>
      <w:r w:rsidRPr="00C46582">
        <w:rPr>
          <w:rFonts w:ascii="Courier New" w:hAnsi="Courier New" w:cs="Courier New"/>
          <w:i/>
          <w:iCs/>
          <w:sz w:val="18"/>
          <w:szCs w:val="18"/>
        </w:rPr>
        <w:t>CatalogueItem</w:t>
      </w:r>
      <w:proofErr w:type="spellEnd"/>
      <w:r w:rsidRPr="00C46582">
        <w:rPr>
          <w:rFonts w:ascii="Courier New" w:hAnsi="Courier New" w:cs="Courier New"/>
          <w:i/>
          <w:iCs/>
          <w:sz w:val="18"/>
          <w:szCs w:val="18"/>
        </w:rPr>
        <w:t xml:space="preserve"> objects representing available products</w:t>
      </w:r>
    </w:p>
    <w:p w14:paraId="46C891B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w:t>
      </w:r>
    </w:p>
    <w:p w14:paraId="178B7ED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List&lt;</w:t>
      </w:r>
      <w:proofErr w:type="spellStart"/>
      <w:r w:rsidRPr="00C46582">
        <w:rPr>
          <w:rFonts w:ascii="Courier New" w:hAnsi="Courier New" w:cs="Courier New"/>
          <w:sz w:val="18"/>
          <w:szCs w:val="18"/>
        </w:rPr>
        <w:t>CatalogueItem</w:t>
      </w:r>
      <w:proofErr w:type="spellEnd"/>
      <w:r w:rsidRPr="00C46582">
        <w:rPr>
          <w:rFonts w:ascii="Courier New" w:hAnsi="Courier New" w:cs="Courier New"/>
          <w:sz w:val="18"/>
          <w:szCs w:val="18"/>
        </w:rPr>
        <w:t xml:space="preserve">&gt; </w:t>
      </w:r>
      <w:proofErr w:type="spellStart"/>
      <w:proofErr w:type="gramStart"/>
      <w:r w:rsidRPr="00C46582">
        <w:rPr>
          <w:rFonts w:ascii="Courier New" w:hAnsi="Courier New" w:cs="Courier New"/>
          <w:sz w:val="18"/>
          <w:szCs w:val="18"/>
        </w:rPr>
        <w:t>getCatalogue</w:t>
      </w:r>
      <w:proofErr w:type="spellEnd"/>
      <w:r w:rsidRPr="00C46582">
        <w:rPr>
          <w:rFonts w:ascii="Courier New" w:hAnsi="Courier New" w:cs="Courier New"/>
          <w:sz w:val="18"/>
          <w:szCs w:val="18"/>
        </w:rPr>
        <w:t>();</w:t>
      </w:r>
      <w:proofErr w:type="gramEnd"/>
    </w:p>
    <w:p w14:paraId="5D8DB1A8" w14:textId="77777777" w:rsidR="00C46582" w:rsidRPr="00C46582" w:rsidRDefault="00C46582" w:rsidP="00C46582">
      <w:pPr>
        <w:rPr>
          <w:rFonts w:ascii="Courier New" w:hAnsi="Courier New" w:cs="Courier New"/>
          <w:sz w:val="18"/>
          <w:szCs w:val="18"/>
        </w:rPr>
      </w:pPr>
    </w:p>
    <w:p w14:paraId="1FE55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BA165C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Checks the availability of stock for a specific item</w:t>
      </w:r>
    </w:p>
    <w:p w14:paraId="39C96BB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item to check</w:t>
      </w:r>
    </w:p>
    <w:p w14:paraId="7F3613B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aQty</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quantity of the item to check availability for</w:t>
      </w:r>
    </w:p>
    <w:p w14:paraId="589F0AD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whether the requested quantity is available</w:t>
      </w:r>
    </w:p>
    <w:p w14:paraId="6870300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EF466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checkStockAvailability</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r w:rsidRPr="00C46582">
        <w:rPr>
          <w:rFonts w:ascii="Courier New" w:hAnsi="Courier New" w:cs="Courier New"/>
          <w:sz w:val="18"/>
          <w:szCs w:val="18"/>
        </w:rPr>
        <w:t xml:space="preserve">, int </w:t>
      </w:r>
      <w:proofErr w:type="spellStart"/>
      <w:r w:rsidRPr="00C46582">
        <w:rPr>
          <w:rFonts w:ascii="Courier New" w:hAnsi="Courier New" w:cs="Courier New"/>
          <w:sz w:val="18"/>
          <w:szCs w:val="18"/>
        </w:rPr>
        <w:t>aQty</w:t>
      </w:r>
      <w:proofErr w:type="spellEnd"/>
      <w:proofErr w:type="gramStart"/>
      <w:r w:rsidRPr="00C46582">
        <w:rPr>
          <w:rFonts w:ascii="Courier New" w:hAnsi="Courier New" w:cs="Courier New"/>
          <w:sz w:val="18"/>
          <w:szCs w:val="18"/>
        </w:rPr>
        <w:t>);</w:t>
      </w:r>
      <w:proofErr w:type="gramEnd"/>
    </w:p>
    <w:p w14:paraId="206D7AD2" w14:textId="77777777" w:rsidR="00C46582" w:rsidRPr="00C46582" w:rsidRDefault="00C46582" w:rsidP="00C46582">
      <w:pPr>
        <w:rPr>
          <w:rFonts w:ascii="Courier New" w:hAnsi="Courier New" w:cs="Courier New"/>
          <w:sz w:val="18"/>
          <w:szCs w:val="18"/>
        </w:rPr>
      </w:pPr>
    </w:p>
    <w:p w14:paraId="230D9F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DC05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Retrieves detailed information about a specific product</w:t>
      </w:r>
    </w:p>
    <w:p w14:paraId="2AE811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product</w:t>
      </w:r>
    </w:p>
    <w:p w14:paraId="23E53A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Product object containing detailed product information</w:t>
      </w:r>
    </w:p>
    <w:p w14:paraId="2C0836E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22FA0D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Product </w:t>
      </w:r>
      <w:proofErr w:type="spellStart"/>
      <w:proofErr w:type="gramStart"/>
      <w:r w:rsidRPr="00C46582">
        <w:rPr>
          <w:rFonts w:ascii="Courier New" w:hAnsi="Courier New" w:cs="Courier New"/>
          <w:sz w:val="18"/>
          <w:szCs w:val="18"/>
        </w:rPr>
        <w:t>getProductDetails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proofErr w:type="gramStart"/>
      <w:r w:rsidRPr="00C46582">
        <w:rPr>
          <w:rFonts w:ascii="Courier New" w:hAnsi="Courier New" w:cs="Courier New"/>
          <w:sz w:val="18"/>
          <w:szCs w:val="18"/>
        </w:rPr>
        <w:t>);</w:t>
      </w:r>
      <w:proofErr w:type="gramEnd"/>
    </w:p>
    <w:p w14:paraId="08399520" w14:textId="77777777" w:rsidR="00C46582" w:rsidRPr="00C46582" w:rsidRDefault="00C46582" w:rsidP="00C46582">
      <w:pPr>
        <w:rPr>
          <w:rFonts w:ascii="Courier New" w:hAnsi="Courier New" w:cs="Courier New"/>
          <w:sz w:val="18"/>
          <w:szCs w:val="18"/>
        </w:rPr>
      </w:pPr>
    </w:p>
    <w:p w14:paraId="241A914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A43B0B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new online order to the system</w:t>
      </w:r>
    </w:p>
    <w:p w14:paraId="01DF8CF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OnlineOrder</w:t>
      </w:r>
      <w:proofErr w:type="spellEnd"/>
      <w:r w:rsidRPr="00C46582">
        <w:rPr>
          <w:rFonts w:ascii="Courier New" w:hAnsi="Courier New" w:cs="Courier New"/>
          <w:i/>
          <w:iCs/>
          <w:sz w:val="18"/>
          <w:szCs w:val="18"/>
        </w:rPr>
        <w:t xml:space="preserve"> object containing order details</w:t>
      </w:r>
    </w:p>
    <w:p w14:paraId="782EA3F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order ID or confirmation</w:t>
      </w:r>
    </w:p>
    <w:p w14:paraId="3054E6D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4299C9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submitOnlineOrder</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OnlineOrder</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aOrder</w:t>
      </w:r>
      <w:proofErr w:type="spellEnd"/>
      <w:proofErr w:type="gramStart"/>
      <w:r w:rsidRPr="00C46582">
        <w:rPr>
          <w:rFonts w:ascii="Courier New" w:hAnsi="Courier New" w:cs="Courier New"/>
          <w:sz w:val="18"/>
          <w:szCs w:val="18"/>
        </w:rPr>
        <w:t>);</w:t>
      </w:r>
      <w:proofErr w:type="gramEnd"/>
    </w:p>
    <w:p w14:paraId="0B69A481" w14:textId="77777777" w:rsidR="00C46582" w:rsidRPr="00C46582" w:rsidRDefault="00C46582" w:rsidP="00C46582">
      <w:pPr>
        <w:rPr>
          <w:rFonts w:ascii="Courier New" w:hAnsi="Courier New" w:cs="Courier New"/>
          <w:sz w:val="18"/>
          <w:szCs w:val="18"/>
        </w:rPr>
      </w:pPr>
    </w:p>
    <w:p w14:paraId="6ED893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593D70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Deducts stock items from inventory for a confirmed online order</w:t>
      </w:r>
    </w:p>
    <w:p w14:paraId="13AE11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17E3089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aItems</w:t>
      </w:r>
      <w:proofErr w:type="spellEnd"/>
      <w:r w:rsidRPr="00C46582">
        <w:rPr>
          <w:rFonts w:ascii="Courier New" w:hAnsi="Courier New" w:cs="Courier New"/>
          <w:i/>
          <w:iCs/>
          <w:sz w:val="18"/>
          <w:szCs w:val="18"/>
        </w:rPr>
        <w:t xml:space="preserve"> List of items to be deducted from stock</w:t>
      </w:r>
    </w:p>
    <w:p w14:paraId="7BCC4FB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stock deduction</w:t>
      </w:r>
    </w:p>
    <w:p w14:paraId="681AB2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35069E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deductStockForOnlineOrder</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List&lt;Items&gt; </w:t>
      </w:r>
      <w:proofErr w:type="spellStart"/>
      <w:r w:rsidRPr="00C46582">
        <w:rPr>
          <w:rFonts w:ascii="Courier New" w:hAnsi="Courier New" w:cs="Courier New"/>
          <w:sz w:val="18"/>
          <w:szCs w:val="18"/>
        </w:rPr>
        <w:t>aItems</w:t>
      </w:r>
      <w:proofErr w:type="spellEnd"/>
      <w:proofErr w:type="gramStart"/>
      <w:r w:rsidRPr="00C46582">
        <w:rPr>
          <w:rFonts w:ascii="Courier New" w:hAnsi="Courier New" w:cs="Courier New"/>
          <w:sz w:val="18"/>
          <w:szCs w:val="18"/>
        </w:rPr>
        <w:t>);</w:t>
      </w:r>
      <w:proofErr w:type="gramEnd"/>
    </w:p>
    <w:p w14:paraId="1EFB70ED" w14:textId="77777777" w:rsidR="00C46582" w:rsidRPr="00C46582" w:rsidRDefault="00C46582" w:rsidP="00C46582">
      <w:pPr>
        <w:rPr>
          <w:rFonts w:ascii="Courier New" w:hAnsi="Courier New" w:cs="Courier New"/>
          <w:sz w:val="18"/>
          <w:szCs w:val="18"/>
        </w:rPr>
      </w:pPr>
    </w:p>
    <w:p w14:paraId="2F27FBC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BF3E12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Retrieves the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status of an online order</w:t>
      </w:r>
    </w:p>
    <w:p w14:paraId="461194C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2B85303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FulfilmentStatus</w:t>
      </w:r>
      <w:proofErr w:type="spellEnd"/>
      <w:r w:rsidRPr="00C46582">
        <w:rPr>
          <w:rFonts w:ascii="Courier New" w:hAnsi="Courier New" w:cs="Courier New"/>
          <w:i/>
          <w:iCs/>
          <w:sz w:val="18"/>
          <w:szCs w:val="18"/>
        </w:rPr>
        <w:t xml:space="preserve"> object containing current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information</w:t>
      </w:r>
    </w:p>
    <w:p w14:paraId="2F97A85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821DCD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FulfilmentStatus</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getOnlineOrderFulfilmentStatus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proofErr w:type="gramStart"/>
      <w:r w:rsidRPr="00C46582">
        <w:rPr>
          <w:rFonts w:ascii="Courier New" w:hAnsi="Courier New" w:cs="Courier New"/>
          <w:sz w:val="18"/>
          <w:szCs w:val="18"/>
        </w:rPr>
        <w:t>);</w:t>
      </w:r>
      <w:proofErr w:type="gramEnd"/>
    </w:p>
    <w:p w14:paraId="7621BF4D"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3D230FFC" w14:textId="73792EBC" w:rsidR="00932E67" w:rsidRPr="004B00E2" w:rsidRDefault="004B00E2" w:rsidP="007F59E2">
      <w:pPr>
        <w:rPr>
          <w:rFonts w:ascii="Courier New" w:hAnsi="Courier New" w:cs="Courier New"/>
          <w:sz w:val="18"/>
          <w:szCs w:val="18"/>
        </w:rPr>
      </w:pPr>
      <w:r w:rsidRPr="004B00E2">
        <w:rPr>
          <w:rFonts w:ascii="Courier New" w:hAnsi="Courier New" w:cs="Courier New"/>
          <w:sz w:val="18"/>
          <w:szCs w:val="18"/>
        </w:rPr>
        <w:t>---------------------------------------</w:t>
      </w:r>
    </w:p>
    <w:p w14:paraId="69A1C8AE" w14:textId="53D4E45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I_PUtoSA.java</w:t>
      </w:r>
    </w:p>
    <w:p w14:paraId="1FB5E0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F5FB8D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System Administrator communication</w:t>
      </w:r>
    </w:p>
    <w:p w14:paraId="3643039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43ECCE5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System Administrator component of the IPOS system.</w:t>
      </w:r>
    </w:p>
    <w:p w14:paraId="6EB55C7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EAA0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I_PUtoSA</w:t>
      </w:r>
      <w:proofErr w:type="spellEnd"/>
      <w:r w:rsidRPr="00C46582">
        <w:rPr>
          <w:rFonts w:ascii="Courier New" w:hAnsi="Courier New" w:cs="Courier New"/>
          <w:sz w:val="18"/>
          <w:szCs w:val="18"/>
        </w:rPr>
        <w:t xml:space="preserve"> {</w:t>
      </w:r>
    </w:p>
    <w:p w14:paraId="1B35639E" w14:textId="77777777" w:rsidR="00C46582" w:rsidRPr="00C46582" w:rsidRDefault="00C46582" w:rsidP="00C46582">
      <w:pPr>
        <w:rPr>
          <w:rFonts w:ascii="Courier New" w:hAnsi="Courier New" w:cs="Courier New"/>
          <w:sz w:val="18"/>
          <w:szCs w:val="18"/>
        </w:rPr>
      </w:pPr>
    </w:p>
    <w:p w14:paraId="6A3B63C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37009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commercial application for processing</w:t>
      </w:r>
    </w:p>
    <w:p w14:paraId="7C28B05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aApp</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CommercialApplication</w:t>
      </w:r>
      <w:proofErr w:type="spellEnd"/>
      <w:r w:rsidRPr="00C46582">
        <w:rPr>
          <w:rFonts w:ascii="Courier New" w:hAnsi="Courier New" w:cs="Courier New"/>
          <w:i/>
          <w:iCs/>
          <w:sz w:val="18"/>
          <w:szCs w:val="18"/>
        </w:rPr>
        <w:t xml:space="preserve"> object containing application details</w:t>
      </w:r>
    </w:p>
    <w:p w14:paraId="4002C33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application ID or confirmation</w:t>
      </w:r>
    </w:p>
    <w:p w14:paraId="4507F05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B3D5F"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submitCommercialApplication</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CommercialApplication</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aApp</w:t>
      </w:r>
      <w:proofErr w:type="spellEnd"/>
      <w:proofErr w:type="gramStart"/>
      <w:r w:rsidRPr="00C46582">
        <w:rPr>
          <w:rFonts w:ascii="Courier New" w:hAnsi="Courier New" w:cs="Courier New"/>
          <w:sz w:val="18"/>
          <w:szCs w:val="18"/>
        </w:rPr>
        <w:t>);</w:t>
      </w:r>
      <w:proofErr w:type="gramEnd"/>
    </w:p>
    <w:p w14:paraId="4A8E5F92" w14:textId="77777777" w:rsidR="00C46582" w:rsidRPr="00C46582" w:rsidRDefault="00C46582" w:rsidP="00C46582">
      <w:pPr>
        <w:rPr>
          <w:rFonts w:ascii="Courier New" w:hAnsi="Courier New" w:cs="Courier New"/>
          <w:sz w:val="18"/>
          <w:szCs w:val="18"/>
        </w:rPr>
      </w:pPr>
    </w:p>
    <w:p w14:paraId="52F539C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4B599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Receives and processes discount updates from the system</w:t>
      </w:r>
    </w:p>
    <w:p w14:paraId="65CF7F8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aUpdate</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DiscountUpdate</w:t>
      </w:r>
      <w:proofErr w:type="spellEnd"/>
      <w:r w:rsidRPr="00C46582">
        <w:rPr>
          <w:rFonts w:ascii="Courier New" w:hAnsi="Courier New" w:cs="Courier New"/>
          <w:i/>
          <w:iCs/>
          <w:sz w:val="18"/>
          <w:szCs w:val="18"/>
        </w:rPr>
        <w:t xml:space="preserve"> object containing discount information</w:t>
      </w:r>
    </w:p>
    <w:p w14:paraId="645CFDD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update processing</w:t>
      </w:r>
    </w:p>
    <w:p w14:paraId="5E83151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5CD1A7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receiveDiscountUpdates</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DiscountUpdate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aUpdate</w:t>
      </w:r>
      <w:proofErr w:type="spellEnd"/>
      <w:proofErr w:type="gramStart"/>
      <w:r w:rsidRPr="00C46582">
        <w:rPr>
          <w:rFonts w:ascii="Courier New" w:hAnsi="Courier New" w:cs="Courier New"/>
          <w:sz w:val="18"/>
          <w:szCs w:val="18"/>
        </w:rPr>
        <w:t>);</w:t>
      </w:r>
      <w:proofErr w:type="gramEnd"/>
    </w:p>
    <w:p w14:paraId="087C9AB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195AA907" w14:textId="46131FC6" w:rsidR="002C4536" w:rsidRDefault="004B00E2" w:rsidP="004B00E2">
      <w:pPr>
        <w:rPr>
          <w:rFonts w:ascii="Courier New" w:hAnsi="Courier New" w:cs="Courier New"/>
          <w:sz w:val="18"/>
          <w:szCs w:val="18"/>
        </w:rPr>
      </w:pPr>
      <w:r w:rsidRPr="004B00E2">
        <w:rPr>
          <w:rFonts w:ascii="Courier New" w:hAnsi="Courier New" w:cs="Courier New"/>
          <w:sz w:val="18"/>
          <w:szCs w:val="18"/>
        </w:rPr>
        <w:t>---------------------------------------</w:t>
      </w:r>
    </w:p>
    <w:p w14:paraId="0DAB5A75" w14:textId="77777777" w:rsidR="002C4536" w:rsidRPr="004B00E2" w:rsidRDefault="002C4536" w:rsidP="004B00E2">
      <w:pPr>
        <w:rPr>
          <w:rFonts w:ascii="Courier New" w:hAnsi="Courier New" w:cs="Courier New"/>
          <w:sz w:val="18"/>
          <w:szCs w:val="18"/>
        </w:rPr>
      </w:pPr>
    </w:p>
    <w:p w14:paraId="6EE107FE" w14:textId="3BA1F7EC"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I_SAtoPU.java</w:t>
      </w:r>
    </w:p>
    <w:p w14:paraId="0C9317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1E63B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System Administrator to Processing Unit communication</w:t>
      </w:r>
    </w:p>
    <w:p w14:paraId="788B82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System Administrator</w:t>
      </w:r>
    </w:p>
    <w:p w14:paraId="1B0768B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Processing Unit component of the IPOS system.</w:t>
      </w:r>
    </w:p>
    <w:p w14:paraId="0649D55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w:t>
      </w:r>
    </w:p>
    <w:p w14:paraId="5989D9F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I_SAtoPU</w:t>
      </w:r>
      <w:proofErr w:type="spellEnd"/>
      <w:r w:rsidRPr="00C46582">
        <w:rPr>
          <w:rFonts w:ascii="Courier New" w:hAnsi="Courier New" w:cs="Courier New"/>
          <w:sz w:val="18"/>
          <w:szCs w:val="18"/>
        </w:rPr>
        <w:t xml:space="preserve"> {</w:t>
      </w:r>
    </w:p>
    <w:p w14:paraId="187BF2DC" w14:textId="77777777" w:rsidR="00C46582" w:rsidRPr="00C46582" w:rsidRDefault="00C46582" w:rsidP="00C46582">
      <w:pPr>
        <w:rPr>
          <w:rFonts w:ascii="Courier New" w:hAnsi="Courier New" w:cs="Courier New"/>
          <w:sz w:val="18"/>
          <w:szCs w:val="18"/>
        </w:rPr>
      </w:pPr>
    </w:p>
    <w:p w14:paraId="6620ADB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EB671B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System Administrator to the Processing Unit</w:t>
      </w:r>
    </w:p>
    <w:p w14:paraId="0834966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647BA8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76FBBB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641D0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10766AE2" w14:textId="3F4010A1" w:rsidR="002C4536" w:rsidRPr="002C4536" w:rsidRDefault="002C4536" w:rsidP="002C4536">
      <w:pPr>
        <w:pBdr>
          <w:bottom w:val="single" w:sz="6" w:space="1" w:color="auto"/>
        </w:pBdr>
        <w:rPr>
          <w:rFonts w:ascii="Courier New" w:hAnsi="Courier New" w:cs="Courier New"/>
          <w:sz w:val="18"/>
          <w:szCs w:val="18"/>
        </w:rPr>
      </w:pPr>
      <w:r>
        <w:rPr>
          <w:rFonts w:ascii="Courier New" w:hAnsi="Courier New" w:cs="Courier New"/>
          <w:sz w:val="18"/>
          <w:szCs w:val="18"/>
        </w:rPr>
        <w:t>}</w:t>
      </w:r>
    </w:p>
    <w:p w14:paraId="580913AF" w14:textId="1609C926" w:rsidR="00C46582" w:rsidRPr="00C46582" w:rsidRDefault="00C46582" w:rsidP="00932E67">
      <w:pPr>
        <w:rPr>
          <w:rFonts w:ascii="Courier New" w:hAnsi="Courier New" w:cs="Courier New"/>
          <w:b/>
          <w:bCs/>
          <w:sz w:val="18"/>
          <w:szCs w:val="18"/>
        </w:rPr>
      </w:pPr>
      <w:r w:rsidRPr="00C46582">
        <w:rPr>
          <w:rFonts w:ascii="Courier New" w:hAnsi="Courier New" w:cs="Courier New"/>
          <w:b/>
          <w:bCs/>
          <w:sz w:val="18"/>
          <w:szCs w:val="18"/>
        </w:rPr>
        <w:t>SAtoPU.java</w:t>
      </w:r>
    </w:p>
    <w:p w14:paraId="0FFA7890" w14:textId="77777777" w:rsidR="00C46582" w:rsidRPr="00C46582" w:rsidRDefault="00C46582" w:rsidP="002C4536">
      <w:pPr>
        <w:rPr>
          <w:rFonts w:ascii="Courier New" w:hAnsi="Courier New" w:cs="Courier New"/>
          <w:i/>
          <w:iCs/>
          <w:sz w:val="18"/>
          <w:szCs w:val="18"/>
        </w:rPr>
      </w:pPr>
      <w:bookmarkStart w:id="21" w:name="_Toc222778212"/>
      <w:r w:rsidRPr="00C46582">
        <w:rPr>
          <w:rFonts w:ascii="Courier New" w:hAnsi="Courier New" w:cs="Courier New"/>
          <w:i/>
          <w:iCs/>
          <w:sz w:val="18"/>
          <w:szCs w:val="18"/>
        </w:rPr>
        <w:t>package IPOS_</w:t>
      </w:r>
      <w:proofErr w:type="gramStart"/>
      <w:r w:rsidRPr="00C46582">
        <w:rPr>
          <w:rFonts w:ascii="Courier New" w:hAnsi="Courier New" w:cs="Courier New"/>
          <w:i/>
          <w:iCs/>
          <w:sz w:val="18"/>
          <w:szCs w:val="18"/>
        </w:rPr>
        <w:t>PU.IPOS</w:t>
      </w:r>
      <w:proofErr w:type="gramEnd"/>
      <w:r w:rsidRPr="00C46582">
        <w:rPr>
          <w:rFonts w:ascii="Courier New" w:hAnsi="Courier New" w:cs="Courier New"/>
          <w:i/>
          <w:iCs/>
          <w:sz w:val="18"/>
          <w:szCs w:val="18"/>
        </w:rPr>
        <w:t>_</w:t>
      </w:r>
      <w:proofErr w:type="gramStart"/>
      <w:r w:rsidRPr="00C46582">
        <w:rPr>
          <w:rFonts w:ascii="Courier New" w:hAnsi="Courier New" w:cs="Courier New"/>
          <w:i/>
          <w:iCs/>
          <w:sz w:val="18"/>
          <w:szCs w:val="18"/>
        </w:rPr>
        <w:t>PU;</w:t>
      </w:r>
      <w:proofErr w:type="gramEnd"/>
    </w:p>
    <w:p w14:paraId="16EFD4B4" w14:textId="77777777" w:rsidR="00C46582" w:rsidRPr="00C46582" w:rsidRDefault="00C46582" w:rsidP="002C4536">
      <w:pPr>
        <w:rPr>
          <w:rFonts w:ascii="Courier New" w:hAnsi="Courier New" w:cs="Courier New"/>
          <w:i/>
          <w:iCs/>
          <w:sz w:val="18"/>
          <w:szCs w:val="18"/>
        </w:rPr>
      </w:pPr>
    </w:p>
    <w:p w14:paraId="09BFAD3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19642CA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 System Administrator to Processing Unit Implementation</w:t>
      </w:r>
    </w:p>
    <w:p w14:paraId="33120C8A"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This class implements the communication interface between the System </w:t>
      </w:r>
      <w:proofErr w:type="gramStart"/>
      <w:r w:rsidRPr="00C46582">
        <w:rPr>
          <w:rFonts w:ascii="Courier New" w:hAnsi="Courier New" w:cs="Courier New"/>
          <w:i/>
          <w:iCs/>
          <w:sz w:val="18"/>
          <w:szCs w:val="18"/>
        </w:rPr>
        <w:t>Administrator</w:t>
      </w:r>
      <w:proofErr w:type="gramEnd"/>
    </w:p>
    <w:p w14:paraId="5677C600"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4BF3CCD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6306EC1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public class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implements </w:t>
      </w:r>
      <w:proofErr w:type="spellStart"/>
      <w:r w:rsidRPr="00C46582">
        <w:rPr>
          <w:rFonts w:ascii="Courier New" w:hAnsi="Courier New" w:cs="Courier New"/>
          <w:i/>
          <w:iCs/>
          <w:sz w:val="18"/>
          <w:szCs w:val="18"/>
        </w:rPr>
        <w:t>I_SAtoPU</w:t>
      </w:r>
      <w:proofErr w:type="spellEnd"/>
      <w:r w:rsidRPr="00C46582">
        <w:rPr>
          <w:rFonts w:ascii="Courier New" w:hAnsi="Courier New" w:cs="Courier New"/>
          <w:i/>
          <w:iCs/>
          <w:sz w:val="18"/>
          <w:szCs w:val="18"/>
        </w:rPr>
        <w:t xml:space="preserve"> {</w:t>
      </w:r>
    </w:p>
    <w:p w14:paraId="1B9CE65C" w14:textId="77777777" w:rsidR="00C46582" w:rsidRPr="00C46582" w:rsidRDefault="00C46582" w:rsidP="002C4536">
      <w:pPr>
        <w:rPr>
          <w:rFonts w:ascii="Courier New" w:hAnsi="Courier New" w:cs="Courier New"/>
          <w:i/>
          <w:iCs/>
          <w:sz w:val="18"/>
          <w:szCs w:val="18"/>
        </w:rPr>
      </w:pPr>
    </w:p>
    <w:p w14:paraId="6D3E1862"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23A53F4"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Sends an email message from the System Administrator to the Processing Unit</w:t>
      </w:r>
    </w:p>
    <w:p w14:paraId="12B35DE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0627465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BC217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method not yet implemented</w:t>
      </w:r>
    </w:p>
    <w:p w14:paraId="501317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784BFA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w:t>
      </w:r>
      <w:proofErr w:type="spellStart"/>
      <w:proofErr w:type="gramStart"/>
      <w:r w:rsidRPr="00C46582">
        <w:rPr>
          <w:rFonts w:ascii="Courier New" w:hAnsi="Courier New" w:cs="Courier New"/>
          <w:i/>
          <w:iCs/>
          <w:sz w:val="18"/>
          <w:szCs w:val="18"/>
        </w:rPr>
        <w:t>sendEmail</w:t>
      </w:r>
      <w:proofErr w:type="spellEnd"/>
      <w:r w:rsidRPr="00C46582">
        <w:rPr>
          <w:rFonts w:ascii="Courier New" w:hAnsi="Courier New" w:cs="Courier New"/>
          <w:i/>
          <w:iCs/>
          <w:sz w:val="18"/>
          <w:szCs w:val="18"/>
        </w:rPr>
        <w:t>(</w:t>
      </w:r>
      <w:proofErr w:type="spellStart"/>
      <w:proofErr w:type="gramEnd"/>
      <w:r w:rsidRPr="00C46582">
        <w:rPr>
          <w:rFonts w:ascii="Courier New" w:hAnsi="Courier New" w:cs="Courier New"/>
          <w:i/>
          <w:iCs/>
          <w:sz w:val="18"/>
          <w:szCs w:val="18"/>
        </w:rPr>
        <w:t>EmailMessage</w:t>
      </w:r>
      <w:proofErr w:type="spellEnd"/>
      <w:r w:rsidRPr="00C46582">
        <w:rPr>
          <w:rFonts w:ascii="Courier New" w:hAnsi="Courier New" w:cs="Courier New"/>
          <w:i/>
          <w:iCs/>
          <w:sz w:val="18"/>
          <w:szCs w:val="18"/>
        </w:rPr>
        <w:t xml:space="preserve">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w:t>
      </w:r>
    </w:p>
    <w:p w14:paraId="0ABA567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SAtoPU.sendEmail</w:t>
      </w:r>
      <w:proofErr w:type="spellEnd"/>
    </w:p>
    <w:p w14:paraId="2995094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559192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4CB4E54B" w14:textId="77777777" w:rsidR="00C46582" w:rsidRPr="00C46582" w:rsidRDefault="00C46582" w:rsidP="002C4536">
      <w:pPr>
        <w:rPr>
          <w:rFonts w:ascii="Courier New" w:hAnsi="Courier New" w:cs="Courier New"/>
          <w:i/>
          <w:iCs/>
          <w:sz w:val="18"/>
          <w:szCs w:val="18"/>
        </w:rPr>
      </w:pPr>
    </w:p>
    <w:p w14:paraId="52CD3E0B"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26D216F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Constructor for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class</w:t>
      </w:r>
    </w:p>
    <w:p w14:paraId="64C8F6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Initializes the System Administrator to Processing Unit communication handler</w:t>
      </w:r>
    </w:p>
    <w:p w14:paraId="0CB0D8D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lastRenderedPageBreak/>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constructor not yet implemented</w:t>
      </w:r>
    </w:p>
    <w:p w14:paraId="777C473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75C4D3E8"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proofErr w:type="gram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w:t>
      </w:r>
      <w:proofErr w:type="gramEnd"/>
      <w:r w:rsidRPr="00C46582">
        <w:rPr>
          <w:rFonts w:ascii="Courier New" w:hAnsi="Courier New" w:cs="Courier New"/>
          <w:i/>
          <w:iCs/>
          <w:sz w:val="18"/>
          <w:szCs w:val="18"/>
        </w:rPr>
        <w:t>) {</w:t>
      </w:r>
    </w:p>
    <w:p w14:paraId="1B025DB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SAtoPU.SAtoPU</w:t>
      </w:r>
      <w:proofErr w:type="spellEnd"/>
    </w:p>
    <w:p w14:paraId="44D15D97"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2F00413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37D2F99B" w14:textId="77777777" w:rsidR="00C46582" w:rsidRPr="00C46582" w:rsidRDefault="00C46582" w:rsidP="002C4536">
      <w:pPr>
        <w:rPr>
          <w:rFonts w:ascii="Courier New" w:hAnsi="Courier New" w:cs="Courier New"/>
          <w:i/>
          <w:iCs/>
          <w:sz w:val="18"/>
          <w:szCs w:val="18"/>
        </w:rPr>
      </w:pPr>
    </w:p>
    <w:p w14:paraId="33BE773E"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2B6C86F4" w14:textId="77777777" w:rsidR="00A85251" w:rsidRDefault="004B00E2" w:rsidP="004B00E2">
      <w:pPr>
        <w:pStyle w:val="Heading3"/>
        <w:rPr>
          <w:rFonts w:asciiTheme="majorBidi" w:hAnsiTheme="majorBidi"/>
        </w:rPr>
      </w:pPr>
      <w:r w:rsidRPr="00B5525D">
        <w:rPr>
          <w:rFonts w:asciiTheme="majorBidi" w:hAnsiTheme="majorBidi"/>
        </w:rPr>
        <w:t>5.</w:t>
      </w:r>
      <w:r>
        <w:rPr>
          <w:rFonts w:asciiTheme="majorBidi" w:hAnsiTheme="majorBidi"/>
        </w:rPr>
        <w:t>7</w:t>
      </w:r>
      <w:r w:rsidRPr="00B5525D">
        <w:rPr>
          <w:rFonts w:asciiTheme="majorBidi" w:hAnsiTheme="majorBidi"/>
        </w:rPr>
        <w:t xml:space="preserve"> </w:t>
      </w:r>
      <w:r>
        <w:rPr>
          <w:rFonts w:asciiTheme="majorBidi" w:hAnsiTheme="majorBidi"/>
        </w:rPr>
        <w:t>Testing the communication between subsystems</w:t>
      </w:r>
      <w:bookmarkEnd w:id="21"/>
    </w:p>
    <w:p w14:paraId="19B626D1" w14:textId="3B4A2889" w:rsidR="00A85251" w:rsidRPr="00A85251" w:rsidRDefault="00A85251" w:rsidP="00A85251">
      <w:pPr>
        <w:rPr>
          <w:rFonts w:asciiTheme="majorBidi" w:eastAsiaTheme="majorEastAsia" w:hAnsiTheme="majorBidi" w:cstheme="majorBidi"/>
          <w:color w:val="0F4761" w:themeColor="accent1" w:themeShade="BF"/>
          <w:sz w:val="28"/>
          <w:szCs w:val="28"/>
        </w:rPr>
      </w:pPr>
      <w:r>
        <w:rPr>
          <w:rFonts w:asciiTheme="majorBidi" w:hAnsiTheme="majorBidi"/>
        </w:rPr>
        <w:br w:type="page"/>
      </w:r>
    </w:p>
    <w:tbl>
      <w:tblPr>
        <w:tblStyle w:val="TableGrid"/>
        <w:tblW w:w="0" w:type="auto"/>
        <w:tblInd w:w="-1139" w:type="dxa"/>
        <w:tblLook w:val="04A0" w:firstRow="1" w:lastRow="0" w:firstColumn="1" w:lastColumn="0" w:noHBand="0" w:noVBand="1"/>
      </w:tblPr>
      <w:tblGrid>
        <w:gridCol w:w="4952"/>
        <w:gridCol w:w="457"/>
        <w:gridCol w:w="311"/>
        <w:gridCol w:w="1694"/>
        <w:gridCol w:w="1196"/>
        <w:gridCol w:w="1545"/>
      </w:tblGrid>
      <w:tr w:rsidR="00A85251" w:rsidRPr="00864899" w14:paraId="5F0011D1" w14:textId="77777777" w:rsidTr="00FD55FE">
        <w:tc>
          <w:tcPr>
            <w:tcW w:w="4994" w:type="dxa"/>
          </w:tcPr>
          <w:p w14:paraId="7BFBE7C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lastRenderedPageBreak/>
              <w:t xml:space="preserve">Method </w:t>
            </w:r>
          </w:p>
        </w:tc>
        <w:tc>
          <w:tcPr>
            <w:tcW w:w="810" w:type="dxa"/>
            <w:gridSpan w:val="2"/>
          </w:tcPr>
          <w:p w14:paraId="09F7C4E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Test ID</w:t>
            </w:r>
          </w:p>
        </w:tc>
        <w:tc>
          <w:tcPr>
            <w:tcW w:w="1590" w:type="dxa"/>
          </w:tcPr>
          <w:p w14:paraId="014A162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Parameter </w:t>
            </w:r>
          </w:p>
        </w:tc>
        <w:tc>
          <w:tcPr>
            <w:tcW w:w="1205" w:type="dxa"/>
          </w:tcPr>
          <w:p w14:paraId="1240CB8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Comment</w:t>
            </w:r>
          </w:p>
        </w:tc>
        <w:tc>
          <w:tcPr>
            <w:tcW w:w="1556" w:type="dxa"/>
          </w:tcPr>
          <w:p w14:paraId="5ACBFEF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Expected Outcome</w:t>
            </w:r>
          </w:p>
        </w:tc>
      </w:tr>
      <w:tr w:rsidR="00A85251" w:rsidRPr="00864899" w14:paraId="01D8ABBF" w14:textId="77777777" w:rsidTr="00FD55FE">
        <w:tc>
          <w:tcPr>
            <w:tcW w:w="4994" w:type="dxa"/>
          </w:tcPr>
          <w:p w14:paraId="20B872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F009D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w:t>
            </w:r>
          </w:p>
        </w:tc>
        <w:tc>
          <w:tcPr>
            <w:tcW w:w="1865" w:type="dxa"/>
            <w:gridSpan w:val="2"/>
          </w:tcPr>
          <w:p w14:paraId="35952BB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36BA4C2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Status value is valid</w:t>
            </w:r>
          </w:p>
        </w:tc>
        <w:tc>
          <w:tcPr>
            <w:tcW w:w="1556" w:type="dxa"/>
          </w:tcPr>
          <w:p w14:paraId="2408D4CE" w14:textId="2B2E0AD1"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completes without exception</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Order status updated from previous value to 1 in the system</w:t>
            </w:r>
          </w:p>
        </w:tc>
      </w:tr>
      <w:tr w:rsidR="00A85251" w:rsidRPr="00864899" w14:paraId="215D907C" w14:textId="77777777" w:rsidTr="00FD55FE">
        <w:tc>
          <w:tcPr>
            <w:tcW w:w="4994" w:type="dxa"/>
          </w:tcPr>
          <w:p w14:paraId="704167B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1835EE6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w:t>
            </w:r>
          </w:p>
        </w:tc>
        <w:tc>
          <w:tcPr>
            <w:tcW w:w="1865" w:type="dxa"/>
            <w:gridSpan w:val="2"/>
          </w:tcPr>
          <w:p w14:paraId="68085C2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status = 1</w:t>
            </w:r>
          </w:p>
        </w:tc>
        <w:tc>
          <w:tcPr>
            <w:tcW w:w="1205" w:type="dxa"/>
          </w:tcPr>
          <w:p w14:paraId="23C449D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C5198BE" w14:textId="02AC6868"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status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System state unchanged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Error handled without crashing</w:t>
            </w:r>
          </w:p>
        </w:tc>
      </w:tr>
      <w:tr w:rsidR="00A85251" w:rsidRPr="00864899" w14:paraId="3EAE737D" w14:textId="77777777" w:rsidTr="00FD55FE">
        <w:tc>
          <w:tcPr>
            <w:tcW w:w="4994" w:type="dxa"/>
          </w:tcPr>
          <w:p w14:paraId="1D7CA84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24FC3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3</w:t>
            </w:r>
          </w:p>
        </w:tc>
        <w:tc>
          <w:tcPr>
            <w:tcW w:w="1865" w:type="dxa"/>
            <w:gridSpan w:val="2"/>
          </w:tcPr>
          <w:p w14:paraId="590019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73D0B0C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Status value is invalid</w:t>
            </w:r>
          </w:p>
        </w:tc>
        <w:tc>
          <w:tcPr>
            <w:tcW w:w="1556" w:type="dxa"/>
          </w:tcPr>
          <w:p w14:paraId="281B6996" w14:textId="6A691AB5"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 xml:space="preserve">Order retains original status </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Validation handled correctly.</w:t>
            </w:r>
          </w:p>
        </w:tc>
      </w:tr>
      <w:tr w:rsidR="00A85251" w:rsidRPr="00864899" w14:paraId="2ED53948" w14:textId="77777777" w:rsidTr="00FD55FE">
        <w:tc>
          <w:tcPr>
            <w:tcW w:w="4994" w:type="dxa"/>
          </w:tcPr>
          <w:p w14:paraId="45914DA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725C4E2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4</w:t>
            </w:r>
          </w:p>
        </w:tc>
        <w:tc>
          <w:tcPr>
            <w:tcW w:w="1865" w:type="dxa"/>
            <w:gridSpan w:val="2"/>
          </w:tcPr>
          <w:p w14:paraId="5A2E927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w:t>
            </w:r>
            <w:r w:rsidRPr="00864899">
              <w:rPr>
                <w:rFonts w:ascii="Courier New" w:hAnsi="Courier New" w:cs="Courier New"/>
                <w:color w:val="000000" w:themeColor="text1"/>
                <w:sz w:val="18"/>
                <w:szCs w:val="18"/>
              </w:rPr>
              <w:br/>
              <w:t>status = 1</w:t>
            </w:r>
          </w:p>
        </w:tc>
        <w:tc>
          <w:tcPr>
            <w:tcW w:w="1205" w:type="dxa"/>
          </w:tcPr>
          <w:p w14:paraId="47B4F17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Empty order id provided</w:t>
            </w:r>
          </w:p>
        </w:tc>
        <w:tc>
          <w:tcPr>
            <w:tcW w:w="1556" w:type="dxa"/>
          </w:tcPr>
          <w:p w14:paraId="03A011BD" w14:textId="20F4EE55"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Method handles invalid input safely</w:t>
            </w:r>
          </w:p>
        </w:tc>
      </w:tr>
      <w:tr w:rsidR="00A85251" w:rsidRPr="00864899" w14:paraId="5A060354" w14:textId="77777777" w:rsidTr="00FD55FE">
        <w:tc>
          <w:tcPr>
            <w:tcW w:w="4994" w:type="dxa"/>
          </w:tcPr>
          <w:p w14:paraId="45034CC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AA5756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5</w:t>
            </w:r>
          </w:p>
        </w:tc>
        <w:tc>
          <w:tcPr>
            <w:tcW w:w="1865" w:type="dxa"/>
            <w:gridSpan w:val="2"/>
          </w:tcPr>
          <w:p w14:paraId="289543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recipient, subject, body</w:t>
            </w:r>
          </w:p>
        </w:tc>
        <w:tc>
          <w:tcPr>
            <w:tcW w:w="1205" w:type="dxa"/>
          </w:tcPr>
          <w:p w14:paraId="015B1F8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message contains all required fields</w:t>
            </w:r>
          </w:p>
        </w:tc>
        <w:tc>
          <w:tcPr>
            <w:tcW w:w="1556" w:type="dxa"/>
          </w:tcPr>
          <w:p w14:paraId="1FD56EBD" w14:textId="7F6D697A"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Email is sent and logged in system</w:t>
            </w:r>
          </w:p>
        </w:tc>
      </w:tr>
      <w:tr w:rsidR="00A85251" w:rsidRPr="00864899" w14:paraId="433CD8F2" w14:textId="77777777" w:rsidTr="00FD55FE">
        <w:tc>
          <w:tcPr>
            <w:tcW w:w="4994" w:type="dxa"/>
          </w:tcPr>
          <w:p w14:paraId="33BA9B7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18EB4CF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6</w:t>
            </w:r>
          </w:p>
        </w:tc>
        <w:tc>
          <w:tcPr>
            <w:tcW w:w="1865" w:type="dxa"/>
            <w:gridSpan w:val="2"/>
          </w:tcPr>
          <w:p w14:paraId="15F4A20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64F8E1D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3AFE2777" w14:textId="5799D68E"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No email sent</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No system crash</w:t>
            </w:r>
          </w:p>
        </w:tc>
      </w:tr>
      <w:tr w:rsidR="00A85251" w:rsidRPr="00864899" w14:paraId="1B15B1B0" w14:textId="77777777" w:rsidTr="00FD55FE">
        <w:tc>
          <w:tcPr>
            <w:tcW w:w="4994" w:type="dxa"/>
          </w:tcPr>
          <w:p w14:paraId="105B98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4E8DAA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7</w:t>
            </w:r>
          </w:p>
        </w:tc>
        <w:tc>
          <w:tcPr>
            <w:tcW w:w="1865" w:type="dxa"/>
            <w:gridSpan w:val="2"/>
          </w:tcPr>
          <w:p w14:paraId="1418DA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empty recipient</w:t>
            </w:r>
          </w:p>
        </w:tc>
        <w:tc>
          <w:tcPr>
            <w:tcW w:w="1205" w:type="dxa"/>
          </w:tcPr>
          <w:p w14:paraId="1892F6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Required field missing</w:t>
            </w:r>
          </w:p>
        </w:tc>
        <w:tc>
          <w:tcPr>
            <w:tcW w:w="1556" w:type="dxa"/>
          </w:tcPr>
          <w:p w14:paraId="59152412" w14:textId="4CAC4802"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Email not sent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record created</w:t>
            </w:r>
          </w:p>
        </w:tc>
      </w:tr>
      <w:tr w:rsidR="00A85251" w:rsidRPr="00864899" w14:paraId="1162A524" w14:textId="77777777" w:rsidTr="00FD55FE">
        <w:tc>
          <w:tcPr>
            <w:tcW w:w="4994" w:type="dxa"/>
          </w:tcPr>
          <w:p w14:paraId="2A4E7D0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201FA2C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8</w:t>
            </w:r>
          </w:p>
        </w:tc>
        <w:tc>
          <w:tcPr>
            <w:tcW w:w="1865" w:type="dxa"/>
            <w:gridSpan w:val="2"/>
          </w:tcPr>
          <w:p w14:paraId="78B4845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40459B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contains items in database</w:t>
            </w:r>
          </w:p>
        </w:tc>
        <w:tc>
          <w:tcPr>
            <w:tcW w:w="1556" w:type="dxa"/>
          </w:tcPr>
          <w:p w14:paraId="495D0A5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w:t>
            </w:r>
            <w:proofErr w:type="gramStart"/>
            <w:r w:rsidRPr="00864899">
              <w:rPr>
                <w:rFonts w:ascii="Courier New" w:hAnsi="Courier New" w:cs="Courier New"/>
                <w:color w:val="000000" w:themeColor="text1"/>
                <w:sz w:val="18"/>
                <w:szCs w:val="18"/>
              </w:rPr>
              <w:t>non empty</w:t>
            </w:r>
            <w:proofErr w:type="gramEnd"/>
            <w:r w:rsidRPr="00864899">
              <w:rPr>
                <w:rFonts w:ascii="Courier New" w:hAnsi="Courier New" w:cs="Courier New"/>
                <w:color w:val="000000" w:themeColor="text1"/>
                <w:sz w:val="18"/>
                <w:szCs w:val="18"/>
              </w:rPr>
              <w:t xml:space="preserve"> list of Catalogue Item objects with correct details</w:t>
            </w:r>
          </w:p>
        </w:tc>
      </w:tr>
      <w:tr w:rsidR="00A85251" w:rsidRPr="00864899" w14:paraId="7667F174" w14:textId="77777777" w:rsidTr="00FD55FE">
        <w:tc>
          <w:tcPr>
            <w:tcW w:w="4994" w:type="dxa"/>
          </w:tcPr>
          <w:p w14:paraId="1066216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391B752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9</w:t>
            </w:r>
          </w:p>
        </w:tc>
        <w:tc>
          <w:tcPr>
            <w:tcW w:w="1865" w:type="dxa"/>
            <w:gridSpan w:val="2"/>
          </w:tcPr>
          <w:p w14:paraId="6D696C9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0077FB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is empty</w:t>
            </w:r>
          </w:p>
        </w:tc>
        <w:tc>
          <w:tcPr>
            <w:tcW w:w="1556" w:type="dxa"/>
          </w:tcPr>
          <w:p w14:paraId="1605C51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empty list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2DAF1CF5" w14:textId="77777777" w:rsidTr="00FD55FE">
        <w:tc>
          <w:tcPr>
            <w:tcW w:w="4994" w:type="dxa"/>
          </w:tcPr>
          <w:p w14:paraId="0CA6E78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7A0C724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10</w:t>
            </w:r>
          </w:p>
        </w:tc>
        <w:tc>
          <w:tcPr>
            <w:tcW w:w="1865" w:type="dxa"/>
            <w:gridSpan w:val="2"/>
          </w:tcPr>
          <w:p w14:paraId="4A88873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w:t>
            </w:r>
          </w:p>
        </w:tc>
        <w:tc>
          <w:tcPr>
            <w:tcW w:w="1205" w:type="dxa"/>
          </w:tcPr>
          <w:p w14:paraId="72B789F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less than or equal to available stock</w:t>
            </w:r>
          </w:p>
        </w:tc>
        <w:tc>
          <w:tcPr>
            <w:tcW w:w="1556" w:type="dxa"/>
          </w:tcPr>
          <w:p w14:paraId="0634ABC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4C1E273C" w14:textId="77777777" w:rsidTr="00FD55FE">
        <w:tc>
          <w:tcPr>
            <w:tcW w:w="4994" w:type="dxa"/>
          </w:tcPr>
          <w:p w14:paraId="31F69BC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5CC3D52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11</w:t>
            </w:r>
          </w:p>
        </w:tc>
        <w:tc>
          <w:tcPr>
            <w:tcW w:w="1865" w:type="dxa"/>
            <w:gridSpan w:val="2"/>
          </w:tcPr>
          <w:p w14:paraId="5FD5E0A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500</w:t>
            </w:r>
          </w:p>
        </w:tc>
        <w:tc>
          <w:tcPr>
            <w:tcW w:w="1205" w:type="dxa"/>
          </w:tcPr>
          <w:p w14:paraId="2B19826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exceeds available stock</w:t>
            </w:r>
          </w:p>
        </w:tc>
        <w:tc>
          <w:tcPr>
            <w:tcW w:w="1556" w:type="dxa"/>
          </w:tcPr>
          <w:p w14:paraId="0CAC615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169BF9A6" w14:textId="77777777" w:rsidTr="00FD55FE">
        <w:tc>
          <w:tcPr>
            <w:tcW w:w="4994" w:type="dxa"/>
          </w:tcPr>
          <w:p w14:paraId="3BD3F53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4D73700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12</w:t>
            </w:r>
          </w:p>
        </w:tc>
        <w:tc>
          <w:tcPr>
            <w:tcW w:w="1865" w:type="dxa"/>
            <w:gridSpan w:val="2"/>
          </w:tcPr>
          <w:p w14:paraId="609DEB6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qty = 5</w:t>
            </w:r>
          </w:p>
        </w:tc>
        <w:tc>
          <w:tcPr>
            <w:tcW w:w="1205" w:type="dxa"/>
          </w:tcPr>
          <w:p w14:paraId="255D8C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00DB51A9" w14:textId="77777777" w:rsidTr="00FD55FE">
              <w:trPr>
                <w:tblCellSpacing w:w="15" w:type="dxa"/>
              </w:trPr>
              <w:tc>
                <w:tcPr>
                  <w:tcW w:w="0" w:type="auto"/>
                  <w:vAlign w:val="center"/>
                  <w:hideMark/>
                </w:tcPr>
                <w:p w14:paraId="10E373BA" w14:textId="77777777" w:rsidR="00A85251" w:rsidRPr="00F76D2E" w:rsidRDefault="00A85251" w:rsidP="00FD55FE">
                  <w:pPr>
                    <w:pStyle w:val="Heading3"/>
                    <w:rPr>
                      <w:rFonts w:ascii="Courier New" w:hAnsi="Courier New" w:cs="Courier New"/>
                      <w:color w:val="000000" w:themeColor="text1"/>
                      <w:sz w:val="18"/>
                      <w:szCs w:val="18"/>
                    </w:rPr>
                  </w:pPr>
                </w:p>
              </w:tc>
            </w:tr>
          </w:tbl>
          <w:p w14:paraId="78D85E83"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0F5052BE" w14:textId="77777777" w:rsidTr="00FD55FE">
              <w:trPr>
                <w:tblCellSpacing w:w="15" w:type="dxa"/>
              </w:trPr>
              <w:tc>
                <w:tcPr>
                  <w:tcW w:w="0" w:type="auto"/>
                  <w:vAlign w:val="center"/>
                  <w:hideMark/>
                </w:tcPr>
                <w:p w14:paraId="1FAEC88B"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stock record modified</w:t>
                  </w:r>
                </w:p>
              </w:tc>
            </w:tr>
          </w:tbl>
          <w:p w14:paraId="1782F920"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38369A29" w14:textId="77777777" w:rsidTr="00FD55FE">
        <w:tc>
          <w:tcPr>
            <w:tcW w:w="4994" w:type="dxa"/>
          </w:tcPr>
          <w:p w14:paraId="78C5118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3B3F033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13</w:t>
            </w:r>
          </w:p>
        </w:tc>
        <w:tc>
          <w:tcPr>
            <w:tcW w:w="1865" w:type="dxa"/>
            <w:gridSpan w:val="2"/>
          </w:tcPr>
          <w:p w14:paraId="7B6A7F2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-1</w:t>
            </w:r>
          </w:p>
        </w:tc>
        <w:tc>
          <w:tcPr>
            <w:tcW w:w="1205" w:type="dxa"/>
          </w:tcPr>
          <w:p w14:paraId="3F9E2F1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Quantity is negative</w:t>
            </w:r>
          </w:p>
        </w:tc>
        <w:tc>
          <w:tcPr>
            <w:tcW w:w="1556" w:type="dxa"/>
          </w:tcPr>
          <w:p w14:paraId="3281CA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Input validation prevents processing</w:t>
            </w:r>
          </w:p>
        </w:tc>
      </w:tr>
      <w:tr w:rsidR="00A85251" w:rsidRPr="00864899" w14:paraId="395E00B3" w14:textId="77777777" w:rsidTr="00FD55FE">
        <w:tc>
          <w:tcPr>
            <w:tcW w:w="4994" w:type="dxa"/>
          </w:tcPr>
          <w:p w14:paraId="21C4E10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18F889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14</w:t>
            </w:r>
          </w:p>
        </w:tc>
        <w:tc>
          <w:tcPr>
            <w:tcW w:w="1865" w:type="dxa"/>
            <w:gridSpan w:val="2"/>
          </w:tcPr>
          <w:p w14:paraId="11B17F7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p>
        </w:tc>
        <w:tc>
          <w:tcPr>
            <w:tcW w:w="1205" w:type="dxa"/>
          </w:tcPr>
          <w:p w14:paraId="617304B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 in catalogue</w:t>
            </w:r>
          </w:p>
        </w:tc>
        <w:tc>
          <w:tcPr>
            <w:tcW w:w="1556" w:type="dxa"/>
          </w:tcPr>
          <w:p w14:paraId="1487D0B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Product object with correct id, name, price, and stock values</w:t>
            </w:r>
          </w:p>
        </w:tc>
      </w:tr>
      <w:tr w:rsidR="00A85251" w:rsidRPr="00864899" w14:paraId="60FBF53A" w14:textId="77777777" w:rsidTr="00FD55FE">
        <w:tc>
          <w:tcPr>
            <w:tcW w:w="4994" w:type="dxa"/>
          </w:tcPr>
          <w:p w14:paraId="664DAA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4C8616F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70FDC4A2" w14:textId="77777777" w:rsidTr="00FD55FE">
              <w:trPr>
                <w:tblCellSpacing w:w="15" w:type="dxa"/>
              </w:trPr>
              <w:tc>
                <w:tcPr>
                  <w:tcW w:w="0" w:type="auto"/>
                  <w:vAlign w:val="center"/>
                  <w:hideMark/>
                </w:tcPr>
                <w:p w14:paraId="4F2C491D" w14:textId="77777777" w:rsidR="00A85251" w:rsidRPr="00C02D37" w:rsidRDefault="00A85251" w:rsidP="00FD55FE">
                  <w:pPr>
                    <w:pStyle w:val="Heading3"/>
                    <w:rPr>
                      <w:rFonts w:ascii="Courier New" w:hAnsi="Courier New" w:cs="Courier New"/>
                      <w:color w:val="000000" w:themeColor="text1"/>
                      <w:sz w:val="18"/>
                      <w:szCs w:val="18"/>
                    </w:rPr>
                  </w:pPr>
                </w:p>
              </w:tc>
            </w:tr>
          </w:tbl>
          <w:p w14:paraId="526D78A8"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2E4B243D" w14:textId="77777777" w:rsidTr="00FD55FE">
              <w:trPr>
                <w:tblCellSpacing w:w="15" w:type="dxa"/>
              </w:trPr>
              <w:tc>
                <w:tcPr>
                  <w:tcW w:w="0" w:type="auto"/>
                  <w:vAlign w:val="center"/>
                  <w:hideMark/>
                </w:tcPr>
                <w:p w14:paraId="4CBA9DF8" w14:textId="77777777" w:rsidR="00A85251" w:rsidRPr="00C02D37" w:rsidRDefault="00A85251" w:rsidP="00FD55FE">
                  <w:pPr>
                    <w:pStyle w:val="Heading3"/>
                    <w:rPr>
                      <w:rFonts w:ascii="Courier New" w:hAnsi="Courier New" w:cs="Courier New"/>
                      <w:color w:val="000000" w:themeColor="text1"/>
                      <w:sz w:val="18"/>
                      <w:szCs w:val="18"/>
                    </w:rPr>
                  </w:pPr>
                  <w:proofErr w:type="spellStart"/>
                  <w:r w:rsidRPr="00C02D37">
                    <w:rPr>
                      <w:rFonts w:ascii="Courier New" w:hAnsi="Courier New" w:cs="Courier New"/>
                      <w:color w:val="000000" w:themeColor="text1"/>
                      <w:sz w:val="18"/>
                      <w:szCs w:val="18"/>
                    </w:rPr>
                    <w:t>itemId</w:t>
                  </w:r>
                  <w:proofErr w:type="spellEnd"/>
                  <w:r w:rsidRPr="00C02D37">
                    <w:rPr>
                      <w:rFonts w:ascii="Courier New" w:hAnsi="Courier New" w:cs="Courier New"/>
                      <w:color w:val="000000" w:themeColor="text1"/>
                      <w:sz w:val="18"/>
                      <w:szCs w:val="18"/>
                    </w:rPr>
                    <w:t xml:space="preserve"> = "INVALID"</w:t>
                  </w:r>
                </w:p>
              </w:tc>
            </w:tr>
          </w:tbl>
          <w:p w14:paraId="13B9F647"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6029CB8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2893AA94" w14:textId="77777777" w:rsidTr="00FD55FE">
              <w:trPr>
                <w:tblCellSpacing w:w="15" w:type="dxa"/>
              </w:trPr>
              <w:tc>
                <w:tcPr>
                  <w:tcW w:w="0" w:type="auto"/>
                  <w:vAlign w:val="center"/>
                  <w:hideMark/>
                </w:tcPr>
                <w:p w14:paraId="3E71A354" w14:textId="77777777" w:rsidR="00A85251" w:rsidRPr="00F76D2E" w:rsidRDefault="00A85251" w:rsidP="00FD55FE">
                  <w:pPr>
                    <w:pStyle w:val="Heading3"/>
                    <w:rPr>
                      <w:rFonts w:ascii="Courier New" w:hAnsi="Courier New" w:cs="Courier New"/>
                      <w:color w:val="000000" w:themeColor="text1"/>
                      <w:sz w:val="18"/>
                      <w:szCs w:val="18"/>
                    </w:rPr>
                  </w:pPr>
                </w:p>
              </w:tc>
            </w:tr>
          </w:tbl>
          <w:p w14:paraId="4403BA2B"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3DA11119" w14:textId="77777777" w:rsidTr="00FD55FE">
              <w:trPr>
                <w:tblCellSpacing w:w="15" w:type="dxa"/>
              </w:trPr>
              <w:tc>
                <w:tcPr>
                  <w:tcW w:w="0" w:type="auto"/>
                  <w:vAlign w:val="center"/>
                  <w:hideMark/>
                </w:tcPr>
                <w:p w14:paraId="5E09EB9F"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exception thrown</w:t>
                  </w:r>
                </w:p>
              </w:tc>
            </w:tr>
          </w:tbl>
          <w:p w14:paraId="6719B9DB"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50457D25" w14:textId="77777777" w:rsidTr="00FD55FE">
        <w:tc>
          <w:tcPr>
            <w:tcW w:w="4994" w:type="dxa"/>
          </w:tcPr>
          <w:p w14:paraId="3CFB96C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1AD4089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16</w:t>
            </w:r>
          </w:p>
        </w:tc>
        <w:tc>
          <w:tcPr>
            <w:tcW w:w="1865" w:type="dxa"/>
            <w:gridSpan w:val="2"/>
          </w:tcPr>
          <w:p w14:paraId="535965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order = valid </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with existing items and quantities</w:t>
            </w:r>
          </w:p>
        </w:tc>
        <w:tc>
          <w:tcPr>
            <w:tcW w:w="1205" w:type="dxa"/>
          </w:tcPr>
          <w:p w14:paraId="27A96C8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data valid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All items exist and stock sufficient</w:t>
            </w:r>
          </w:p>
        </w:tc>
        <w:tc>
          <w:tcPr>
            <w:tcW w:w="1556" w:type="dxa"/>
          </w:tcPr>
          <w:p w14:paraId="29B643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order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Order stored in system with correct details</w:t>
            </w:r>
          </w:p>
        </w:tc>
      </w:tr>
      <w:tr w:rsidR="00A85251" w:rsidRPr="00864899" w14:paraId="79FB162D" w14:textId="77777777" w:rsidTr="00FD55FE">
        <w:tc>
          <w:tcPr>
            <w:tcW w:w="4994" w:type="dxa"/>
          </w:tcPr>
          <w:p w14:paraId="14DED86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442080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17</w:t>
            </w:r>
          </w:p>
        </w:tc>
        <w:tc>
          <w:tcPr>
            <w:tcW w:w="1865" w:type="dxa"/>
            <w:gridSpan w:val="2"/>
          </w:tcPr>
          <w:p w14:paraId="2DE982A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 null</w:t>
            </w:r>
          </w:p>
        </w:tc>
        <w:tc>
          <w:tcPr>
            <w:tcW w:w="1205" w:type="dxa"/>
          </w:tcPr>
          <w:p w14:paraId="7245CE6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order submitted</w:t>
            </w:r>
          </w:p>
        </w:tc>
        <w:tc>
          <w:tcPr>
            <w:tcW w:w="1556" w:type="dxa"/>
          </w:tcPr>
          <w:p w14:paraId="7B0B424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 No order created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System state unchanged</w:t>
            </w:r>
          </w:p>
        </w:tc>
      </w:tr>
      <w:tr w:rsidR="00A85251" w:rsidRPr="00864899" w14:paraId="3CE82548" w14:textId="77777777" w:rsidTr="00FD55FE">
        <w:tc>
          <w:tcPr>
            <w:tcW w:w="4994" w:type="dxa"/>
          </w:tcPr>
          <w:p w14:paraId="308EC1F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6FB335A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18</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2C390AFF" w14:textId="77777777" w:rsidTr="00FD55FE">
              <w:trPr>
                <w:tblCellSpacing w:w="15" w:type="dxa"/>
              </w:trPr>
              <w:tc>
                <w:tcPr>
                  <w:tcW w:w="0" w:type="auto"/>
                  <w:vAlign w:val="center"/>
                  <w:hideMark/>
                </w:tcPr>
                <w:p w14:paraId="491E5894" w14:textId="77777777" w:rsidR="00A85251" w:rsidRPr="00C02D37" w:rsidRDefault="00A85251" w:rsidP="00FD55FE">
                  <w:pPr>
                    <w:pStyle w:val="Heading3"/>
                    <w:rPr>
                      <w:rFonts w:ascii="Courier New" w:hAnsi="Courier New" w:cs="Courier New"/>
                      <w:color w:val="000000" w:themeColor="text1"/>
                      <w:sz w:val="18"/>
                      <w:szCs w:val="18"/>
                    </w:rPr>
                  </w:pPr>
                </w:p>
              </w:tc>
            </w:tr>
          </w:tbl>
          <w:p w14:paraId="23679B53" w14:textId="77777777" w:rsidR="00A85251" w:rsidRPr="00C02D37" w:rsidRDefault="00A85251" w:rsidP="00FD55FE">
            <w:pPr>
              <w:pStyle w:val="Heading3"/>
              <w:rPr>
                <w:rFonts w:ascii="Courier New" w:hAnsi="Courier New" w:cs="Courier New"/>
                <w:vanish/>
                <w:color w:val="000000" w:themeColor="text1"/>
                <w:sz w:val="18"/>
                <w:szCs w:val="18"/>
              </w:rPr>
            </w:pPr>
          </w:p>
          <w:p w14:paraId="58BE8BF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valid list with sufficient stock</w:t>
            </w:r>
          </w:p>
        </w:tc>
        <w:tc>
          <w:tcPr>
            <w:tcW w:w="1205" w:type="dxa"/>
          </w:tcPr>
          <w:p w14:paraId="210BF07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Items exist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sufficient</w:t>
            </w:r>
          </w:p>
        </w:tc>
        <w:tc>
          <w:tcPr>
            <w:tcW w:w="1556" w:type="dxa"/>
          </w:tcPr>
          <w:p w14:paraId="6214395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quantity reduced correctly for each item</w:t>
            </w:r>
          </w:p>
        </w:tc>
      </w:tr>
      <w:tr w:rsidR="00A85251" w:rsidRPr="00864899" w14:paraId="2E109DB8" w14:textId="77777777" w:rsidTr="00FD55FE">
        <w:tc>
          <w:tcPr>
            <w:tcW w:w="4994" w:type="dxa"/>
          </w:tcPr>
          <w:p w14:paraId="30EB05D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434CA66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19</w:t>
            </w:r>
          </w:p>
        </w:tc>
        <w:tc>
          <w:tcPr>
            <w:tcW w:w="1865" w:type="dxa"/>
            <w:gridSpan w:val="2"/>
          </w:tcPr>
          <w:p w14:paraId="6E99BE2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list with insufficient stock</w:t>
            </w:r>
          </w:p>
        </w:tc>
        <w:tc>
          <w:tcPr>
            <w:tcW w:w="1205" w:type="dxa"/>
          </w:tcPr>
          <w:p w14:paraId="1B2193A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At least one item has insufficient stock</w:t>
            </w:r>
          </w:p>
        </w:tc>
        <w:tc>
          <w:tcPr>
            <w:tcW w:w="1556" w:type="dxa"/>
          </w:tcPr>
          <w:p w14:paraId="7229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stock deducted for any item</w:t>
            </w:r>
          </w:p>
        </w:tc>
      </w:tr>
      <w:tr w:rsidR="00A85251" w:rsidRPr="00864899" w14:paraId="66190EC6" w14:textId="77777777" w:rsidTr="00FD55FE">
        <w:tc>
          <w:tcPr>
            <w:tcW w:w="4994" w:type="dxa"/>
          </w:tcPr>
          <w:p w14:paraId="4E7F79E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0B73850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20</w:t>
            </w:r>
          </w:p>
        </w:tc>
        <w:tc>
          <w:tcPr>
            <w:tcW w:w="1865" w:type="dxa"/>
            <w:gridSpan w:val="2"/>
          </w:tcPr>
          <w:p w14:paraId="69C250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items = valid list</w:t>
            </w:r>
          </w:p>
        </w:tc>
        <w:tc>
          <w:tcPr>
            <w:tcW w:w="1205" w:type="dxa"/>
          </w:tcPr>
          <w:p w14:paraId="5E89CB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674BE8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unchanged</w:t>
            </w:r>
          </w:p>
        </w:tc>
      </w:tr>
      <w:tr w:rsidR="00A85251" w:rsidRPr="00864899" w14:paraId="346DAC69" w14:textId="77777777" w:rsidTr="00FD55FE">
        <w:tc>
          <w:tcPr>
            <w:tcW w:w="4994" w:type="dxa"/>
          </w:tcPr>
          <w:p w14:paraId="6A58BE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69A3A97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21</w:t>
            </w:r>
          </w:p>
        </w:tc>
        <w:tc>
          <w:tcPr>
            <w:tcW w:w="1865" w:type="dxa"/>
            <w:gridSpan w:val="2"/>
          </w:tcPr>
          <w:p w14:paraId="46A8B42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p>
        </w:tc>
        <w:tc>
          <w:tcPr>
            <w:tcW w:w="1205" w:type="dxa"/>
          </w:tcPr>
          <w:p w14:paraId="51146DB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p>
        </w:tc>
        <w:tc>
          <w:tcPr>
            <w:tcW w:w="1556" w:type="dxa"/>
          </w:tcPr>
          <w:p w14:paraId="17C324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correct </w:t>
            </w:r>
            <w:proofErr w:type="spellStart"/>
            <w:r w:rsidRPr="00864899">
              <w:rPr>
                <w:rFonts w:ascii="Courier New" w:hAnsi="Courier New" w:cs="Courier New"/>
                <w:color w:val="000000" w:themeColor="text1"/>
                <w:sz w:val="18"/>
                <w:szCs w:val="18"/>
              </w:rPr>
              <w:t>FulfilmentStatus</w:t>
            </w:r>
            <w:proofErr w:type="spellEnd"/>
            <w:r w:rsidRPr="00864899">
              <w:rPr>
                <w:rFonts w:ascii="Courier New" w:hAnsi="Courier New" w:cs="Courier New"/>
                <w:color w:val="000000" w:themeColor="text1"/>
                <w:sz w:val="18"/>
                <w:szCs w:val="18"/>
              </w:rPr>
              <w:t xml:space="preserve"> value that matches stored order state</w:t>
            </w:r>
          </w:p>
        </w:tc>
      </w:tr>
      <w:tr w:rsidR="00A85251" w:rsidRPr="00864899" w14:paraId="3A78116C" w14:textId="77777777" w:rsidTr="00FD55FE">
        <w:tc>
          <w:tcPr>
            <w:tcW w:w="4994" w:type="dxa"/>
          </w:tcPr>
          <w:p w14:paraId="6E7C171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298E39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22</w:t>
            </w:r>
          </w:p>
        </w:tc>
        <w:tc>
          <w:tcPr>
            <w:tcW w:w="1865" w:type="dxa"/>
            <w:gridSpan w:val="2"/>
          </w:tcPr>
          <w:p w14:paraId="503DD87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p>
        </w:tc>
        <w:tc>
          <w:tcPr>
            <w:tcW w:w="1205" w:type="dxa"/>
          </w:tcPr>
          <w:p w14:paraId="6FA5830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BA16A4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1F0B273C" w14:textId="77777777" w:rsidTr="00FD55FE">
        <w:tc>
          <w:tcPr>
            <w:tcW w:w="4994" w:type="dxa"/>
          </w:tcPr>
          <w:p w14:paraId="2B4122F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7CE7498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23</w:t>
            </w:r>
          </w:p>
        </w:tc>
        <w:tc>
          <w:tcPr>
            <w:tcW w:w="1865" w:type="dxa"/>
            <w:gridSpan w:val="2"/>
          </w:tcPr>
          <w:p w14:paraId="4FFD8EA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app = valid </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with required fields</w:t>
            </w:r>
          </w:p>
        </w:tc>
        <w:tc>
          <w:tcPr>
            <w:tcW w:w="1205" w:type="dxa"/>
          </w:tcPr>
          <w:p w14:paraId="4D573E6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Application data valid</w:t>
            </w:r>
          </w:p>
        </w:tc>
        <w:tc>
          <w:tcPr>
            <w:tcW w:w="1556" w:type="dxa"/>
          </w:tcPr>
          <w:p w14:paraId="270251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application reference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Application stored successfully</w:t>
            </w:r>
          </w:p>
        </w:tc>
      </w:tr>
      <w:tr w:rsidR="00A85251" w:rsidRPr="00864899" w14:paraId="5EC5E8CA" w14:textId="77777777" w:rsidTr="00FD55FE">
        <w:tc>
          <w:tcPr>
            <w:tcW w:w="4994" w:type="dxa"/>
          </w:tcPr>
          <w:p w14:paraId="09ECF92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631DE94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24</w:t>
            </w:r>
          </w:p>
        </w:tc>
        <w:tc>
          <w:tcPr>
            <w:tcW w:w="1865" w:type="dxa"/>
            <w:gridSpan w:val="2"/>
          </w:tcPr>
          <w:p w14:paraId="0D8C6DB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 = null</w:t>
            </w:r>
          </w:p>
        </w:tc>
        <w:tc>
          <w:tcPr>
            <w:tcW w:w="1205" w:type="dxa"/>
          </w:tcPr>
          <w:p w14:paraId="5F5AD7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application submitted</w:t>
            </w:r>
          </w:p>
        </w:tc>
        <w:tc>
          <w:tcPr>
            <w:tcW w:w="1556" w:type="dxa"/>
          </w:tcPr>
          <w:p w14:paraId="3AF832E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application created</w:t>
            </w:r>
          </w:p>
        </w:tc>
      </w:tr>
      <w:tr w:rsidR="00A85251" w:rsidRPr="00864899" w14:paraId="2C529B29" w14:textId="77777777" w:rsidTr="00FD55FE">
        <w:tc>
          <w:tcPr>
            <w:tcW w:w="4994" w:type="dxa"/>
          </w:tcPr>
          <w:p w14:paraId="6980668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7DEAE88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589FF5E3" w14:textId="77777777" w:rsidTr="00FD55FE">
              <w:trPr>
                <w:tblCellSpacing w:w="15" w:type="dxa"/>
              </w:trPr>
              <w:tc>
                <w:tcPr>
                  <w:tcW w:w="0" w:type="auto"/>
                  <w:vAlign w:val="center"/>
                  <w:hideMark/>
                </w:tcPr>
                <w:p w14:paraId="37E7F49D" w14:textId="77777777" w:rsidR="00A85251" w:rsidRPr="00C02D37" w:rsidRDefault="00A85251" w:rsidP="00FD55FE">
                  <w:pPr>
                    <w:pStyle w:val="Heading3"/>
                    <w:rPr>
                      <w:rFonts w:ascii="Courier New" w:hAnsi="Courier New" w:cs="Courier New"/>
                      <w:color w:val="000000" w:themeColor="text1"/>
                      <w:sz w:val="18"/>
                      <w:szCs w:val="18"/>
                    </w:rPr>
                  </w:pPr>
                </w:p>
              </w:tc>
            </w:tr>
          </w:tbl>
          <w:p w14:paraId="0BA8F0EA"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061DAB6D" w14:textId="77777777" w:rsidTr="00FD55FE">
              <w:trPr>
                <w:tblCellSpacing w:w="15" w:type="dxa"/>
              </w:trPr>
              <w:tc>
                <w:tcPr>
                  <w:tcW w:w="0" w:type="auto"/>
                  <w:vAlign w:val="center"/>
                  <w:hideMark/>
                </w:tcPr>
                <w:p w14:paraId="6B2F069D" w14:textId="77777777" w:rsidR="00A85251" w:rsidRPr="00C02D37" w:rsidRDefault="00A85251" w:rsidP="00FD55FE">
                  <w:pPr>
                    <w:pStyle w:val="Heading3"/>
                    <w:rPr>
                      <w:rFonts w:ascii="Courier New" w:hAnsi="Courier New" w:cs="Courier New"/>
                      <w:color w:val="000000" w:themeColor="text1"/>
                      <w:sz w:val="18"/>
                      <w:szCs w:val="18"/>
                    </w:rPr>
                  </w:pPr>
                  <w:r w:rsidRPr="00C02D37">
                    <w:rPr>
                      <w:rFonts w:ascii="Courier New" w:hAnsi="Courier New" w:cs="Courier New"/>
                      <w:color w:val="000000" w:themeColor="text1"/>
                      <w:sz w:val="18"/>
                      <w:szCs w:val="18"/>
                    </w:rPr>
                    <w:t xml:space="preserve">update = valid </w:t>
                  </w:r>
                  <w:proofErr w:type="spellStart"/>
                  <w:r w:rsidRPr="00C02D37">
                    <w:rPr>
                      <w:rFonts w:ascii="Courier New" w:hAnsi="Courier New" w:cs="Courier New"/>
                      <w:color w:val="000000" w:themeColor="text1"/>
                      <w:sz w:val="18"/>
                      <w:szCs w:val="18"/>
                    </w:rPr>
                    <w:t>DiscountUpdate</w:t>
                  </w:r>
                  <w:proofErr w:type="spellEnd"/>
                </w:p>
              </w:tc>
            </w:tr>
          </w:tbl>
          <w:p w14:paraId="3B4627C6"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0D70B31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Discount update contains valid item id and percentage</w:t>
            </w:r>
          </w:p>
        </w:tc>
        <w:tc>
          <w:tcPr>
            <w:tcW w:w="1556" w:type="dxa"/>
          </w:tcPr>
          <w:p w14:paraId="379363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Discount applied to relevant products</w:t>
            </w:r>
          </w:p>
        </w:tc>
      </w:tr>
      <w:tr w:rsidR="00A85251" w:rsidRPr="00864899" w14:paraId="406B5C33" w14:textId="77777777" w:rsidTr="00FD55FE">
        <w:tc>
          <w:tcPr>
            <w:tcW w:w="4994" w:type="dxa"/>
          </w:tcPr>
          <w:p w14:paraId="78174DB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310DF6F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26</w:t>
            </w:r>
          </w:p>
        </w:tc>
        <w:tc>
          <w:tcPr>
            <w:tcW w:w="1865" w:type="dxa"/>
            <w:gridSpan w:val="2"/>
          </w:tcPr>
          <w:p w14:paraId="7FC861A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update = null</w:t>
            </w:r>
          </w:p>
        </w:tc>
        <w:tc>
          <w:tcPr>
            <w:tcW w:w="1205" w:type="dxa"/>
          </w:tcPr>
          <w:p w14:paraId="4556600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update received</w:t>
            </w:r>
          </w:p>
        </w:tc>
        <w:tc>
          <w:tcPr>
            <w:tcW w:w="1556" w:type="dxa"/>
          </w:tcPr>
          <w:p w14:paraId="1DAE3D1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discount changes made</w:t>
            </w:r>
          </w:p>
        </w:tc>
      </w:tr>
      <w:tr w:rsidR="00A85251" w:rsidRPr="00864899" w14:paraId="619A8014" w14:textId="77777777" w:rsidTr="00FD55FE">
        <w:tc>
          <w:tcPr>
            <w:tcW w:w="4994" w:type="dxa"/>
          </w:tcPr>
          <w:p w14:paraId="71BCE2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763BB80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27</w:t>
            </w:r>
          </w:p>
        </w:tc>
        <w:tc>
          <w:tcPr>
            <w:tcW w:w="1865" w:type="dxa"/>
            <w:gridSpan w:val="2"/>
          </w:tcPr>
          <w:p w14:paraId="6C1076B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p>
        </w:tc>
        <w:tc>
          <w:tcPr>
            <w:tcW w:w="1205" w:type="dxa"/>
          </w:tcPr>
          <w:p w14:paraId="4EA6C93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contains valid recipient and content</w:t>
            </w:r>
          </w:p>
        </w:tc>
        <w:tc>
          <w:tcPr>
            <w:tcW w:w="1556" w:type="dxa"/>
          </w:tcPr>
          <w:p w14:paraId="6F81CCC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Email successfully sent and recorded</w:t>
            </w:r>
          </w:p>
        </w:tc>
      </w:tr>
      <w:tr w:rsidR="00A85251" w:rsidRPr="00864899" w14:paraId="253BC110" w14:textId="77777777" w:rsidTr="00FD55FE">
        <w:tc>
          <w:tcPr>
            <w:tcW w:w="4994" w:type="dxa"/>
          </w:tcPr>
          <w:p w14:paraId="7F3074A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00F902E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28</w:t>
            </w:r>
          </w:p>
        </w:tc>
        <w:tc>
          <w:tcPr>
            <w:tcW w:w="1865" w:type="dxa"/>
            <w:gridSpan w:val="2"/>
          </w:tcPr>
          <w:p w14:paraId="6BF0A9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0AB6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074961D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sent. System remains stable</w:t>
            </w:r>
          </w:p>
        </w:tc>
      </w:tr>
    </w:tbl>
    <w:p w14:paraId="006A46A0" w14:textId="77777777" w:rsidR="00A85251" w:rsidRPr="00864899" w:rsidRDefault="00A85251" w:rsidP="00A85251">
      <w:pPr>
        <w:pStyle w:val="Heading3"/>
        <w:rPr>
          <w:rFonts w:ascii="Courier New" w:hAnsi="Courier New" w:cs="Courier New"/>
          <w:color w:val="000000" w:themeColor="text1"/>
          <w:sz w:val="18"/>
          <w:szCs w:val="18"/>
        </w:rPr>
      </w:pPr>
    </w:p>
    <w:p w14:paraId="2435C44C" w14:textId="73944208" w:rsidR="004B00E2" w:rsidRPr="004B00E2" w:rsidRDefault="004B00E2" w:rsidP="004B00E2">
      <w:pPr>
        <w:pStyle w:val="Heading3"/>
        <w:rPr>
          <w:rFonts w:ascii="Courier New" w:hAnsi="Courier New" w:cs="Courier New"/>
          <w:sz w:val="18"/>
          <w:szCs w:val="18"/>
        </w:rPr>
      </w:pPr>
    </w:p>
    <w:sectPr w:rsidR="004B00E2" w:rsidRPr="004B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EAB"/>
    <w:rsid w:val="00270C8F"/>
    <w:rsid w:val="002848BC"/>
    <w:rsid w:val="00290CCB"/>
    <w:rsid w:val="002B0103"/>
    <w:rsid w:val="002C4536"/>
    <w:rsid w:val="002F03BB"/>
    <w:rsid w:val="002F34ED"/>
    <w:rsid w:val="002F7BEA"/>
    <w:rsid w:val="00301BF5"/>
    <w:rsid w:val="00330A33"/>
    <w:rsid w:val="003333F7"/>
    <w:rsid w:val="0035576A"/>
    <w:rsid w:val="003E1B21"/>
    <w:rsid w:val="00415F77"/>
    <w:rsid w:val="0042715D"/>
    <w:rsid w:val="0044682D"/>
    <w:rsid w:val="0046076B"/>
    <w:rsid w:val="004B00E2"/>
    <w:rsid w:val="004C05A7"/>
    <w:rsid w:val="004C53CC"/>
    <w:rsid w:val="004E7291"/>
    <w:rsid w:val="004E7E89"/>
    <w:rsid w:val="0052471A"/>
    <w:rsid w:val="00551604"/>
    <w:rsid w:val="00571620"/>
    <w:rsid w:val="006710EF"/>
    <w:rsid w:val="006759B0"/>
    <w:rsid w:val="00686538"/>
    <w:rsid w:val="006D3927"/>
    <w:rsid w:val="006D3BB1"/>
    <w:rsid w:val="00722D35"/>
    <w:rsid w:val="007F59E2"/>
    <w:rsid w:val="00932E67"/>
    <w:rsid w:val="00973056"/>
    <w:rsid w:val="009C21E2"/>
    <w:rsid w:val="00A14E42"/>
    <w:rsid w:val="00A85251"/>
    <w:rsid w:val="00B5525D"/>
    <w:rsid w:val="00B6649F"/>
    <w:rsid w:val="00B94870"/>
    <w:rsid w:val="00BB38F3"/>
    <w:rsid w:val="00BC76F4"/>
    <w:rsid w:val="00C23613"/>
    <w:rsid w:val="00C46582"/>
    <w:rsid w:val="00C54933"/>
    <w:rsid w:val="00CC4435"/>
    <w:rsid w:val="00CD1ED5"/>
    <w:rsid w:val="00CD6FB2"/>
    <w:rsid w:val="00D14EE2"/>
    <w:rsid w:val="00D567C1"/>
    <w:rsid w:val="00D61788"/>
    <w:rsid w:val="00D77DB5"/>
    <w:rsid w:val="00D97AF3"/>
    <w:rsid w:val="00E045D0"/>
    <w:rsid w:val="00E13DA2"/>
    <w:rsid w:val="00E403BD"/>
    <w:rsid w:val="00E4685D"/>
    <w:rsid w:val="00EC12C2"/>
    <w:rsid w:val="00EC138B"/>
    <w:rsid w:val="00ED565F"/>
    <w:rsid w:val="00F07C4D"/>
    <w:rsid w:val="00FF2CAA"/>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7105</Words>
  <Characters>44625</Characters>
  <Application>Microsoft Office Word</Application>
  <DocSecurity>0</DocSecurity>
  <Lines>2479</Lines>
  <Paragraphs>1521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JITZ BECTOR</cp:lastModifiedBy>
  <cp:revision>2</cp:revision>
  <dcterms:created xsi:type="dcterms:W3CDTF">2026-02-26T18:18:00Z</dcterms:created>
  <dcterms:modified xsi:type="dcterms:W3CDTF">2026-02-26T18:18:00Z</dcterms:modified>
</cp:coreProperties>
</file>