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1421" w14:textId="77777777" w:rsidR="00E3282D" w:rsidRPr="00E3282D" w:rsidRDefault="00E3282D" w:rsidP="00E328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E328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Assignment 2 Rubric</w:t>
      </w:r>
    </w:p>
    <w:p w14:paraId="74700EB3" w14:textId="77777777" w:rsidR="00E3282D" w:rsidRPr="00E3282D" w:rsidRDefault="00E3282D" w:rsidP="00E328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E32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Rubric</w:t>
      </w:r>
    </w:p>
    <w:p w14:paraId="09F0EBA2" w14:textId="77777777" w:rsidR="00E3282D" w:rsidRPr="00E3282D" w:rsidRDefault="00E3282D" w:rsidP="00E328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E3282D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Assignment 2 Rubric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5"/>
        <w:gridCol w:w="1590"/>
        <w:gridCol w:w="416"/>
        <w:gridCol w:w="45"/>
      </w:tblGrid>
      <w:tr w:rsidR="00E3282D" w:rsidRPr="00E3282D" w14:paraId="73015791" w14:textId="77777777" w:rsidTr="00E3282D">
        <w:trPr>
          <w:gridAfter w:val="1"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C4A0A" w14:textId="77777777" w:rsidR="00E3282D" w:rsidRPr="00E3282D" w:rsidRDefault="00E3282D" w:rsidP="00E3282D">
            <w:pPr>
              <w:spacing w:after="0" w:line="240" w:lineRule="auto"/>
              <w:jc w:val="center"/>
              <w:divId w:val="164986934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Assignment 2 Rubric </w:t>
            </w:r>
          </w:p>
        </w:tc>
      </w:tr>
      <w:tr w:rsidR="00E3282D" w:rsidRPr="00E3282D" w14:paraId="315E1127" w14:textId="77777777" w:rsidTr="00E3282D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95249" w14:textId="77777777" w:rsidR="00E3282D" w:rsidRPr="00E3282D" w:rsidRDefault="00E3282D" w:rsidP="00E3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02670B1" w14:textId="77777777" w:rsidR="00E3282D" w:rsidRPr="00E3282D" w:rsidRDefault="00E3282D" w:rsidP="00E3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Ratings</w:t>
            </w:r>
          </w:p>
        </w:tc>
        <w:tc>
          <w:tcPr>
            <w:tcW w:w="0" w:type="auto"/>
            <w:vAlign w:val="center"/>
            <w:hideMark/>
          </w:tcPr>
          <w:p w14:paraId="6DBE1CA6" w14:textId="77777777" w:rsidR="00E3282D" w:rsidRPr="00E3282D" w:rsidRDefault="00E3282D" w:rsidP="00E3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 xml:space="preserve">Pts </w:t>
            </w:r>
          </w:p>
        </w:tc>
      </w:tr>
      <w:tr w:rsidR="00E3282D" w:rsidRPr="00E3282D" w14:paraId="36174909" w14:textId="77777777" w:rsidTr="00E3282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C4E0F6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This criterion is linked to a learning outcome Research Topic (5) Literature Review/Critique (15) </w:t>
            </w:r>
          </w:p>
          <w:p w14:paraId="1BF6DE0A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Summarise your own research topic and research questions (following on from Assignment 1), provide a literature review and a critique of 5-10 relevant papers (following the literature review principles discussed in the lectures and </w:t>
            </w:r>
            <w:proofErr w:type="spellStart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turorials</w:t>
            </w:r>
            <w:proofErr w:type="spellEnd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). Argue how your literature analysis supports and positions the proposed study for new outcomes within the existing research. 5-10 articles supporting the proposed work would provide a sufficient basis for your proposed </w:t>
            </w:r>
            <w:proofErr w:type="gramStart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work..</w:t>
            </w:r>
            <w:proofErr w:type="gram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0E09A" w14:textId="77777777" w:rsidR="00E3282D" w:rsidRPr="00E3282D" w:rsidRDefault="00E3282D" w:rsidP="00E3282D">
            <w:pPr>
              <w:spacing w:after="75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  <w:t xml:space="preserve">This area will be used by the assessor to leave comments related to this criterion. </w:t>
            </w:r>
          </w:p>
        </w:tc>
        <w:tc>
          <w:tcPr>
            <w:tcW w:w="0" w:type="auto"/>
            <w:vAlign w:val="center"/>
            <w:hideMark/>
          </w:tcPr>
          <w:p w14:paraId="64A55769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20 pts</w:t>
            </w:r>
          </w:p>
        </w:tc>
      </w:tr>
      <w:tr w:rsidR="00E3282D" w:rsidRPr="00E3282D" w14:paraId="084F4346" w14:textId="77777777" w:rsidTr="00E3282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59BBB5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This criterion is linked to a learning outcome Research background/Motivation/ Problem/Question/Hypothesis (10) </w:t>
            </w:r>
          </w:p>
          <w:p w14:paraId="2B82D5A3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research problem/question/hypothesis is stated.</w:t>
            </w: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 xml:space="preserve">Expected findings and study significance is sufficiently </w:t>
            </w:r>
            <w:proofErr w:type="gramStart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stated .</w:t>
            </w:r>
            <w:proofErr w:type="gramEnd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(5)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AA19C" w14:textId="77777777" w:rsidR="00E3282D" w:rsidRPr="00E3282D" w:rsidRDefault="00E3282D" w:rsidP="00E3282D">
            <w:pPr>
              <w:spacing w:after="75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  <w:t xml:space="preserve">This area will be used by the assessor to leave comments related to this criterion. </w:t>
            </w:r>
          </w:p>
        </w:tc>
        <w:tc>
          <w:tcPr>
            <w:tcW w:w="0" w:type="auto"/>
            <w:vAlign w:val="center"/>
            <w:hideMark/>
          </w:tcPr>
          <w:p w14:paraId="2B26BDE2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15 pts</w:t>
            </w:r>
          </w:p>
        </w:tc>
      </w:tr>
      <w:tr w:rsidR="00E3282D" w:rsidRPr="00E3282D" w14:paraId="70A8312A" w14:textId="77777777" w:rsidTr="00E3282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D4826F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This criterion is linked to a learning outcome Research Design and Theory </w:t>
            </w:r>
          </w:p>
          <w:p w14:paraId="6A9CCA64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Which research design best suits your research? The theory or conceptual framework or methodology is to be clearly stated. </w:t>
            </w: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>How the theory or conceptual framework or methodology will be used is stated and supported with explanation.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D5804" w14:textId="77777777" w:rsidR="00E3282D" w:rsidRPr="00E3282D" w:rsidRDefault="00E3282D" w:rsidP="00E3282D">
            <w:pPr>
              <w:spacing w:after="75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  <w:t xml:space="preserve">This area will be used by the assessor to leave comments related to this criterion. </w:t>
            </w:r>
          </w:p>
        </w:tc>
        <w:tc>
          <w:tcPr>
            <w:tcW w:w="0" w:type="auto"/>
            <w:vAlign w:val="center"/>
            <w:hideMark/>
          </w:tcPr>
          <w:p w14:paraId="46F64454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15 pts</w:t>
            </w:r>
          </w:p>
        </w:tc>
      </w:tr>
      <w:tr w:rsidR="00E3282D" w:rsidRPr="00E3282D" w14:paraId="4276BC37" w14:textId="77777777" w:rsidTr="00E3282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73129D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This criterion is linked to a learning outcome </w:t>
            </w:r>
            <w:proofErr w:type="gramStart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Methods</w:t>
            </w:r>
            <w:proofErr w:type="gramEnd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</w:t>
            </w:r>
          </w:p>
          <w:p w14:paraId="7C9E02B3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research strategy and methods selected are stated and explained for appropriateness to the nature of the study.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A7BFF" w14:textId="77777777" w:rsidR="00E3282D" w:rsidRPr="00E3282D" w:rsidRDefault="00E3282D" w:rsidP="00E3282D">
            <w:pPr>
              <w:spacing w:after="75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  <w:t xml:space="preserve">This area will be used by the assessor to leave comments related to this criterion. </w:t>
            </w:r>
          </w:p>
        </w:tc>
        <w:tc>
          <w:tcPr>
            <w:tcW w:w="0" w:type="auto"/>
            <w:vAlign w:val="center"/>
            <w:hideMark/>
          </w:tcPr>
          <w:p w14:paraId="5CD3BFED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15 pts</w:t>
            </w:r>
          </w:p>
        </w:tc>
      </w:tr>
      <w:tr w:rsidR="00E3282D" w:rsidRPr="00E3282D" w14:paraId="5CF25C16" w14:textId="77777777" w:rsidTr="00E3282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1F7101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This criterion is linked to a learning outcome Contributions &amp; Limitations </w:t>
            </w:r>
          </w:p>
          <w:p w14:paraId="313F2A33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The proposed contributions of the study to theory or practice or both are stated.</w:t>
            </w: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br/>
              <w:t>Any study limitations or difficulties are identified and explained. Possible ways to address these limitations may be identified and explained.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2C383" w14:textId="77777777" w:rsidR="00E3282D" w:rsidRPr="00E3282D" w:rsidRDefault="00E3282D" w:rsidP="00E3282D">
            <w:pPr>
              <w:spacing w:after="75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  <w:t xml:space="preserve">This area will be used by the assessor to leave comments related to this criterion. </w:t>
            </w:r>
          </w:p>
        </w:tc>
        <w:tc>
          <w:tcPr>
            <w:tcW w:w="0" w:type="auto"/>
            <w:vAlign w:val="center"/>
            <w:hideMark/>
          </w:tcPr>
          <w:p w14:paraId="1F536264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10 pts</w:t>
            </w:r>
          </w:p>
        </w:tc>
      </w:tr>
      <w:tr w:rsidR="00E3282D" w:rsidRPr="00E3282D" w14:paraId="515955E3" w14:textId="77777777" w:rsidTr="00E3282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C395F3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This criterion is linked to a learning outcome Relevance &amp; Impact </w:t>
            </w:r>
          </w:p>
          <w:p w14:paraId="625C82F0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The relevance and possible impact of the study has been explained and supported with examples. </w:t>
            </w:r>
            <w:proofErr w:type="gramStart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E.g.</w:t>
            </w:r>
            <w:proofErr w:type="gramEnd"/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relevance to researchers, relevance to practitioners, relevance to other stakeholder groups, how so?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80E1A" w14:textId="77777777" w:rsidR="00E3282D" w:rsidRPr="00E3282D" w:rsidRDefault="00E3282D" w:rsidP="00E3282D">
            <w:pPr>
              <w:spacing w:after="75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  <w:t xml:space="preserve">This area will be used by the assessor to leave comments related to this criterion. </w:t>
            </w:r>
          </w:p>
        </w:tc>
        <w:tc>
          <w:tcPr>
            <w:tcW w:w="0" w:type="auto"/>
            <w:vAlign w:val="center"/>
            <w:hideMark/>
          </w:tcPr>
          <w:p w14:paraId="3FE1B7EA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15 pts</w:t>
            </w:r>
          </w:p>
        </w:tc>
      </w:tr>
      <w:tr w:rsidR="00E3282D" w:rsidRPr="00E3282D" w14:paraId="6952EFD3" w14:textId="77777777" w:rsidTr="00E3282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40C30C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This criterion is linked to a learning outcome Additional Topics </w:t>
            </w:r>
          </w:p>
          <w:p w14:paraId="2E879E8B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Any additional topics such as ethics, quality, and/or potential difficulties has been addressed and supported with justification. Any special aspects of research identified and justified.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A05A7" w14:textId="77777777" w:rsidR="00E3282D" w:rsidRPr="00E3282D" w:rsidRDefault="00E3282D" w:rsidP="00E3282D">
            <w:pPr>
              <w:spacing w:after="75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lang w:eastAsia="en-AU"/>
                <w14:ligatures w14:val="none"/>
              </w:rPr>
              <w:t xml:space="preserve">This area will be used by the assessor to leave comments related to this criterion. </w:t>
            </w:r>
          </w:p>
        </w:tc>
        <w:tc>
          <w:tcPr>
            <w:tcW w:w="0" w:type="auto"/>
            <w:vAlign w:val="center"/>
            <w:hideMark/>
          </w:tcPr>
          <w:p w14:paraId="7E179242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10 pts</w:t>
            </w:r>
          </w:p>
        </w:tc>
      </w:tr>
      <w:tr w:rsidR="00E3282D" w:rsidRPr="00E3282D" w14:paraId="562B7E75" w14:textId="77777777" w:rsidTr="00E3282D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2DC7699D" w14:textId="77777777" w:rsidR="00E3282D" w:rsidRPr="00E3282D" w:rsidRDefault="00E3282D" w:rsidP="00E328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E32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Total points: 100</w:t>
            </w:r>
          </w:p>
        </w:tc>
      </w:tr>
    </w:tbl>
    <w:p w14:paraId="62361BDC" w14:textId="77777777" w:rsidR="009E79C9" w:rsidRDefault="009E79C9"/>
    <w:sectPr w:rsidR="009E7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2D"/>
    <w:rsid w:val="009E79C9"/>
    <w:rsid w:val="00A6205E"/>
    <w:rsid w:val="00E3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80A2"/>
  <w15:chartTrackingRefBased/>
  <w15:docId w15:val="{A24C3B65-3D4B-4F0E-B314-CBA96E11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3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2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282D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</w:rPr>
  </w:style>
  <w:style w:type="character" w:customStyle="1" w:styleId="title">
    <w:name w:val="title"/>
    <w:basedOn w:val="DefaultParagraphFont"/>
    <w:rsid w:val="00E3282D"/>
  </w:style>
  <w:style w:type="character" w:customStyle="1" w:styleId="outcomesrcontent">
    <w:name w:val="outcome_sr_content"/>
    <w:basedOn w:val="DefaultParagraphFont"/>
    <w:rsid w:val="00E3282D"/>
  </w:style>
  <w:style w:type="character" w:customStyle="1" w:styleId="screenreader-only">
    <w:name w:val="screenreader-only"/>
    <w:basedOn w:val="DefaultParagraphFont"/>
    <w:rsid w:val="00E3282D"/>
  </w:style>
  <w:style w:type="character" w:customStyle="1" w:styleId="description">
    <w:name w:val="description"/>
    <w:basedOn w:val="DefaultParagraphFont"/>
    <w:rsid w:val="00E3282D"/>
  </w:style>
  <w:style w:type="character" w:customStyle="1" w:styleId="displaycriterionpoints">
    <w:name w:val="display_criterion_points"/>
    <w:basedOn w:val="DefaultParagraphFont"/>
    <w:rsid w:val="00E3282D"/>
  </w:style>
  <w:style w:type="character" w:customStyle="1" w:styleId="rubrictotal">
    <w:name w:val="rubric_total"/>
    <w:basedOn w:val="DefaultParagraphFont"/>
    <w:rsid w:val="00E32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86518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14465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4936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23314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708841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162950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86722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Dharmendra.Sharma</dc:creator>
  <cp:keywords/>
  <dc:description/>
  <cp:lastModifiedBy>Dharmendra.Sharma</cp:lastModifiedBy>
  <cp:revision>1</cp:revision>
  <dcterms:created xsi:type="dcterms:W3CDTF">2023-09-13T01:55:00Z</dcterms:created>
  <dcterms:modified xsi:type="dcterms:W3CDTF">2023-09-13T01:56:00Z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2023-09-13T01:56:11Z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35103fbc-c4a6-4889-ac55-59989586cf03</vt:lpwstr>
  </property>
  <property fmtid="{D5CDD505-2E9C-101B-9397-08002B2CF9AE}" pid="8" name="MSIP_Label_bf6fef03-d487-4433-8e43-6b81c0a1b7be_ContentBits">
    <vt:lpwstr>0</vt:lpwstr>
  </property>
</Properties>
</file>