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127B3" w14:textId="03F6476F" w:rsidR="00BD4345" w:rsidRPr="00BD4345" w:rsidRDefault="00BD4345" w:rsidP="00BD4345">
      <w:pPr>
        <w:rPr>
          <w:rFonts w:ascii="Times New Roman" w:hAnsi="Times New Roman" w:cs="Times New Roman"/>
        </w:rPr>
      </w:pPr>
      <w:r w:rsidRPr="00BD4345">
        <w:rPr>
          <w:rFonts w:ascii="Times New Roman" w:hAnsi="Times New Roman" w:cs="Times New Roman"/>
        </w:rPr>
        <w:t>David Kinney</w:t>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t>DSC 550</w:t>
      </w:r>
    </w:p>
    <w:p w14:paraId="1A1F0CDF" w14:textId="0F2B61D5" w:rsidR="00BD4345" w:rsidRPr="00BD4345" w:rsidRDefault="00BD4345" w:rsidP="00BD4345">
      <w:pPr>
        <w:rPr>
          <w:rFonts w:ascii="Times New Roman" w:hAnsi="Times New Roman" w:cs="Times New Roman"/>
        </w:rPr>
      </w:pPr>
      <w:r w:rsidRPr="00BD4345">
        <w:rPr>
          <w:rFonts w:ascii="Times New Roman" w:hAnsi="Times New Roman" w:cs="Times New Roman"/>
        </w:rPr>
        <w:t>Professor Deitenbeck</w:t>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t>Winter 20</w:t>
      </w:r>
      <w:r w:rsidR="008F705A">
        <w:rPr>
          <w:rFonts w:ascii="Times New Roman" w:hAnsi="Times New Roman" w:cs="Times New Roman"/>
        </w:rPr>
        <w:t>19</w:t>
      </w:r>
    </w:p>
    <w:p w14:paraId="272DBEDA" w14:textId="1FBDB1D2" w:rsidR="00BD4345" w:rsidRPr="00BD4345" w:rsidRDefault="00881A4B" w:rsidP="00BD4345">
      <w:pPr>
        <w:jc w:val="center"/>
        <w:rPr>
          <w:rFonts w:ascii="Times New Roman" w:hAnsi="Times New Roman" w:cs="Times New Roman"/>
        </w:rPr>
      </w:pPr>
      <w:r>
        <w:rPr>
          <w:rFonts w:ascii="Times New Roman" w:hAnsi="Times New Roman" w:cs="Times New Roman"/>
        </w:rPr>
        <w:t>7</w:t>
      </w:r>
      <w:r w:rsidR="00BD4345" w:rsidRPr="00BD4345">
        <w:rPr>
          <w:rFonts w:ascii="Times New Roman" w:hAnsi="Times New Roman" w:cs="Times New Roman"/>
        </w:rPr>
        <w:t xml:space="preserve">.4 Reflection: Week </w:t>
      </w:r>
      <w:r>
        <w:rPr>
          <w:rFonts w:ascii="Times New Roman" w:hAnsi="Times New Roman" w:cs="Times New Roman"/>
        </w:rPr>
        <w:t>7</w:t>
      </w:r>
      <w:r w:rsidR="00BD4345" w:rsidRPr="00BD4345">
        <w:rPr>
          <w:rFonts w:ascii="Times New Roman" w:hAnsi="Times New Roman" w:cs="Times New Roman"/>
        </w:rPr>
        <w:t xml:space="preserve"> Reflection</w:t>
      </w:r>
    </w:p>
    <w:p w14:paraId="4C5EFB8D" w14:textId="72E53E37" w:rsidR="00BD4345" w:rsidRPr="00BD4345" w:rsidRDefault="00BD4345" w:rsidP="00BD4345">
      <w:pPr>
        <w:jc w:val="center"/>
        <w:rPr>
          <w:rFonts w:ascii="Times New Roman" w:hAnsi="Times New Roman" w:cs="Times New Roman"/>
        </w:rPr>
      </w:pPr>
    </w:p>
    <w:p w14:paraId="20FF79F4" w14:textId="02F512A9" w:rsidR="00BD4345" w:rsidRDefault="007963AC" w:rsidP="007963AC">
      <w:pPr>
        <w:spacing w:line="480" w:lineRule="auto"/>
        <w:rPr>
          <w:rFonts w:ascii="Times New Roman" w:hAnsi="Times New Roman" w:cs="Times New Roman"/>
        </w:rPr>
      </w:pPr>
      <w:r>
        <w:rPr>
          <w:rFonts w:ascii="Times New Roman" w:hAnsi="Times New Roman" w:cs="Times New Roman"/>
        </w:rPr>
        <w:t xml:space="preserve">I really felt like a lot of things started coming together for me this week. Most of that has to do with working through the Titanic project, as well as building out my own case study. It has been incredibly helpful that you’ve been providing us with a coding framework for the Titanic project; it’s a great safety net. However, as I work through my own case study I’m forced to explore and apply other methods to analyze my dataset and then reduce its dimensions via feature extraction and </w:t>
      </w:r>
      <w:r w:rsidR="00BE4336">
        <w:rPr>
          <w:rFonts w:ascii="Times New Roman" w:hAnsi="Times New Roman" w:cs="Times New Roman"/>
        </w:rPr>
        <w:t>selection</w:t>
      </w:r>
      <w:r>
        <w:rPr>
          <w:rFonts w:ascii="Times New Roman" w:hAnsi="Times New Roman" w:cs="Times New Roman"/>
        </w:rPr>
        <w:t xml:space="preserve">. </w:t>
      </w:r>
    </w:p>
    <w:p w14:paraId="4CDCD342" w14:textId="57164B87" w:rsidR="007963AC" w:rsidRDefault="007963AC" w:rsidP="007963AC">
      <w:pPr>
        <w:spacing w:line="480" w:lineRule="auto"/>
        <w:rPr>
          <w:rFonts w:ascii="Times New Roman" w:hAnsi="Times New Roman" w:cs="Times New Roman"/>
        </w:rPr>
      </w:pPr>
      <w:r>
        <w:rPr>
          <w:rFonts w:ascii="Times New Roman" w:hAnsi="Times New Roman" w:cs="Times New Roman"/>
        </w:rPr>
        <w:t xml:space="preserve">In the beginning I really struggled with </w:t>
      </w:r>
      <w:r w:rsidR="00BE4336">
        <w:rPr>
          <w:rFonts w:ascii="Times New Roman" w:hAnsi="Times New Roman" w:cs="Times New Roman"/>
        </w:rPr>
        <w:t xml:space="preserve">the </w:t>
      </w:r>
      <w:r>
        <w:rPr>
          <w:rFonts w:ascii="Times New Roman" w:hAnsi="Times New Roman" w:cs="Times New Roman"/>
        </w:rPr>
        <w:t xml:space="preserve">“Machine Learning with Python Cookbook” as a </w:t>
      </w:r>
      <w:r>
        <w:rPr>
          <w:rFonts w:ascii="Times New Roman" w:hAnsi="Times New Roman" w:cs="Times New Roman"/>
          <w:i/>
          <w:iCs/>
        </w:rPr>
        <w:t>text</w:t>
      </w:r>
      <w:r>
        <w:rPr>
          <w:rFonts w:ascii="Times New Roman" w:hAnsi="Times New Roman" w:cs="Times New Roman"/>
        </w:rPr>
        <w:t xml:space="preserve">book. I had a really hard time trying to just read it like… well, like a book. But I learned over the </w:t>
      </w:r>
      <w:r w:rsidR="00BE4336">
        <w:rPr>
          <w:rFonts w:ascii="Times New Roman" w:hAnsi="Times New Roman" w:cs="Times New Roman"/>
        </w:rPr>
        <w:t xml:space="preserve">ensuing </w:t>
      </w:r>
      <w:r>
        <w:rPr>
          <w:rFonts w:ascii="Times New Roman" w:hAnsi="Times New Roman" w:cs="Times New Roman"/>
        </w:rPr>
        <w:t>week</w:t>
      </w:r>
      <w:r w:rsidR="00BE4336">
        <w:rPr>
          <w:rFonts w:ascii="Times New Roman" w:hAnsi="Times New Roman" w:cs="Times New Roman"/>
        </w:rPr>
        <w:t>s</w:t>
      </w:r>
      <w:r>
        <w:rPr>
          <w:rFonts w:ascii="Times New Roman" w:hAnsi="Times New Roman" w:cs="Times New Roman"/>
        </w:rPr>
        <w:t xml:space="preserve"> to read the Problem, Solution and Discussion sections, and just realize that there is code there. Also, I accepted that I was not going to absorb it all. But what it did allow me to do was recall potential solutions. For example, as I was approaching the feature selection portion of my case study, in the back of my mind I </w:t>
      </w:r>
      <w:r>
        <w:rPr>
          <w:rFonts w:ascii="Times New Roman" w:hAnsi="Times New Roman" w:cs="Times New Roman"/>
          <w:i/>
          <w:iCs/>
        </w:rPr>
        <w:t xml:space="preserve">recalled </w:t>
      </w:r>
      <w:r>
        <w:rPr>
          <w:rFonts w:ascii="Times New Roman" w:hAnsi="Times New Roman" w:cs="Times New Roman"/>
        </w:rPr>
        <w:t xml:space="preserve">reading various methods for dimensionality reduction—applying thresholds, eliminating redundant variables that are highly correlated and so forth. In addition, my dataset contains a wide variety of scale in the variables; for instance, household income (in thousands of US dollars) and employment rate (a percentage). I again recalled reading earlier in the semester about </w:t>
      </w:r>
      <w:r>
        <w:rPr>
          <w:rFonts w:ascii="Times New Roman" w:hAnsi="Times New Roman" w:cs="Times New Roman"/>
          <w:i/>
          <w:iCs/>
        </w:rPr>
        <w:t>scaling, standardizing and normalization.</w:t>
      </w:r>
      <w:r>
        <w:rPr>
          <w:rFonts w:ascii="Times New Roman" w:hAnsi="Times New Roman" w:cs="Times New Roman"/>
        </w:rPr>
        <w:t xml:space="preserve"> So, I was able to go back to those topics, peruse the Cookbook, and find methods that</w:t>
      </w:r>
      <w:r w:rsidR="00BE4336">
        <w:rPr>
          <w:rFonts w:ascii="Times New Roman" w:hAnsi="Times New Roman" w:cs="Times New Roman"/>
        </w:rPr>
        <w:t>,</w:t>
      </w:r>
      <w:r>
        <w:rPr>
          <w:rFonts w:ascii="Times New Roman" w:hAnsi="Times New Roman" w:cs="Times New Roman"/>
        </w:rPr>
        <w:t xml:space="preserve"> when applied</w:t>
      </w:r>
      <w:r w:rsidR="00BE4336">
        <w:rPr>
          <w:rFonts w:ascii="Times New Roman" w:hAnsi="Times New Roman" w:cs="Times New Roman"/>
        </w:rPr>
        <w:t>,</w:t>
      </w:r>
      <w:bookmarkStart w:id="0" w:name="_GoBack"/>
      <w:bookmarkEnd w:id="0"/>
      <w:r>
        <w:rPr>
          <w:rFonts w:ascii="Times New Roman" w:hAnsi="Times New Roman" w:cs="Times New Roman"/>
        </w:rPr>
        <w:t xml:space="preserve"> brought all the variables onto a level playing field.</w:t>
      </w:r>
    </w:p>
    <w:p w14:paraId="3839FA15" w14:textId="6D153C20" w:rsidR="00BE4336" w:rsidRPr="007963AC" w:rsidRDefault="00BE4336" w:rsidP="007963AC">
      <w:pPr>
        <w:spacing w:line="480" w:lineRule="auto"/>
        <w:rPr>
          <w:rFonts w:ascii="Times New Roman" w:hAnsi="Times New Roman" w:cs="Times New Roman"/>
        </w:rPr>
      </w:pPr>
      <w:r>
        <w:rPr>
          <w:rFonts w:ascii="Times New Roman" w:hAnsi="Times New Roman" w:cs="Times New Roman"/>
        </w:rPr>
        <w:t>Lastly, I’m starting to feel that I am building a solid toolbox and mindset when it comes to looking at a data mining project holistically. And as a Data Scientist, that’s a pretty great feeling…</w:t>
      </w:r>
    </w:p>
    <w:p w14:paraId="255F0E1A" w14:textId="77777777" w:rsidR="00BD4345" w:rsidRPr="00BD4345" w:rsidRDefault="00BD4345" w:rsidP="00BD4345">
      <w:pPr>
        <w:rPr>
          <w:rFonts w:ascii="Times New Roman" w:hAnsi="Times New Roman" w:cs="Times New Roman"/>
        </w:rPr>
      </w:pPr>
    </w:p>
    <w:sectPr w:rsidR="00BD4345" w:rsidRPr="00BD4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45"/>
    <w:rsid w:val="000506F0"/>
    <w:rsid w:val="00200965"/>
    <w:rsid w:val="00395096"/>
    <w:rsid w:val="003F6D05"/>
    <w:rsid w:val="00417235"/>
    <w:rsid w:val="004331C8"/>
    <w:rsid w:val="004C4359"/>
    <w:rsid w:val="006814FD"/>
    <w:rsid w:val="0077069B"/>
    <w:rsid w:val="007963AC"/>
    <w:rsid w:val="007F6496"/>
    <w:rsid w:val="00881A4B"/>
    <w:rsid w:val="008F705A"/>
    <w:rsid w:val="00A0151B"/>
    <w:rsid w:val="00B03ACC"/>
    <w:rsid w:val="00BB33BA"/>
    <w:rsid w:val="00BD4345"/>
    <w:rsid w:val="00BE4336"/>
    <w:rsid w:val="00D4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4266"/>
  <w15:chartTrackingRefBased/>
  <w15:docId w15:val="{25A7204D-B84A-4198-BE8B-95A2088D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3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74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3</cp:revision>
  <dcterms:created xsi:type="dcterms:W3CDTF">2020-01-26T15:11:00Z</dcterms:created>
  <dcterms:modified xsi:type="dcterms:W3CDTF">2020-01-26T15:23:00Z</dcterms:modified>
</cp:coreProperties>
</file>