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FF760" w14:textId="77777777" w:rsidR="00D4013C" w:rsidRDefault="00D4013C" w:rsidP="00D4013C">
      <w:pPr>
        <w:spacing w:after="0"/>
        <w:ind w:left="424"/>
        <w:jc w:val="center"/>
      </w:pPr>
      <w:r>
        <w:rPr>
          <w:noProof/>
        </w:rPr>
        <w:drawing>
          <wp:inline distT="0" distB="0" distL="0" distR="0" wp14:anchorId="6698158B" wp14:editId="1CD391FC">
            <wp:extent cx="2152650" cy="825500"/>
            <wp:effectExtent l="0" t="0" r="0" b="0"/>
            <wp:docPr id="3485" name="Picture 3485" descr="A blue and white sign with whit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3485" name="Picture 3485" descr="A blue and white sign with white letters&#10;&#10;Description automatically generated"/>
                    <pic:cNvPicPr/>
                  </pic:nvPicPr>
                  <pic:blipFill>
                    <a:blip r:embed="rId8"/>
                    <a:stretch>
                      <a:fillRect/>
                    </a:stretch>
                  </pic:blipFill>
                  <pic:spPr>
                    <a:xfrm>
                      <a:off x="0" y="0"/>
                      <a:ext cx="2152650" cy="825500"/>
                    </a:xfrm>
                    <a:prstGeom prst="rect">
                      <a:avLst/>
                    </a:prstGeom>
                  </pic:spPr>
                </pic:pic>
              </a:graphicData>
            </a:graphic>
          </wp:inline>
        </w:drawing>
      </w:r>
      <w:r>
        <w:rPr>
          <w:rFonts w:ascii="Times New Roman" w:eastAsia="Times New Roman" w:hAnsi="Times New Roman" w:cs="Times New Roman"/>
          <w:sz w:val="24"/>
        </w:rPr>
        <w:t xml:space="preserve"> </w:t>
      </w:r>
    </w:p>
    <w:p w14:paraId="341E3844" w14:textId="2415C5F1" w:rsidR="00D4013C" w:rsidRDefault="00D4013C" w:rsidP="00D4013C">
      <w:pPr>
        <w:spacing w:after="179"/>
        <w:ind w:left="153"/>
        <w:jc w:val="center"/>
      </w:pPr>
      <w:r>
        <w:rPr>
          <w:rFonts w:ascii="Calibri" w:eastAsia="Calibri" w:hAnsi="Calibri" w:cs="Calibri"/>
          <w:b/>
          <w:sz w:val="10"/>
        </w:rPr>
        <w:t xml:space="preserve"> </w:t>
      </w:r>
      <w:r>
        <w:rPr>
          <w:rFonts w:ascii="Calibri" w:eastAsia="Calibri" w:hAnsi="Calibri" w:cs="Calibri"/>
          <w:b/>
          <w:sz w:val="28"/>
        </w:rPr>
        <w:t xml:space="preserve">School of Tech </w:t>
      </w:r>
    </w:p>
    <w:p w14:paraId="21C7E522" w14:textId="77777777" w:rsidR="00D4013C" w:rsidRDefault="00D4013C" w:rsidP="00D4013C">
      <w:pPr>
        <w:spacing w:after="12" w:line="268" w:lineRule="auto"/>
        <w:ind w:left="1576" w:right="1373"/>
        <w:jc w:val="center"/>
        <w:rPr>
          <w:rFonts w:ascii="Calibri" w:eastAsia="Calibri" w:hAnsi="Calibri" w:cs="Calibri"/>
          <w:b/>
          <w:sz w:val="28"/>
        </w:rPr>
      </w:pPr>
      <w:r>
        <w:rPr>
          <w:rFonts w:ascii="Calibri" w:eastAsia="Calibri" w:hAnsi="Calibri" w:cs="Calibri"/>
          <w:b/>
          <w:sz w:val="28"/>
        </w:rPr>
        <w:t xml:space="preserve">Graduate Diploma in Data Analytics (Level 7) </w:t>
      </w:r>
    </w:p>
    <w:p w14:paraId="06614BEB" w14:textId="72577F9F" w:rsidR="00D4013C" w:rsidRDefault="00D4013C" w:rsidP="00D4013C">
      <w:pPr>
        <w:spacing w:after="12" w:line="268" w:lineRule="auto"/>
        <w:ind w:left="1576" w:right="1373"/>
        <w:jc w:val="center"/>
      </w:pPr>
      <w:r>
        <w:rPr>
          <w:rFonts w:ascii="Calibri" w:eastAsia="Calibri" w:hAnsi="Calibri" w:cs="Calibri"/>
          <w:b/>
          <w:sz w:val="28"/>
        </w:rPr>
        <w:t>Cover Sheet and Student Declaration</w:t>
      </w:r>
      <w:r>
        <w:rPr>
          <w:sz w:val="28"/>
        </w:rPr>
        <w:t xml:space="preserve"> </w:t>
      </w:r>
    </w:p>
    <w:p w14:paraId="63AFA007" w14:textId="77777777" w:rsidR="00D4013C" w:rsidRDefault="00D4013C" w:rsidP="00D4013C">
      <w:pPr>
        <w:spacing w:after="0"/>
      </w:pPr>
      <w:r>
        <w:rPr>
          <w:rFonts w:ascii="Times New Roman" w:eastAsia="Times New Roman" w:hAnsi="Times New Roman" w:cs="Times New Roman"/>
          <w:sz w:val="10"/>
        </w:rPr>
        <w:t xml:space="preserve"> </w:t>
      </w:r>
    </w:p>
    <w:tbl>
      <w:tblPr>
        <w:tblStyle w:val="TableGrid0"/>
        <w:tblW w:w="9373" w:type="dxa"/>
        <w:tblInd w:w="107" w:type="dxa"/>
        <w:tblCellMar>
          <w:top w:w="30" w:type="dxa"/>
          <w:left w:w="5" w:type="dxa"/>
          <w:right w:w="115" w:type="dxa"/>
        </w:tblCellMar>
        <w:tblLook w:val="04A0" w:firstRow="1" w:lastRow="0" w:firstColumn="1" w:lastColumn="0" w:noHBand="0" w:noVBand="1"/>
      </w:tblPr>
      <w:tblGrid>
        <w:gridCol w:w="1784"/>
        <w:gridCol w:w="4205"/>
        <w:gridCol w:w="1762"/>
        <w:gridCol w:w="1622"/>
      </w:tblGrid>
      <w:tr w:rsidR="00D4013C" w14:paraId="0C13A6FF" w14:textId="77777777" w:rsidTr="00657A88">
        <w:trPr>
          <w:trHeight w:val="496"/>
        </w:trPr>
        <w:tc>
          <w:tcPr>
            <w:tcW w:w="1784" w:type="dxa"/>
            <w:tcBorders>
              <w:top w:val="single" w:sz="5" w:space="0" w:color="000000"/>
              <w:left w:val="single" w:sz="5" w:space="0" w:color="000000"/>
              <w:bottom w:val="single" w:sz="5" w:space="0" w:color="000000"/>
              <w:right w:val="single" w:sz="5" w:space="0" w:color="000000"/>
            </w:tcBorders>
            <w:shd w:val="clear" w:color="auto" w:fill="BDD6EE"/>
          </w:tcPr>
          <w:p w14:paraId="519D9DBE" w14:textId="6D7F98B4" w:rsidR="00D4013C" w:rsidRDefault="00D4013C" w:rsidP="00007B50">
            <w:pPr>
              <w:spacing w:after="96" w:line="259" w:lineRule="auto"/>
            </w:pPr>
            <w:r>
              <w:rPr>
                <w:rFonts w:ascii="Times New Roman" w:eastAsia="Times New Roman" w:hAnsi="Times New Roman" w:cs="Times New Roman"/>
                <w:sz w:val="11"/>
              </w:rPr>
              <w:t xml:space="preserve"> </w:t>
            </w:r>
            <w:r>
              <w:rPr>
                <w:rFonts w:ascii="Calibri" w:eastAsia="Calibri" w:hAnsi="Calibri" w:cs="Calibri"/>
                <w:b/>
              </w:rPr>
              <w:t>Course Title:</w:t>
            </w:r>
            <w:r>
              <w:t xml:space="preserve"> </w:t>
            </w:r>
          </w:p>
        </w:tc>
        <w:tc>
          <w:tcPr>
            <w:tcW w:w="4205" w:type="dxa"/>
            <w:tcBorders>
              <w:top w:val="single" w:sz="5" w:space="0" w:color="000000"/>
              <w:left w:val="single" w:sz="5" w:space="0" w:color="000000"/>
              <w:bottom w:val="single" w:sz="5" w:space="0" w:color="000000"/>
              <w:right w:val="single" w:sz="5" w:space="0" w:color="000000"/>
            </w:tcBorders>
          </w:tcPr>
          <w:p w14:paraId="2F22E92D" w14:textId="4AD89E66" w:rsidR="00D4013C" w:rsidRDefault="00D4013C" w:rsidP="00007B50">
            <w:pPr>
              <w:spacing w:after="115" w:line="259" w:lineRule="auto"/>
              <w:ind w:left="3"/>
            </w:pPr>
            <w:r>
              <w:rPr>
                <w:rFonts w:ascii="Times New Roman" w:eastAsia="Times New Roman" w:hAnsi="Times New Roman" w:cs="Times New Roman"/>
                <w:sz w:val="11"/>
              </w:rPr>
              <w:t xml:space="preserve"> </w:t>
            </w:r>
            <w:r>
              <w:rPr>
                <w:rFonts w:ascii="Calibri" w:eastAsia="Calibri" w:hAnsi="Calibri" w:cs="Calibri"/>
                <w:b/>
              </w:rPr>
              <w:t xml:space="preserve">  Capstone Project (DA) </w:t>
            </w:r>
          </w:p>
        </w:tc>
        <w:tc>
          <w:tcPr>
            <w:tcW w:w="1762" w:type="dxa"/>
            <w:tcBorders>
              <w:top w:val="single" w:sz="5" w:space="0" w:color="000000"/>
              <w:left w:val="single" w:sz="5" w:space="0" w:color="000000"/>
              <w:bottom w:val="single" w:sz="5" w:space="0" w:color="000000"/>
              <w:right w:val="single" w:sz="5" w:space="0" w:color="000000"/>
            </w:tcBorders>
            <w:shd w:val="clear" w:color="auto" w:fill="BDD6EE"/>
          </w:tcPr>
          <w:p w14:paraId="762AEEE5" w14:textId="6D520725" w:rsidR="00D4013C" w:rsidRDefault="00D4013C" w:rsidP="00007B50">
            <w:pPr>
              <w:spacing w:after="96" w:line="259" w:lineRule="auto"/>
            </w:pPr>
            <w:r>
              <w:rPr>
                <w:rFonts w:ascii="Times New Roman" w:eastAsia="Times New Roman" w:hAnsi="Times New Roman" w:cs="Times New Roman"/>
                <w:sz w:val="11"/>
              </w:rPr>
              <w:t xml:space="preserve"> </w:t>
            </w:r>
            <w:r>
              <w:rPr>
                <w:rFonts w:ascii="Calibri" w:eastAsia="Calibri" w:hAnsi="Calibri" w:cs="Calibri"/>
                <w:b/>
              </w:rPr>
              <w:t>Course code:</w:t>
            </w:r>
            <w:r>
              <w:t xml:space="preserve"> </w:t>
            </w:r>
          </w:p>
        </w:tc>
        <w:tc>
          <w:tcPr>
            <w:tcW w:w="1622" w:type="dxa"/>
            <w:tcBorders>
              <w:top w:val="single" w:sz="5" w:space="0" w:color="000000"/>
              <w:left w:val="single" w:sz="5" w:space="0" w:color="000000"/>
              <w:bottom w:val="single" w:sz="5" w:space="0" w:color="000000"/>
              <w:right w:val="single" w:sz="5" w:space="0" w:color="000000"/>
            </w:tcBorders>
            <w:vAlign w:val="center"/>
          </w:tcPr>
          <w:p w14:paraId="681BC2F9" w14:textId="77777777" w:rsidR="00D4013C" w:rsidRDefault="00D4013C" w:rsidP="00657A88">
            <w:pPr>
              <w:spacing w:line="259" w:lineRule="auto"/>
              <w:ind w:left="109"/>
            </w:pPr>
            <w:r>
              <w:rPr>
                <w:rFonts w:ascii="Calibri" w:eastAsia="Calibri" w:hAnsi="Calibri" w:cs="Calibri"/>
                <w:b/>
              </w:rPr>
              <w:t xml:space="preserve">GDDA713 </w:t>
            </w:r>
            <w:r>
              <w:t xml:space="preserve"> </w:t>
            </w:r>
          </w:p>
        </w:tc>
      </w:tr>
      <w:tr w:rsidR="00D4013C" w14:paraId="47746CDF" w14:textId="77777777" w:rsidTr="00657A88">
        <w:trPr>
          <w:trHeight w:val="498"/>
        </w:trPr>
        <w:tc>
          <w:tcPr>
            <w:tcW w:w="1784" w:type="dxa"/>
            <w:tcBorders>
              <w:top w:val="single" w:sz="5" w:space="0" w:color="000000"/>
              <w:left w:val="single" w:sz="5" w:space="0" w:color="000000"/>
              <w:bottom w:val="single" w:sz="5" w:space="0" w:color="000000"/>
              <w:right w:val="single" w:sz="5" w:space="0" w:color="000000"/>
            </w:tcBorders>
            <w:shd w:val="clear" w:color="auto" w:fill="BDD6EE"/>
          </w:tcPr>
          <w:p w14:paraId="64278C9C" w14:textId="6A4C0266" w:rsidR="00D4013C" w:rsidRDefault="00D4013C" w:rsidP="00007B50">
            <w:pPr>
              <w:spacing w:after="96" w:line="259" w:lineRule="auto"/>
            </w:pPr>
            <w:r>
              <w:rPr>
                <w:rFonts w:ascii="Times New Roman" w:eastAsia="Times New Roman" w:hAnsi="Times New Roman" w:cs="Times New Roman"/>
                <w:sz w:val="11"/>
              </w:rPr>
              <w:t xml:space="preserve"> </w:t>
            </w:r>
            <w:r>
              <w:rPr>
                <w:rFonts w:ascii="Calibri" w:eastAsia="Calibri" w:hAnsi="Calibri" w:cs="Calibri"/>
                <w:b/>
              </w:rPr>
              <w:t>Student Name:</w:t>
            </w:r>
            <w:r>
              <w:t xml:space="preserve"> </w:t>
            </w:r>
          </w:p>
        </w:tc>
        <w:tc>
          <w:tcPr>
            <w:tcW w:w="4205" w:type="dxa"/>
            <w:tcBorders>
              <w:top w:val="single" w:sz="5" w:space="0" w:color="000000"/>
              <w:left w:val="single" w:sz="5" w:space="0" w:color="000000"/>
              <w:bottom w:val="single" w:sz="5" w:space="0" w:color="000000"/>
              <w:right w:val="single" w:sz="5" w:space="0" w:color="000000"/>
            </w:tcBorders>
          </w:tcPr>
          <w:p w14:paraId="5C4A1862" w14:textId="6B08E842" w:rsidR="00D4013C" w:rsidRDefault="00D4013C" w:rsidP="00657A88">
            <w:pPr>
              <w:spacing w:line="259" w:lineRule="auto"/>
              <w:ind w:left="3"/>
            </w:pPr>
            <w:r>
              <w:rPr>
                <w:rFonts w:ascii="Times New Roman" w:eastAsia="Times New Roman" w:hAnsi="Times New Roman" w:cs="Times New Roman"/>
              </w:rPr>
              <w:t xml:space="preserve"> </w:t>
            </w:r>
            <w:r w:rsidR="003A4A96">
              <w:rPr>
                <w:rFonts w:ascii="Times New Roman" w:eastAsia="Times New Roman" w:hAnsi="Times New Roman" w:cs="Times New Roman"/>
              </w:rPr>
              <w:t>Aju Peter</w:t>
            </w:r>
          </w:p>
        </w:tc>
        <w:tc>
          <w:tcPr>
            <w:tcW w:w="1762" w:type="dxa"/>
            <w:tcBorders>
              <w:top w:val="single" w:sz="5" w:space="0" w:color="000000"/>
              <w:left w:val="single" w:sz="5" w:space="0" w:color="000000"/>
              <w:bottom w:val="single" w:sz="5" w:space="0" w:color="000000"/>
              <w:right w:val="single" w:sz="5" w:space="0" w:color="000000"/>
            </w:tcBorders>
            <w:shd w:val="clear" w:color="auto" w:fill="BDD6EE"/>
          </w:tcPr>
          <w:p w14:paraId="1E3C4800" w14:textId="47A29A5D" w:rsidR="00D4013C" w:rsidRDefault="00D4013C" w:rsidP="00007B50">
            <w:pPr>
              <w:spacing w:after="96" w:line="259" w:lineRule="auto"/>
            </w:pPr>
            <w:r>
              <w:rPr>
                <w:rFonts w:ascii="Times New Roman" w:eastAsia="Times New Roman" w:hAnsi="Times New Roman" w:cs="Times New Roman"/>
                <w:sz w:val="11"/>
              </w:rPr>
              <w:t xml:space="preserve"> </w:t>
            </w:r>
            <w:r>
              <w:rPr>
                <w:rFonts w:ascii="Calibri" w:eastAsia="Calibri" w:hAnsi="Calibri" w:cs="Calibri"/>
                <w:b/>
              </w:rPr>
              <w:t>Student ID:</w:t>
            </w:r>
            <w:r>
              <w:t xml:space="preserve"> </w:t>
            </w:r>
          </w:p>
        </w:tc>
        <w:tc>
          <w:tcPr>
            <w:tcW w:w="1622" w:type="dxa"/>
            <w:tcBorders>
              <w:top w:val="single" w:sz="5" w:space="0" w:color="000000"/>
              <w:left w:val="single" w:sz="5" w:space="0" w:color="000000"/>
              <w:bottom w:val="single" w:sz="5" w:space="0" w:color="000000"/>
              <w:right w:val="single" w:sz="5" w:space="0" w:color="000000"/>
            </w:tcBorders>
          </w:tcPr>
          <w:p w14:paraId="09A2D93B" w14:textId="2B1B92FE" w:rsidR="00D4013C" w:rsidRDefault="003A4A96" w:rsidP="00657A88">
            <w:pPr>
              <w:spacing w:line="259" w:lineRule="auto"/>
              <w:ind w:left="3"/>
            </w:pPr>
            <w:r w:rsidRPr="003A4A96">
              <w:rPr>
                <w:rFonts w:ascii="Times New Roman" w:eastAsia="Times New Roman" w:hAnsi="Times New Roman" w:cs="Times New Roman"/>
              </w:rPr>
              <w:t>764706847</w:t>
            </w:r>
            <w:r w:rsidR="00D4013C">
              <w:rPr>
                <w:rFonts w:ascii="Times New Roman" w:eastAsia="Times New Roman" w:hAnsi="Times New Roman" w:cs="Times New Roman"/>
              </w:rPr>
              <w:t xml:space="preserve"> </w:t>
            </w:r>
          </w:p>
        </w:tc>
      </w:tr>
      <w:tr w:rsidR="00D4013C" w14:paraId="22791E6C" w14:textId="77777777" w:rsidTr="00657A88">
        <w:trPr>
          <w:trHeight w:val="569"/>
        </w:trPr>
        <w:tc>
          <w:tcPr>
            <w:tcW w:w="1784" w:type="dxa"/>
            <w:tcBorders>
              <w:top w:val="single" w:sz="5" w:space="0" w:color="000000"/>
              <w:left w:val="single" w:sz="5" w:space="0" w:color="000000"/>
              <w:bottom w:val="single" w:sz="5" w:space="0" w:color="000000"/>
              <w:right w:val="single" w:sz="5" w:space="0" w:color="000000"/>
            </w:tcBorders>
            <w:shd w:val="clear" w:color="auto" w:fill="BDD6EE"/>
          </w:tcPr>
          <w:p w14:paraId="588188F1" w14:textId="77777777" w:rsidR="00D4013C" w:rsidRDefault="00D4013C" w:rsidP="00657A88">
            <w:pPr>
              <w:spacing w:line="259" w:lineRule="auto"/>
              <w:ind w:left="106"/>
            </w:pPr>
            <w:r>
              <w:rPr>
                <w:rFonts w:ascii="Calibri" w:eastAsia="Calibri" w:hAnsi="Calibri" w:cs="Calibri"/>
                <w:b/>
              </w:rPr>
              <w:t>Assessment No &amp; Type:</w:t>
            </w:r>
            <w:r>
              <w:t xml:space="preserve"> </w:t>
            </w:r>
          </w:p>
        </w:tc>
        <w:tc>
          <w:tcPr>
            <w:tcW w:w="4205" w:type="dxa"/>
            <w:tcBorders>
              <w:top w:val="single" w:sz="5" w:space="0" w:color="000000"/>
              <w:left w:val="single" w:sz="5" w:space="0" w:color="000000"/>
              <w:bottom w:val="single" w:sz="5" w:space="0" w:color="000000"/>
              <w:right w:val="single" w:sz="5" w:space="0" w:color="000000"/>
            </w:tcBorders>
          </w:tcPr>
          <w:p w14:paraId="7C6F6EE6" w14:textId="437ED2EF" w:rsidR="00D4013C" w:rsidRDefault="00D4013C" w:rsidP="00657A88">
            <w:pPr>
              <w:spacing w:line="259" w:lineRule="auto"/>
              <w:ind w:left="3"/>
            </w:pPr>
            <w:r>
              <w:t xml:space="preserve"> Assessment </w:t>
            </w:r>
            <w:r w:rsidR="00D27104">
              <w:t>2</w:t>
            </w:r>
          </w:p>
        </w:tc>
        <w:tc>
          <w:tcPr>
            <w:tcW w:w="1762" w:type="dxa"/>
            <w:tcBorders>
              <w:top w:val="single" w:sz="5" w:space="0" w:color="000000"/>
              <w:left w:val="single" w:sz="5" w:space="0" w:color="000000"/>
              <w:bottom w:val="single" w:sz="5" w:space="0" w:color="000000"/>
              <w:right w:val="single" w:sz="5" w:space="0" w:color="000000"/>
            </w:tcBorders>
            <w:shd w:val="clear" w:color="auto" w:fill="BDD6EE"/>
          </w:tcPr>
          <w:p w14:paraId="0D3EE5D6" w14:textId="1DF7C916" w:rsidR="00D4013C" w:rsidRDefault="00D4013C" w:rsidP="00007B50">
            <w:pPr>
              <w:spacing w:after="64" w:line="259" w:lineRule="auto"/>
            </w:pPr>
            <w:r>
              <w:rPr>
                <w:rFonts w:ascii="Times New Roman" w:eastAsia="Times New Roman" w:hAnsi="Times New Roman" w:cs="Times New Roman"/>
                <w:sz w:val="14"/>
              </w:rPr>
              <w:t xml:space="preserve"> </w:t>
            </w:r>
            <w:r>
              <w:rPr>
                <w:rFonts w:ascii="Calibri" w:eastAsia="Calibri" w:hAnsi="Calibri" w:cs="Calibri"/>
                <w:b/>
              </w:rPr>
              <w:t>Cohort:</w:t>
            </w:r>
            <w:r>
              <w:t xml:space="preserve"> </w:t>
            </w:r>
          </w:p>
        </w:tc>
        <w:tc>
          <w:tcPr>
            <w:tcW w:w="1622" w:type="dxa"/>
            <w:tcBorders>
              <w:top w:val="single" w:sz="5" w:space="0" w:color="000000"/>
              <w:left w:val="single" w:sz="5" w:space="0" w:color="000000"/>
              <w:bottom w:val="single" w:sz="5" w:space="0" w:color="000000"/>
              <w:right w:val="single" w:sz="5" w:space="0" w:color="000000"/>
            </w:tcBorders>
          </w:tcPr>
          <w:p w14:paraId="4103F266" w14:textId="77777777" w:rsidR="00D4013C" w:rsidRDefault="00D4013C" w:rsidP="00657A88">
            <w:pPr>
              <w:spacing w:after="64" w:line="259" w:lineRule="auto"/>
              <w:ind w:left="3"/>
            </w:pPr>
            <w:r>
              <w:rPr>
                <w:rFonts w:ascii="Times New Roman" w:eastAsia="Times New Roman" w:hAnsi="Times New Roman" w:cs="Times New Roman"/>
                <w:sz w:val="14"/>
              </w:rPr>
              <w:t xml:space="preserve"> </w:t>
            </w:r>
          </w:p>
          <w:p w14:paraId="4F76FA9C" w14:textId="77777777" w:rsidR="00D4013C" w:rsidRDefault="00D4013C" w:rsidP="00657A88">
            <w:pPr>
              <w:spacing w:line="259" w:lineRule="auto"/>
              <w:ind w:left="109"/>
            </w:pPr>
            <w:r>
              <w:t xml:space="preserve"> </w:t>
            </w:r>
          </w:p>
        </w:tc>
      </w:tr>
      <w:tr w:rsidR="00D4013C" w14:paraId="58DD11C6" w14:textId="77777777" w:rsidTr="00657A88">
        <w:trPr>
          <w:trHeight w:val="568"/>
        </w:trPr>
        <w:tc>
          <w:tcPr>
            <w:tcW w:w="1784" w:type="dxa"/>
            <w:tcBorders>
              <w:top w:val="single" w:sz="5" w:space="0" w:color="000000"/>
              <w:left w:val="single" w:sz="5" w:space="0" w:color="000000"/>
              <w:bottom w:val="single" w:sz="5" w:space="0" w:color="000000"/>
              <w:right w:val="single" w:sz="5" w:space="0" w:color="000000"/>
            </w:tcBorders>
            <w:shd w:val="clear" w:color="auto" w:fill="BDD6EE"/>
          </w:tcPr>
          <w:p w14:paraId="1D95F29A" w14:textId="3D738FA6" w:rsidR="00D4013C" w:rsidRDefault="00D4013C" w:rsidP="00007B50">
            <w:pPr>
              <w:spacing w:after="64" w:line="259" w:lineRule="auto"/>
            </w:pPr>
            <w:r>
              <w:rPr>
                <w:rFonts w:ascii="Times New Roman" w:eastAsia="Times New Roman" w:hAnsi="Times New Roman" w:cs="Times New Roman"/>
                <w:sz w:val="14"/>
              </w:rPr>
              <w:t xml:space="preserve"> </w:t>
            </w:r>
            <w:r>
              <w:rPr>
                <w:rFonts w:ascii="Calibri" w:eastAsia="Calibri" w:hAnsi="Calibri" w:cs="Calibri"/>
                <w:b/>
              </w:rPr>
              <w:t>Due Date:</w:t>
            </w:r>
            <w:r>
              <w:t xml:space="preserve"> </w:t>
            </w:r>
          </w:p>
        </w:tc>
        <w:tc>
          <w:tcPr>
            <w:tcW w:w="4205" w:type="dxa"/>
            <w:tcBorders>
              <w:top w:val="single" w:sz="5" w:space="0" w:color="000000"/>
              <w:left w:val="single" w:sz="5" w:space="0" w:color="000000"/>
              <w:bottom w:val="single" w:sz="5" w:space="0" w:color="000000"/>
              <w:right w:val="single" w:sz="5" w:space="0" w:color="000000"/>
            </w:tcBorders>
          </w:tcPr>
          <w:p w14:paraId="1C88B29F" w14:textId="358C07AC" w:rsidR="00D4013C" w:rsidRDefault="00D4013C" w:rsidP="00657A88">
            <w:pPr>
              <w:spacing w:line="259" w:lineRule="auto"/>
              <w:ind w:left="3"/>
            </w:pPr>
            <w:r>
              <w:rPr>
                <w:rFonts w:ascii="Times New Roman" w:eastAsia="Times New Roman" w:hAnsi="Times New Roman" w:cs="Times New Roman"/>
              </w:rPr>
              <w:t xml:space="preserve"> </w:t>
            </w:r>
            <w:r w:rsidR="003A4A96">
              <w:rPr>
                <w:rFonts w:ascii="Times New Roman" w:eastAsia="Times New Roman" w:hAnsi="Times New Roman" w:cs="Times New Roman"/>
              </w:rPr>
              <w:t>10-05-</w:t>
            </w:r>
            <w:r w:rsidR="00E458BE">
              <w:rPr>
                <w:rFonts w:ascii="Times New Roman" w:eastAsia="Times New Roman" w:hAnsi="Times New Roman" w:cs="Times New Roman"/>
              </w:rPr>
              <w:t>2024</w:t>
            </w:r>
          </w:p>
        </w:tc>
        <w:tc>
          <w:tcPr>
            <w:tcW w:w="1762" w:type="dxa"/>
            <w:tcBorders>
              <w:top w:val="single" w:sz="5" w:space="0" w:color="000000"/>
              <w:left w:val="single" w:sz="5" w:space="0" w:color="000000"/>
              <w:bottom w:val="single" w:sz="5" w:space="0" w:color="000000"/>
              <w:right w:val="single" w:sz="5" w:space="0" w:color="000000"/>
            </w:tcBorders>
            <w:shd w:val="clear" w:color="auto" w:fill="BDD6EE"/>
          </w:tcPr>
          <w:p w14:paraId="43394BD6" w14:textId="77777777" w:rsidR="00D4013C" w:rsidRDefault="00D4013C" w:rsidP="00657A88">
            <w:pPr>
              <w:spacing w:line="259" w:lineRule="auto"/>
              <w:ind w:left="100"/>
            </w:pPr>
            <w:r>
              <w:rPr>
                <w:rFonts w:ascii="Calibri" w:eastAsia="Calibri" w:hAnsi="Calibri" w:cs="Calibri"/>
                <w:b/>
              </w:rPr>
              <w:t>Date</w:t>
            </w:r>
            <w:r>
              <w:t xml:space="preserve"> </w:t>
            </w:r>
          </w:p>
          <w:p w14:paraId="081F34ED" w14:textId="77777777" w:rsidR="00D4013C" w:rsidRDefault="00D4013C" w:rsidP="00657A88">
            <w:pPr>
              <w:spacing w:line="259" w:lineRule="auto"/>
              <w:ind w:left="100"/>
            </w:pPr>
            <w:r>
              <w:rPr>
                <w:rFonts w:ascii="Calibri" w:eastAsia="Calibri" w:hAnsi="Calibri" w:cs="Calibri"/>
                <w:b/>
              </w:rPr>
              <w:t>Submitted:</w:t>
            </w:r>
            <w:r>
              <w:t xml:space="preserve"> </w:t>
            </w:r>
          </w:p>
        </w:tc>
        <w:tc>
          <w:tcPr>
            <w:tcW w:w="1622" w:type="dxa"/>
            <w:tcBorders>
              <w:top w:val="single" w:sz="5" w:space="0" w:color="000000"/>
              <w:left w:val="single" w:sz="5" w:space="0" w:color="000000"/>
              <w:bottom w:val="single" w:sz="5" w:space="0" w:color="000000"/>
              <w:right w:val="single" w:sz="5" w:space="0" w:color="000000"/>
            </w:tcBorders>
          </w:tcPr>
          <w:p w14:paraId="303E15F4" w14:textId="27D6F367" w:rsidR="00D4013C" w:rsidRDefault="00D4013C" w:rsidP="00657A88">
            <w:pPr>
              <w:spacing w:line="259" w:lineRule="auto"/>
              <w:ind w:left="3"/>
            </w:pPr>
            <w:r>
              <w:rPr>
                <w:rFonts w:ascii="Times New Roman" w:eastAsia="Times New Roman" w:hAnsi="Times New Roman" w:cs="Times New Roman"/>
              </w:rPr>
              <w:t xml:space="preserve"> </w:t>
            </w:r>
            <w:r w:rsidR="00007B50">
              <w:rPr>
                <w:rFonts w:ascii="Times New Roman" w:eastAsia="Times New Roman" w:hAnsi="Times New Roman" w:cs="Times New Roman"/>
              </w:rPr>
              <w:t>09-05-2024</w:t>
            </w:r>
          </w:p>
        </w:tc>
      </w:tr>
      <w:tr w:rsidR="00D4013C" w14:paraId="6C4790C6" w14:textId="77777777" w:rsidTr="00657A88">
        <w:trPr>
          <w:trHeight w:val="498"/>
        </w:trPr>
        <w:tc>
          <w:tcPr>
            <w:tcW w:w="1784" w:type="dxa"/>
            <w:tcBorders>
              <w:top w:val="single" w:sz="5" w:space="0" w:color="000000"/>
              <w:left w:val="single" w:sz="5" w:space="0" w:color="000000"/>
              <w:bottom w:val="single" w:sz="5" w:space="0" w:color="000000"/>
              <w:right w:val="single" w:sz="5" w:space="0" w:color="000000"/>
            </w:tcBorders>
            <w:shd w:val="clear" w:color="auto" w:fill="BDD6EE"/>
          </w:tcPr>
          <w:p w14:paraId="73BC1E43" w14:textId="42B26742" w:rsidR="00D4013C" w:rsidRDefault="00D4013C" w:rsidP="00007B50">
            <w:pPr>
              <w:spacing w:after="96" w:line="259" w:lineRule="auto"/>
            </w:pPr>
            <w:r>
              <w:rPr>
                <w:rFonts w:ascii="Times New Roman" w:eastAsia="Times New Roman" w:hAnsi="Times New Roman" w:cs="Times New Roman"/>
                <w:sz w:val="11"/>
              </w:rPr>
              <w:t xml:space="preserve"> </w:t>
            </w:r>
            <w:r>
              <w:rPr>
                <w:rFonts w:ascii="Calibri" w:eastAsia="Calibri" w:hAnsi="Calibri" w:cs="Calibri"/>
                <w:b/>
              </w:rPr>
              <w:t>Tutor’s Name:</w:t>
            </w:r>
            <w:r>
              <w:t xml:space="preserve"> </w:t>
            </w:r>
          </w:p>
        </w:tc>
        <w:tc>
          <w:tcPr>
            <w:tcW w:w="4205" w:type="dxa"/>
            <w:tcBorders>
              <w:top w:val="single" w:sz="5" w:space="0" w:color="000000"/>
              <w:left w:val="single" w:sz="5" w:space="0" w:color="000000"/>
              <w:bottom w:val="single" w:sz="5" w:space="0" w:color="000000"/>
              <w:right w:val="nil"/>
            </w:tcBorders>
          </w:tcPr>
          <w:p w14:paraId="7E0FD61C" w14:textId="27CED646" w:rsidR="00D4013C" w:rsidRDefault="00D4013C" w:rsidP="00007B50">
            <w:pPr>
              <w:spacing w:after="96" w:line="259" w:lineRule="auto"/>
              <w:ind w:left="3"/>
            </w:pPr>
            <w:r>
              <w:rPr>
                <w:rFonts w:ascii="Times New Roman" w:eastAsia="Times New Roman" w:hAnsi="Times New Roman" w:cs="Times New Roman"/>
                <w:sz w:val="11"/>
              </w:rPr>
              <w:t xml:space="preserve"> </w:t>
            </w:r>
            <w:r>
              <w:t xml:space="preserve"> </w:t>
            </w:r>
            <w:r w:rsidR="00007B50">
              <w:t xml:space="preserve">Mohammad </w:t>
            </w:r>
            <w:proofErr w:type="spellStart"/>
            <w:r w:rsidR="00007B50">
              <w:t>Norouzifard</w:t>
            </w:r>
            <w:proofErr w:type="spellEnd"/>
          </w:p>
        </w:tc>
        <w:tc>
          <w:tcPr>
            <w:tcW w:w="1762" w:type="dxa"/>
            <w:tcBorders>
              <w:top w:val="single" w:sz="5" w:space="0" w:color="000000"/>
              <w:left w:val="nil"/>
              <w:bottom w:val="single" w:sz="5" w:space="0" w:color="000000"/>
              <w:right w:val="nil"/>
            </w:tcBorders>
          </w:tcPr>
          <w:p w14:paraId="4095DE04" w14:textId="77777777" w:rsidR="00D4013C" w:rsidRDefault="00D4013C" w:rsidP="00657A88">
            <w:pPr>
              <w:spacing w:after="160" w:line="259" w:lineRule="auto"/>
            </w:pPr>
          </w:p>
        </w:tc>
        <w:tc>
          <w:tcPr>
            <w:tcW w:w="1622" w:type="dxa"/>
            <w:tcBorders>
              <w:top w:val="single" w:sz="5" w:space="0" w:color="000000"/>
              <w:left w:val="nil"/>
              <w:bottom w:val="single" w:sz="5" w:space="0" w:color="000000"/>
              <w:right w:val="single" w:sz="5" w:space="0" w:color="000000"/>
            </w:tcBorders>
          </w:tcPr>
          <w:p w14:paraId="50732461" w14:textId="77777777" w:rsidR="00D4013C" w:rsidRDefault="00D4013C" w:rsidP="00657A88">
            <w:pPr>
              <w:spacing w:after="160" w:line="259" w:lineRule="auto"/>
            </w:pPr>
          </w:p>
        </w:tc>
      </w:tr>
      <w:tr w:rsidR="00D4013C" w14:paraId="0C60358D" w14:textId="77777777" w:rsidTr="00657A88">
        <w:trPr>
          <w:trHeight w:val="569"/>
        </w:trPr>
        <w:tc>
          <w:tcPr>
            <w:tcW w:w="1784" w:type="dxa"/>
            <w:tcBorders>
              <w:top w:val="single" w:sz="5" w:space="0" w:color="000000"/>
              <w:left w:val="single" w:sz="5" w:space="0" w:color="000000"/>
              <w:bottom w:val="single" w:sz="5" w:space="0" w:color="000000"/>
              <w:right w:val="single" w:sz="5" w:space="0" w:color="000000"/>
            </w:tcBorders>
            <w:shd w:val="clear" w:color="auto" w:fill="BDD6EE"/>
          </w:tcPr>
          <w:p w14:paraId="1089FF95" w14:textId="77777777" w:rsidR="00D4013C" w:rsidRDefault="00D4013C" w:rsidP="00657A88">
            <w:pPr>
              <w:spacing w:line="259" w:lineRule="auto"/>
              <w:ind w:left="106"/>
            </w:pPr>
            <w:r>
              <w:rPr>
                <w:rFonts w:ascii="Calibri" w:eastAsia="Calibri" w:hAnsi="Calibri" w:cs="Calibri"/>
                <w:b/>
              </w:rPr>
              <w:t>Assessment</w:t>
            </w:r>
            <w:r>
              <w:t xml:space="preserve"> </w:t>
            </w:r>
            <w:r>
              <w:rPr>
                <w:rFonts w:ascii="Calibri" w:eastAsia="Calibri" w:hAnsi="Calibri" w:cs="Calibri"/>
                <w:b/>
              </w:rPr>
              <w:t>Weighting</w:t>
            </w:r>
            <w:r>
              <w:t xml:space="preserve"> </w:t>
            </w:r>
          </w:p>
        </w:tc>
        <w:tc>
          <w:tcPr>
            <w:tcW w:w="4205" w:type="dxa"/>
            <w:tcBorders>
              <w:top w:val="single" w:sz="5" w:space="0" w:color="000000"/>
              <w:left w:val="single" w:sz="5" w:space="0" w:color="000000"/>
              <w:bottom w:val="single" w:sz="5" w:space="0" w:color="000000"/>
              <w:right w:val="nil"/>
            </w:tcBorders>
          </w:tcPr>
          <w:p w14:paraId="49588469" w14:textId="404D773D" w:rsidR="00D4013C" w:rsidRDefault="00D4013C" w:rsidP="00007B50">
            <w:pPr>
              <w:spacing w:after="64" w:line="259" w:lineRule="auto"/>
              <w:ind w:left="3"/>
            </w:pPr>
            <w:r>
              <w:rPr>
                <w:rFonts w:ascii="Times New Roman" w:eastAsia="Times New Roman" w:hAnsi="Times New Roman" w:cs="Times New Roman"/>
                <w:sz w:val="14"/>
              </w:rPr>
              <w:t xml:space="preserve"> </w:t>
            </w:r>
            <w:r>
              <w:t xml:space="preserve">25% </w:t>
            </w:r>
          </w:p>
        </w:tc>
        <w:tc>
          <w:tcPr>
            <w:tcW w:w="1762" w:type="dxa"/>
            <w:tcBorders>
              <w:top w:val="single" w:sz="5" w:space="0" w:color="000000"/>
              <w:left w:val="nil"/>
              <w:bottom w:val="single" w:sz="5" w:space="0" w:color="000000"/>
              <w:right w:val="nil"/>
            </w:tcBorders>
          </w:tcPr>
          <w:p w14:paraId="63DC8B7B" w14:textId="77777777" w:rsidR="00D4013C" w:rsidRDefault="00D4013C" w:rsidP="00657A88">
            <w:pPr>
              <w:spacing w:after="160" w:line="259" w:lineRule="auto"/>
            </w:pPr>
          </w:p>
        </w:tc>
        <w:tc>
          <w:tcPr>
            <w:tcW w:w="1622" w:type="dxa"/>
            <w:tcBorders>
              <w:top w:val="single" w:sz="5" w:space="0" w:color="000000"/>
              <w:left w:val="nil"/>
              <w:bottom w:val="single" w:sz="5" w:space="0" w:color="000000"/>
              <w:right w:val="single" w:sz="5" w:space="0" w:color="000000"/>
            </w:tcBorders>
          </w:tcPr>
          <w:p w14:paraId="1EDFD7A2" w14:textId="77777777" w:rsidR="00D4013C" w:rsidRDefault="00D4013C" w:rsidP="00657A88">
            <w:pPr>
              <w:spacing w:after="160" w:line="259" w:lineRule="auto"/>
            </w:pPr>
          </w:p>
        </w:tc>
      </w:tr>
      <w:tr w:rsidR="00D4013C" w14:paraId="36BB4E3B" w14:textId="77777777" w:rsidTr="00657A88">
        <w:trPr>
          <w:trHeight w:val="503"/>
        </w:trPr>
        <w:tc>
          <w:tcPr>
            <w:tcW w:w="1784" w:type="dxa"/>
            <w:tcBorders>
              <w:top w:val="single" w:sz="5" w:space="0" w:color="000000"/>
              <w:left w:val="single" w:sz="5" w:space="0" w:color="000000"/>
              <w:bottom w:val="single" w:sz="5" w:space="0" w:color="000000"/>
              <w:right w:val="single" w:sz="5" w:space="0" w:color="000000"/>
            </w:tcBorders>
            <w:shd w:val="clear" w:color="auto" w:fill="BDD6EE"/>
          </w:tcPr>
          <w:p w14:paraId="44F62CD0" w14:textId="19BE15A7" w:rsidR="00D4013C" w:rsidRDefault="00D4013C" w:rsidP="00007B50">
            <w:pPr>
              <w:spacing w:after="97" w:line="259" w:lineRule="auto"/>
            </w:pPr>
            <w:r>
              <w:rPr>
                <w:rFonts w:ascii="Times New Roman" w:eastAsia="Times New Roman" w:hAnsi="Times New Roman" w:cs="Times New Roman"/>
                <w:sz w:val="11"/>
              </w:rPr>
              <w:t xml:space="preserve"> </w:t>
            </w:r>
            <w:r>
              <w:rPr>
                <w:rFonts w:ascii="Calibri" w:eastAsia="Calibri" w:hAnsi="Calibri" w:cs="Calibri"/>
                <w:b/>
              </w:rPr>
              <w:t>Total Marks</w:t>
            </w:r>
            <w:r>
              <w:t xml:space="preserve"> </w:t>
            </w:r>
          </w:p>
        </w:tc>
        <w:tc>
          <w:tcPr>
            <w:tcW w:w="4205" w:type="dxa"/>
            <w:tcBorders>
              <w:top w:val="single" w:sz="5" w:space="0" w:color="000000"/>
              <w:left w:val="single" w:sz="5" w:space="0" w:color="000000"/>
              <w:bottom w:val="single" w:sz="5" w:space="0" w:color="000000"/>
              <w:right w:val="nil"/>
            </w:tcBorders>
          </w:tcPr>
          <w:p w14:paraId="3A0444F2" w14:textId="16F75F76" w:rsidR="00D4013C" w:rsidRDefault="00D4013C" w:rsidP="00007B50">
            <w:pPr>
              <w:spacing w:after="97" w:line="259" w:lineRule="auto"/>
              <w:ind w:left="3"/>
            </w:pPr>
            <w:r>
              <w:rPr>
                <w:rFonts w:ascii="Times New Roman" w:eastAsia="Times New Roman" w:hAnsi="Times New Roman" w:cs="Times New Roman"/>
                <w:sz w:val="11"/>
              </w:rPr>
              <w:t xml:space="preserve"> </w:t>
            </w:r>
            <w:r>
              <w:t xml:space="preserve">100 </w:t>
            </w:r>
          </w:p>
        </w:tc>
        <w:tc>
          <w:tcPr>
            <w:tcW w:w="1762" w:type="dxa"/>
            <w:tcBorders>
              <w:top w:val="single" w:sz="5" w:space="0" w:color="000000"/>
              <w:left w:val="nil"/>
              <w:bottom w:val="single" w:sz="5" w:space="0" w:color="000000"/>
              <w:right w:val="nil"/>
            </w:tcBorders>
          </w:tcPr>
          <w:p w14:paraId="50D5C58A" w14:textId="77777777" w:rsidR="00D4013C" w:rsidRDefault="00D4013C" w:rsidP="00657A88">
            <w:pPr>
              <w:spacing w:after="160" w:line="259" w:lineRule="auto"/>
            </w:pPr>
          </w:p>
        </w:tc>
        <w:tc>
          <w:tcPr>
            <w:tcW w:w="1622" w:type="dxa"/>
            <w:tcBorders>
              <w:top w:val="single" w:sz="5" w:space="0" w:color="000000"/>
              <w:left w:val="nil"/>
              <w:bottom w:val="single" w:sz="5" w:space="0" w:color="000000"/>
              <w:right w:val="single" w:sz="5" w:space="0" w:color="000000"/>
            </w:tcBorders>
          </w:tcPr>
          <w:p w14:paraId="34081FDE" w14:textId="77777777" w:rsidR="00D4013C" w:rsidRDefault="00D4013C" w:rsidP="00657A88">
            <w:pPr>
              <w:spacing w:after="160" w:line="259" w:lineRule="auto"/>
            </w:pPr>
          </w:p>
        </w:tc>
      </w:tr>
    </w:tbl>
    <w:p w14:paraId="5E027B51" w14:textId="77777777" w:rsidR="00131F09" w:rsidRDefault="00131F09" w:rsidP="00D4013C">
      <w:pPr>
        <w:spacing w:after="0"/>
        <w:ind w:left="86" w:right="6702" w:hanging="100"/>
        <w:rPr>
          <w:rFonts w:ascii="Times New Roman" w:eastAsia="Times New Roman" w:hAnsi="Times New Roman" w:cs="Times New Roman"/>
          <w:sz w:val="10"/>
        </w:rPr>
      </w:pPr>
    </w:p>
    <w:p w14:paraId="4AB50B52" w14:textId="0206E817" w:rsidR="00D4013C" w:rsidRDefault="00D4013C" w:rsidP="00D4013C">
      <w:pPr>
        <w:spacing w:after="0"/>
        <w:ind w:left="86" w:right="6702" w:hanging="100"/>
      </w:pPr>
      <w:r>
        <w:rPr>
          <w:rFonts w:ascii="Times New Roman" w:eastAsia="Times New Roman" w:hAnsi="Times New Roman" w:cs="Times New Roman"/>
          <w:sz w:val="10"/>
        </w:rPr>
        <w:t xml:space="preserve"> </w:t>
      </w:r>
      <w:r>
        <w:rPr>
          <w:rFonts w:ascii="Calibri" w:eastAsia="Calibri" w:hAnsi="Calibri" w:cs="Calibri"/>
          <w:b/>
          <w:sz w:val="24"/>
        </w:rPr>
        <w:t>Student Declaration:</w:t>
      </w:r>
      <w:r>
        <w:rPr>
          <w:sz w:val="24"/>
        </w:rPr>
        <w:t xml:space="preserve"> </w:t>
      </w:r>
    </w:p>
    <w:p w14:paraId="326A46EF" w14:textId="64184E65" w:rsidR="00D4013C" w:rsidRDefault="00D4013C" w:rsidP="00007B50">
      <w:pPr>
        <w:spacing w:after="88"/>
      </w:pPr>
      <w:r>
        <w:rPr>
          <w:rFonts w:ascii="Times New Roman" w:eastAsia="Times New Roman" w:hAnsi="Times New Roman" w:cs="Times New Roman"/>
          <w:sz w:val="10"/>
        </w:rPr>
        <w:t xml:space="preserve"> </w:t>
      </w:r>
      <w:r>
        <w:rPr>
          <w:sz w:val="20"/>
        </w:rPr>
        <w:t xml:space="preserve">I declare that: </w:t>
      </w:r>
    </w:p>
    <w:p w14:paraId="322FFAEB" w14:textId="77777777" w:rsidR="00D4013C" w:rsidRDefault="00D4013C" w:rsidP="00D4013C">
      <w:pPr>
        <w:numPr>
          <w:ilvl w:val="0"/>
          <w:numId w:val="49"/>
        </w:numPr>
        <w:spacing w:after="5" w:line="267" w:lineRule="auto"/>
        <w:ind w:hanging="374"/>
      </w:pPr>
      <w:r>
        <w:rPr>
          <w:sz w:val="20"/>
        </w:rPr>
        <w:t xml:space="preserve">I have read the New Zealand School of Education Ltd policies and regulations on assessments and understand what plagiarism is. </w:t>
      </w:r>
    </w:p>
    <w:p w14:paraId="75B9D6C5" w14:textId="77777777" w:rsidR="00D4013C" w:rsidRDefault="00D4013C" w:rsidP="00D4013C">
      <w:pPr>
        <w:numPr>
          <w:ilvl w:val="0"/>
          <w:numId w:val="49"/>
        </w:numPr>
        <w:spacing w:after="5" w:line="267" w:lineRule="auto"/>
        <w:ind w:hanging="374"/>
      </w:pPr>
      <w:r>
        <w:rPr>
          <w:sz w:val="20"/>
        </w:rPr>
        <w:t xml:space="preserve">I am aware of the penalties for cheating and plagiarism as laid down by the New Zealand School of Education Ltd. </w:t>
      </w:r>
    </w:p>
    <w:p w14:paraId="757135C1" w14:textId="77777777" w:rsidR="00D4013C" w:rsidRDefault="00D4013C" w:rsidP="00D4013C">
      <w:pPr>
        <w:numPr>
          <w:ilvl w:val="0"/>
          <w:numId w:val="49"/>
        </w:numPr>
        <w:spacing w:after="5" w:line="267" w:lineRule="auto"/>
        <w:ind w:hanging="374"/>
      </w:pPr>
      <w:r>
        <w:rPr>
          <w:sz w:val="20"/>
        </w:rPr>
        <w:t xml:space="preserve">This is an original assessment and is entirely my own work. </w:t>
      </w:r>
    </w:p>
    <w:p w14:paraId="1328266D" w14:textId="77777777" w:rsidR="00D4013C" w:rsidRDefault="00D4013C" w:rsidP="00D4013C">
      <w:pPr>
        <w:numPr>
          <w:ilvl w:val="0"/>
          <w:numId w:val="49"/>
        </w:numPr>
        <w:spacing w:after="5" w:line="267" w:lineRule="auto"/>
        <w:ind w:hanging="374"/>
      </w:pPr>
      <w:r>
        <w:rPr>
          <w:sz w:val="20"/>
        </w:rPr>
        <w:t xml:space="preserve">Where I have quoted or made use of the ideas of other writers, I have acknowledged the source. </w:t>
      </w:r>
    </w:p>
    <w:p w14:paraId="0656DA13" w14:textId="77777777" w:rsidR="00D4013C" w:rsidRDefault="00D4013C" w:rsidP="00D4013C">
      <w:pPr>
        <w:numPr>
          <w:ilvl w:val="0"/>
          <w:numId w:val="49"/>
        </w:numPr>
        <w:spacing w:after="5" w:line="267" w:lineRule="auto"/>
        <w:ind w:hanging="374"/>
      </w:pPr>
      <w:r>
        <w:rPr>
          <w:sz w:val="20"/>
        </w:rPr>
        <w:t xml:space="preserve">This assessment has been prepared exclusively for this course and has not been or will not be submitted as assessed work in any other course. </w:t>
      </w:r>
    </w:p>
    <w:p w14:paraId="4A67121E" w14:textId="77777777" w:rsidR="00131F09" w:rsidRPr="00131F09" w:rsidRDefault="00D4013C" w:rsidP="00D4013C">
      <w:pPr>
        <w:numPr>
          <w:ilvl w:val="0"/>
          <w:numId w:val="49"/>
        </w:numPr>
        <w:spacing w:after="5" w:line="267" w:lineRule="auto"/>
        <w:ind w:hanging="374"/>
      </w:pPr>
      <w:r>
        <w:rPr>
          <w:sz w:val="20"/>
        </w:rPr>
        <w:t xml:space="preserve">It has been explained to me that this assessment may be used by NZSE Ltd, for internal and/or external moderation. </w:t>
      </w:r>
      <w:r>
        <w:rPr>
          <w:sz w:val="20"/>
        </w:rPr>
        <w:tab/>
      </w:r>
    </w:p>
    <w:p w14:paraId="4CF8C067" w14:textId="5534171A" w:rsidR="00D4013C" w:rsidRDefault="00D4013C" w:rsidP="00131F09">
      <w:pPr>
        <w:spacing w:after="5" w:line="267" w:lineRule="auto"/>
        <w:ind w:left="459"/>
      </w:pPr>
      <w:r>
        <w:rPr>
          <w:sz w:val="20"/>
        </w:rPr>
        <w:t xml:space="preserve"> </w:t>
      </w:r>
    </w:p>
    <w:p w14:paraId="7A7BCF14" w14:textId="19509791" w:rsidR="00D4013C" w:rsidRDefault="00D4013C" w:rsidP="00007B50">
      <w:pPr>
        <w:spacing w:after="142"/>
      </w:pPr>
      <w:r>
        <w:rPr>
          <w:rFonts w:ascii="Times New Roman" w:eastAsia="Times New Roman" w:hAnsi="Times New Roman" w:cs="Times New Roman"/>
          <w:sz w:val="10"/>
        </w:rPr>
        <w:t xml:space="preserve"> </w:t>
      </w:r>
      <w:r>
        <w:rPr>
          <w:rFonts w:ascii="Calibri" w:eastAsia="Calibri" w:hAnsi="Calibri" w:cs="Calibri"/>
          <w:b/>
          <w:sz w:val="24"/>
        </w:rPr>
        <w:t>Student signature:</w:t>
      </w:r>
      <w:r>
        <w:rPr>
          <w:sz w:val="24"/>
        </w:rPr>
        <w:t xml:space="preserve"> </w:t>
      </w:r>
      <w:r w:rsidR="00131F09" w:rsidRPr="00131F09">
        <w:rPr>
          <w:rFonts w:ascii="Bradley Hand ITC" w:hAnsi="Bradley Hand ITC"/>
          <w:sz w:val="24"/>
        </w:rPr>
        <w:t>Aju Peter</w:t>
      </w:r>
    </w:p>
    <w:p w14:paraId="752D5F39" w14:textId="7E7F4D8F" w:rsidR="00D4013C" w:rsidRDefault="00D4013C" w:rsidP="00131F09">
      <w:pPr>
        <w:spacing w:after="12"/>
        <w:rPr>
          <w:sz w:val="20"/>
        </w:rPr>
      </w:pPr>
      <w:r>
        <w:rPr>
          <w:rFonts w:ascii="Times New Roman" w:eastAsia="Times New Roman" w:hAnsi="Times New Roman" w:cs="Times New Roman"/>
          <w:sz w:val="18"/>
        </w:rPr>
        <w:t xml:space="preserve">  </w:t>
      </w:r>
      <w:r>
        <w:rPr>
          <w:rFonts w:ascii="Calibri" w:eastAsia="Calibri" w:hAnsi="Calibri" w:cs="Calibri"/>
          <w:b/>
          <w:sz w:val="20"/>
        </w:rPr>
        <w:t>Date:</w:t>
      </w:r>
      <w:r>
        <w:rPr>
          <w:sz w:val="20"/>
        </w:rPr>
        <w:t xml:space="preserve"> </w:t>
      </w:r>
      <w:r w:rsidR="00131F09">
        <w:rPr>
          <w:sz w:val="20"/>
        </w:rPr>
        <w:t>09-05-2024</w:t>
      </w:r>
    </w:p>
    <w:p w14:paraId="74ABFF1B" w14:textId="77777777" w:rsidR="00131F09" w:rsidRDefault="00131F09" w:rsidP="00131F09">
      <w:pPr>
        <w:spacing w:after="12"/>
      </w:pPr>
    </w:p>
    <w:tbl>
      <w:tblPr>
        <w:tblStyle w:val="TableGrid0"/>
        <w:tblW w:w="8885" w:type="dxa"/>
        <w:tblInd w:w="107" w:type="dxa"/>
        <w:tblCellMar>
          <w:right w:w="18" w:type="dxa"/>
        </w:tblCellMar>
        <w:tblLook w:val="04A0" w:firstRow="1" w:lastRow="0" w:firstColumn="1" w:lastColumn="0" w:noHBand="0" w:noVBand="1"/>
      </w:tblPr>
      <w:tblGrid>
        <w:gridCol w:w="2647"/>
        <w:gridCol w:w="3174"/>
        <w:gridCol w:w="209"/>
        <w:gridCol w:w="2855"/>
      </w:tblGrid>
      <w:tr w:rsidR="00131F09" w14:paraId="58759141" w14:textId="77777777" w:rsidTr="00131F09">
        <w:trPr>
          <w:trHeight w:val="363"/>
        </w:trPr>
        <w:tc>
          <w:tcPr>
            <w:tcW w:w="2647" w:type="dxa"/>
            <w:tcBorders>
              <w:top w:val="single" w:sz="5" w:space="0" w:color="000000"/>
              <w:left w:val="single" w:sz="5" w:space="0" w:color="000000"/>
              <w:bottom w:val="single" w:sz="5" w:space="0" w:color="000000"/>
              <w:right w:val="nil"/>
            </w:tcBorders>
            <w:shd w:val="clear" w:color="auto" w:fill="BDD6EE"/>
            <w:vAlign w:val="center"/>
          </w:tcPr>
          <w:p w14:paraId="02D1B189" w14:textId="69B1A58E" w:rsidR="00D4013C" w:rsidRDefault="00D4013C" w:rsidP="00657A88">
            <w:pPr>
              <w:spacing w:line="259" w:lineRule="auto"/>
              <w:ind w:left="110"/>
            </w:pPr>
            <w:r>
              <w:rPr>
                <w:rFonts w:ascii="Times New Roman" w:eastAsia="Times New Roman" w:hAnsi="Times New Roman" w:cs="Times New Roman"/>
                <w:sz w:val="17"/>
              </w:rPr>
              <w:t xml:space="preserve"> </w:t>
            </w:r>
            <w:r>
              <w:rPr>
                <w:rFonts w:ascii="Calibri" w:eastAsia="Calibri" w:hAnsi="Calibri" w:cs="Calibri"/>
                <w:b/>
              </w:rPr>
              <w:t>Tutor only to complete</w:t>
            </w:r>
            <w:r>
              <w:t xml:space="preserve"> </w:t>
            </w:r>
          </w:p>
        </w:tc>
        <w:tc>
          <w:tcPr>
            <w:tcW w:w="3174" w:type="dxa"/>
            <w:tcBorders>
              <w:top w:val="single" w:sz="5" w:space="0" w:color="000000"/>
              <w:left w:val="nil"/>
              <w:bottom w:val="single" w:sz="5" w:space="0" w:color="000000"/>
              <w:right w:val="nil"/>
            </w:tcBorders>
            <w:shd w:val="clear" w:color="auto" w:fill="BDD6EE"/>
          </w:tcPr>
          <w:p w14:paraId="41947B48" w14:textId="77777777" w:rsidR="00D4013C" w:rsidRDefault="00D4013C" w:rsidP="00657A88">
            <w:pPr>
              <w:spacing w:after="160" w:line="259" w:lineRule="auto"/>
            </w:pPr>
          </w:p>
        </w:tc>
        <w:tc>
          <w:tcPr>
            <w:tcW w:w="3064" w:type="dxa"/>
            <w:gridSpan w:val="2"/>
            <w:tcBorders>
              <w:top w:val="single" w:sz="5" w:space="0" w:color="000000"/>
              <w:left w:val="nil"/>
              <w:bottom w:val="single" w:sz="5" w:space="0" w:color="000000"/>
              <w:right w:val="single" w:sz="5" w:space="0" w:color="000000"/>
            </w:tcBorders>
            <w:shd w:val="clear" w:color="auto" w:fill="BDD6EE"/>
          </w:tcPr>
          <w:p w14:paraId="784A60EE" w14:textId="77777777" w:rsidR="00D4013C" w:rsidRDefault="00D4013C" w:rsidP="00657A88">
            <w:pPr>
              <w:spacing w:after="160" w:line="259" w:lineRule="auto"/>
            </w:pPr>
          </w:p>
        </w:tc>
      </w:tr>
      <w:tr w:rsidR="00131F09" w14:paraId="38D734BD" w14:textId="77777777" w:rsidTr="00131F09">
        <w:trPr>
          <w:trHeight w:val="701"/>
        </w:trPr>
        <w:tc>
          <w:tcPr>
            <w:tcW w:w="2647" w:type="dxa"/>
            <w:vMerge w:val="restart"/>
            <w:tcBorders>
              <w:top w:val="single" w:sz="5" w:space="0" w:color="000000"/>
              <w:left w:val="single" w:sz="5" w:space="0" w:color="000000"/>
              <w:bottom w:val="single" w:sz="5" w:space="0" w:color="000000"/>
              <w:right w:val="single" w:sz="4" w:space="0" w:color="000000"/>
            </w:tcBorders>
            <w:shd w:val="clear" w:color="auto" w:fill="BDD6EE"/>
            <w:vAlign w:val="center"/>
          </w:tcPr>
          <w:p w14:paraId="31526220" w14:textId="77777777" w:rsidR="00D4013C" w:rsidRDefault="00D4013C" w:rsidP="00657A88">
            <w:pPr>
              <w:spacing w:line="259" w:lineRule="auto"/>
              <w:ind w:left="109"/>
            </w:pPr>
            <w:r>
              <w:rPr>
                <w:rFonts w:ascii="Calibri" w:eastAsia="Calibri" w:hAnsi="Calibri" w:cs="Calibri"/>
                <w:b/>
              </w:rPr>
              <w:t xml:space="preserve">Assessment results: </w:t>
            </w:r>
          </w:p>
        </w:tc>
        <w:tc>
          <w:tcPr>
            <w:tcW w:w="3174" w:type="dxa"/>
            <w:tcBorders>
              <w:top w:val="single" w:sz="5" w:space="0" w:color="000000"/>
              <w:left w:val="single" w:sz="4" w:space="0" w:color="000000"/>
              <w:bottom w:val="single" w:sz="5" w:space="0" w:color="000000"/>
              <w:right w:val="nil"/>
            </w:tcBorders>
          </w:tcPr>
          <w:p w14:paraId="07EB422A" w14:textId="08416986" w:rsidR="00D4013C" w:rsidRDefault="00D4013C" w:rsidP="00007B50">
            <w:pPr>
              <w:spacing w:line="259" w:lineRule="auto"/>
              <w:jc w:val="right"/>
            </w:pPr>
            <w:r>
              <w:rPr>
                <w:rFonts w:ascii="Calibri" w:eastAsia="Calibri" w:hAnsi="Calibri" w:cs="Calibri"/>
                <w:b/>
                <w:sz w:val="20"/>
              </w:rPr>
              <w:t xml:space="preserve">All Tasks except formatting </w:t>
            </w:r>
            <w:r>
              <w:rPr>
                <w:rFonts w:ascii="Calibri" w:eastAsia="Calibri" w:hAnsi="Calibri" w:cs="Calibri"/>
                <w:b/>
              </w:rPr>
              <w:t>/95 mar</w:t>
            </w:r>
            <w:r>
              <w:rPr>
                <w:sz w:val="20"/>
              </w:rPr>
              <w:t xml:space="preserve"> </w:t>
            </w:r>
            <w:r>
              <w:rPr>
                <w:rFonts w:ascii="Times New Roman" w:eastAsia="Times New Roman" w:hAnsi="Times New Roman" w:cs="Times New Roman"/>
              </w:rPr>
              <w:t xml:space="preserve"> </w:t>
            </w:r>
          </w:p>
        </w:tc>
        <w:tc>
          <w:tcPr>
            <w:tcW w:w="209" w:type="dxa"/>
            <w:tcBorders>
              <w:top w:val="single" w:sz="5" w:space="0" w:color="000000"/>
              <w:left w:val="nil"/>
              <w:bottom w:val="single" w:sz="5" w:space="0" w:color="000000"/>
              <w:right w:val="single" w:sz="5" w:space="0" w:color="000000"/>
            </w:tcBorders>
          </w:tcPr>
          <w:p w14:paraId="67560385" w14:textId="77777777" w:rsidR="00D4013C" w:rsidRDefault="00D4013C" w:rsidP="00657A88">
            <w:pPr>
              <w:spacing w:line="259" w:lineRule="auto"/>
              <w:ind w:left="-18"/>
            </w:pPr>
            <w:proofErr w:type="spellStart"/>
            <w:r>
              <w:rPr>
                <w:rFonts w:ascii="Calibri" w:eastAsia="Calibri" w:hAnsi="Calibri" w:cs="Calibri"/>
                <w:b/>
              </w:rPr>
              <w:t>ks</w:t>
            </w:r>
            <w:proofErr w:type="spellEnd"/>
            <w:r>
              <w:rPr>
                <w:sz w:val="20"/>
              </w:rPr>
              <w:t xml:space="preserve"> </w:t>
            </w:r>
          </w:p>
        </w:tc>
        <w:tc>
          <w:tcPr>
            <w:tcW w:w="2855" w:type="dxa"/>
            <w:tcBorders>
              <w:top w:val="single" w:sz="5" w:space="0" w:color="000000"/>
              <w:left w:val="single" w:sz="5" w:space="0" w:color="000000"/>
              <w:bottom w:val="single" w:sz="5" w:space="0" w:color="000000"/>
              <w:right w:val="single" w:sz="5" w:space="0" w:color="000000"/>
            </w:tcBorders>
          </w:tcPr>
          <w:p w14:paraId="69D20358" w14:textId="77777777" w:rsidR="00D4013C" w:rsidRDefault="00D4013C" w:rsidP="00657A88">
            <w:pPr>
              <w:spacing w:line="259" w:lineRule="auto"/>
              <w:ind w:left="113"/>
              <w:jc w:val="center"/>
            </w:pPr>
            <w:r>
              <w:t xml:space="preserve">Proposal formatting </w:t>
            </w:r>
            <w:r>
              <w:rPr>
                <w:rFonts w:ascii="Calibri" w:eastAsia="Calibri" w:hAnsi="Calibri" w:cs="Calibri"/>
                <w:b/>
              </w:rPr>
              <w:t xml:space="preserve">/5 marks </w:t>
            </w:r>
          </w:p>
        </w:tc>
      </w:tr>
      <w:tr w:rsidR="00D4013C" w14:paraId="0E90DDC2" w14:textId="77777777" w:rsidTr="00131F09">
        <w:trPr>
          <w:trHeight w:val="387"/>
        </w:trPr>
        <w:tc>
          <w:tcPr>
            <w:tcW w:w="0" w:type="auto"/>
            <w:vMerge/>
            <w:tcBorders>
              <w:top w:val="nil"/>
              <w:left w:val="single" w:sz="5" w:space="0" w:color="000000"/>
              <w:bottom w:val="single" w:sz="5" w:space="0" w:color="000000"/>
              <w:right w:val="single" w:sz="4" w:space="0" w:color="000000"/>
            </w:tcBorders>
          </w:tcPr>
          <w:p w14:paraId="330F1479" w14:textId="77777777" w:rsidR="00D4013C" w:rsidRDefault="00D4013C" w:rsidP="00657A88">
            <w:pPr>
              <w:spacing w:after="160" w:line="259" w:lineRule="auto"/>
            </w:pPr>
          </w:p>
        </w:tc>
        <w:tc>
          <w:tcPr>
            <w:tcW w:w="3174" w:type="dxa"/>
            <w:tcBorders>
              <w:top w:val="single" w:sz="5" w:space="0" w:color="000000"/>
              <w:left w:val="single" w:sz="4" w:space="0" w:color="000000"/>
              <w:bottom w:val="single" w:sz="5" w:space="0" w:color="000000"/>
              <w:right w:val="single" w:sz="5" w:space="0" w:color="000000"/>
            </w:tcBorders>
          </w:tcPr>
          <w:p w14:paraId="2FEAED95" w14:textId="77777777" w:rsidR="00D4013C" w:rsidRDefault="00D4013C" w:rsidP="00131F09">
            <w:pPr>
              <w:spacing w:line="259" w:lineRule="auto"/>
            </w:pPr>
            <w:r>
              <w:rPr>
                <w:rFonts w:ascii="Calibri" w:eastAsia="Calibri" w:hAnsi="Calibri" w:cs="Calibri"/>
                <w:b/>
              </w:rPr>
              <w:t>Total Marks:                      /100</w:t>
            </w:r>
            <w:r>
              <w:t xml:space="preserve"> </w:t>
            </w:r>
          </w:p>
        </w:tc>
        <w:tc>
          <w:tcPr>
            <w:tcW w:w="3064" w:type="dxa"/>
            <w:gridSpan w:val="2"/>
            <w:tcBorders>
              <w:top w:val="single" w:sz="5" w:space="0" w:color="000000"/>
              <w:left w:val="single" w:sz="5" w:space="0" w:color="000000"/>
              <w:bottom w:val="single" w:sz="5" w:space="0" w:color="000000"/>
              <w:right w:val="single" w:sz="5" w:space="0" w:color="000000"/>
            </w:tcBorders>
            <w:vAlign w:val="center"/>
          </w:tcPr>
          <w:p w14:paraId="62A928D8" w14:textId="77777777" w:rsidR="00D4013C" w:rsidRDefault="00D4013C" w:rsidP="00657A88">
            <w:pPr>
              <w:spacing w:line="259" w:lineRule="auto"/>
              <w:ind w:left="106"/>
            </w:pPr>
            <w:r>
              <w:t xml:space="preserve"> </w:t>
            </w:r>
          </w:p>
        </w:tc>
      </w:tr>
    </w:tbl>
    <w:p w14:paraId="47036144" w14:textId="6833D52F" w:rsidR="0052045D" w:rsidRPr="00900258" w:rsidRDefault="00FE4C90" w:rsidP="009F2E07">
      <w:pPr>
        <w:jc w:val="center"/>
        <w:rPr>
          <w:b/>
          <w:bCs/>
          <w:color w:val="000000" w:themeColor="text1"/>
          <w:sz w:val="40"/>
          <w:szCs w:val="40"/>
        </w:rPr>
      </w:pPr>
      <w:r>
        <w:rPr>
          <w:b/>
          <w:bCs/>
          <w:color w:val="000000" w:themeColor="text1"/>
          <w:sz w:val="40"/>
          <w:szCs w:val="40"/>
        </w:rPr>
        <w:lastRenderedPageBreak/>
        <w:t xml:space="preserve"> </w:t>
      </w:r>
    </w:p>
    <w:p w14:paraId="1E49EEEF" w14:textId="77777777" w:rsidR="00EA643F" w:rsidRPr="00900258" w:rsidRDefault="00EA643F" w:rsidP="009F2E07">
      <w:pPr>
        <w:jc w:val="center"/>
        <w:rPr>
          <w:b/>
          <w:bCs/>
          <w:color w:val="000000" w:themeColor="text1"/>
          <w:sz w:val="40"/>
          <w:szCs w:val="40"/>
        </w:rPr>
      </w:pPr>
    </w:p>
    <w:p w14:paraId="5A2A0F7F" w14:textId="76DF1181" w:rsidR="00ED410A" w:rsidRDefault="006872AD" w:rsidP="00ED410A">
      <w:pPr>
        <w:jc w:val="center"/>
        <w:rPr>
          <w:b/>
          <w:bCs/>
          <w:color w:val="000000" w:themeColor="text1"/>
          <w:sz w:val="40"/>
          <w:szCs w:val="40"/>
        </w:rPr>
      </w:pPr>
      <w:r>
        <w:rPr>
          <w:b/>
          <w:bCs/>
          <w:color w:val="000000" w:themeColor="text1"/>
          <w:sz w:val="40"/>
          <w:szCs w:val="40"/>
        </w:rPr>
        <w:t>PM</w:t>
      </w:r>
      <w:r w:rsidRPr="00F34507">
        <w:rPr>
          <w:b/>
          <w:bCs/>
          <w:color w:val="000000" w:themeColor="text1"/>
          <w:sz w:val="40"/>
          <w:szCs w:val="40"/>
          <w:vertAlign w:val="subscript"/>
        </w:rPr>
        <w:t>10</w:t>
      </w:r>
      <w:r>
        <w:rPr>
          <w:b/>
          <w:bCs/>
          <w:color w:val="000000" w:themeColor="text1"/>
          <w:sz w:val="40"/>
          <w:szCs w:val="40"/>
        </w:rPr>
        <w:t xml:space="preserve"> </w:t>
      </w:r>
      <w:r w:rsidR="00BD5B30">
        <w:rPr>
          <w:b/>
          <w:bCs/>
          <w:color w:val="000000" w:themeColor="text1"/>
          <w:sz w:val="40"/>
          <w:szCs w:val="40"/>
        </w:rPr>
        <w:t>LEVEL</w:t>
      </w:r>
      <w:r w:rsidR="00AB7FCE" w:rsidRPr="00900258">
        <w:rPr>
          <w:b/>
          <w:bCs/>
          <w:color w:val="000000" w:themeColor="text1"/>
          <w:sz w:val="40"/>
          <w:szCs w:val="40"/>
        </w:rPr>
        <w:t xml:space="preserve"> FORECASTING</w:t>
      </w:r>
      <w:r w:rsidR="005777EE" w:rsidRPr="00900258">
        <w:rPr>
          <w:b/>
          <w:bCs/>
          <w:color w:val="000000" w:themeColor="text1"/>
          <w:sz w:val="40"/>
          <w:szCs w:val="40"/>
        </w:rPr>
        <w:t xml:space="preserve"> USING MACHINE LEARNING</w:t>
      </w:r>
      <w:r w:rsidR="00BD5B30">
        <w:rPr>
          <w:b/>
          <w:bCs/>
          <w:color w:val="000000" w:themeColor="text1"/>
          <w:sz w:val="40"/>
          <w:szCs w:val="40"/>
        </w:rPr>
        <w:t xml:space="preserve"> IN PENROSE, AUCKLAND</w:t>
      </w:r>
    </w:p>
    <w:p w14:paraId="459FEC4C" w14:textId="77777777" w:rsidR="007829A5" w:rsidRDefault="007829A5" w:rsidP="00ED410A">
      <w:pPr>
        <w:jc w:val="center"/>
        <w:rPr>
          <w:b/>
          <w:bCs/>
          <w:color w:val="000000" w:themeColor="text1"/>
          <w:sz w:val="40"/>
          <w:szCs w:val="40"/>
        </w:rPr>
      </w:pPr>
    </w:p>
    <w:p w14:paraId="4A9C6841" w14:textId="69B4D221" w:rsidR="00F7298C" w:rsidRPr="00442F95" w:rsidRDefault="00F7298C" w:rsidP="00333619">
      <w:pPr>
        <w:jc w:val="center"/>
        <w:rPr>
          <w:color w:val="000000" w:themeColor="text1"/>
          <w:sz w:val="28"/>
          <w:szCs w:val="28"/>
        </w:rPr>
      </w:pPr>
      <w:r w:rsidRPr="00442F95">
        <w:rPr>
          <w:color w:val="000000" w:themeColor="text1"/>
          <w:sz w:val="28"/>
          <w:szCs w:val="28"/>
        </w:rPr>
        <w:t xml:space="preserve">A PROJECT PROPOSAL SUBMITTED TO NEW ZEALAND SCHOOL OF EDUCATION </w:t>
      </w:r>
      <w:r w:rsidR="002711DE" w:rsidRPr="00442F95">
        <w:rPr>
          <w:color w:val="000000" w:themeColor="text1"/>
          <w:sz w:val="28"/>
          <w:szCs w:val="28"/>
        </w:rPr>
        <w:t xml:space="preserve">IN FULFILMENT OF THE </w:t>
      </w:r>
      <w:r w:rsidR="00137321" w:rsidRPr="00442F95">
        <w:rPr>
          <w:color w:val="000000" w:themeColor="text1"/>
          <w:sz w:val="28"/>
          <w:szCs w:val="28"/>
        </w:rPr>
        <w:t>REQUIREMENTS FOR THE CAPSTONE PROJECT</w:t>
      </w:r>
    </w:p>
    <w:p w14:paraId="5A5972DF" w14:textId="77777777" w:rsidR="007829A5" w:rsidRPr="00442F95" w:rsidRDefault="007829A5" w:rsidP="00ED410A">
      <w:pPr>
        <w:jc w:val="center"/>
        <w:rPr>
          <w:color w:val="000000" w:themeColor="text1"/>
          <w:sz w:val="28"/>
          <w:szCs w:val="28"/>
        </w:rPr>
      </w:pPr>
    </w:p>
    <w:p w14:paraId="45DB7D3B" w14:textId="2F39FBEA" w:rsidR="00137321" w:rsidRPr="00442F95" w:rsidRDefault="00137321" w:rsidP="00ED410A">
      <w:pPr>
        <w:jc w:val="center"/>
        <w:rPr>
          <w:color w:val="000000" w:themeColor="text1"/>
          <w:sz w:val="28"/>
          <w:szCs w:val="28"/>
        </w:rPr>
      </w:pPr>
      <w:r w:rsidRPr="00442F95">
        <w:rPr>
          <w:color w:val="000000" w:themeColor="text1"/>
          <w:sz w:val="28"/>
          <w:szCs w:val="28"/>
        </w:rPr>
        <w:t>GRADUATE DIPLOMA IN DATA ANALYTICS</w:t>
      </w:r>
    </w:p>
    <w:p w14:paraId="6DBB0903" w14:textId="77777777" w:rsidR="00124C50" w:rsidRPr="00900258" w:rsidRDefault="00124C50" w:rsidP="009F2E07">
      <w:pPr>
        <w:jc w:val="center"/>
        <w:rPr>
          <w:color w:val="000000" w:themeColor="text1"/>
          <w:sz w:val="28"/>
          <w:szCs w:val="28"/>
        </w:rPr>
      </w:pPr>
    </w:p>
    <w:p w14:paraId="24DA073D" w14:textId="77777777" w:rsidR="00EA643F" w:rsidRPr="00900258" w:rsidRDefault="00EA643F" w:rsidP="009F2E07">
      <w:pPr>
        <w:jc w:val="center"/>
        <w:rPr>
          <w:color w:val="000000" w:themeColor="text1"/>
          <w:sz w:val="28"/>
          <w:szCs w:val="28"/>
        </w:rPr>
      </w:pPr>
    </w:p>
    <w:p w14:paraId="4FC0543B" w14:textId="77777777" w:rsidR="00EA643F" w:rsidRPr="00900258" w:rsidRDefault="00EA643F" w:rsidP="009F2E07">
      <w:pPr>
        <w:jc w:val="center"/>
        <w:rPr>
          <w:color w:val="000000" w:themeColor="text1"/>
          <w:sz w:val="28"/>
          <w:szCs w:val="28"/>
        </w:rPr>
      </w:pPr>
    </w:p>
    <w:p w14:paraId="72F6C815" w14:textId="77777777" w:rsidR="00EA643F" w:rsidRPr="00900258" w:rsidRDefault="00EA643F" w:rsidP="009F2E07">
      <w:pPr>
        <w:jc w:val="center"/>
        <w:rPr>
          <w:color w:val="000000" w:themeColor="text1"/>
          <w:sz w:val="28"/>
          <w:szCs w:val="28"/>
        </w:rPr>
      </w:pPr>
    </w:p>
    <w:p w14:paraId="7F16629C" w14:textId="02F613CD" w:rsidR="00EA643F" w:rsidRDefault="00572A6C" w:rsidP="009F2E07">
      <w:pPr>
        <w:jc w:val="center"/>
        <w:rPr>
          <w:color w:val="000000" w:themeColor="text1"/>
          <w:sz w:val="24"/>
          <w:szCs w:val="24"/>
        </w:rPr>
      </w:pPr>
      <w:r w:rsidRPr="00442F95">
        <w:rPr>
          <w:color w:val="000000" w:themeColor="text1"/>
          <w:sz w:val="24"/>
          <w:szCs w:val="24"/>
        </w:rPr>
        <w:t>SUPERVISORS</w:t>
      </w:r>
    </w:p>
    <w:p w14:paraId="1EA65854" w14:textId="77777777" w:rsidR="007E295F" w:rsidRPr="00442F95" w:rsidRDefault="007E295F" w:rsidP="009F2E07">
      <w:pPr>
        <w:jc w:val="center"/>
        <w:rPr>
          <w:color w:val="000000" w:themeColor="text1"/>
          <w:sz w:val="24"/>
          <w:szCs w:val="24"/>
        </w:rPr>
      </w:pPr>
    </w:p>
    <w:p w14:paraId="5A9C3019" w14:textId="602DF734" w:rsidR="00BA27C1" w:rsidRPr="00442F95" w:rsidRDefault="000657AB" w:rsidP="00685784">
      <w:pPr>
        <w:jc w:val="center"/>
        <w:rPr>
          <w:color w:val="000000" w:themeColor="text1"/>
          <w:sz w:val="24"/>
          <w:szCs w:val="24"/>
        </w:rPr>
      </w:pPr>
      <w:proofErr w:type="spellStart"/>
      <w:r>
        <w:rPr>
          <w:color w:val="000000" w:themeColor="text1"/>
          <w:sz w:val="24"/>
          <w:szCs w:val="24"/>
        </w:rPr>
        <w:t>Dr.</w:t>
      </w:r>
      <w:proofErr w:type="spellEnd"/>
      <w:r>
        <w:rPr>
          <w:color w:val="000000" w:themeColor="text1"/>
          <w:sz w:val="24"/>
          <w:szCs w:val="24"/>
        </w:rPr>
        <w:t xml:space="preserve"> </w:t>
      </w:r>
      <w:r w:rsidR="00F427D3" w:rsidRPr="00442F95">
        <w:rPr>
          <w:color w:val="000000" w:themeColor="text1"/>
          <w:sz w:val="24"/>
          <w:szCs w:val="24"/>
        </w:rPr>
        <w:t>SARA ZANDI</w:t>
      </w:r>
      <w:r w:rsidR="00685784" w:rsidRPr="00442F95">
        <w:rPr>
          <w:color w:val="000000" w:themeColor="text1"/>
          <w:sz w:val="24"/>
          <w:szCs w:val="24"/>
        </w:rPr>
        <w:t xml:space="preserve"> (NZSE)</w:t>
      </w:r>
    </w:p>
    <w:p w14:paraId="2F3F7629" w14:textId="338A4F98" w:rsidR="00F60A52" w:rsidRPr="00442F95" w:rsidRDefault="00F427D3" w:rsidP="00685784">
      <w:pPr>
        <w:jc w:val="center"/>
        <w:rPr>
          <w:color w:val="000000" w:themeColor="text1"/>
          <w:sz w:val="24"/>
          <w:szCs w:val="24"/>
        </w:rPr>
      </w:pPr>
      <w:r w:rsidRPr="00442F95">
        <w:rPr>
          <w:color w:val="000000" w:themeColor="text1"/>
          <w:sz w:val="24"/>
          <w:szCs w:val="24"/>
        </w:rPr>
        <w:t>LOU</w:t>
      </w:r>
      <w:r w:rsidR="00F60A52" w:rsidRPr="00442F95">
        <w:rPr>
          <w:color w:val="000000" w:themeColor="text1"/>
          <w:sz w:val="24"/>
          <w:szCs w:val="24"/>
        </w:rPr>
        <w:t>IS BOAMPONSEM</w:t>
      </w:r>
      <w:r w:rsidR="00685784" w:rsidRPr="00442F95">
        <w:rPr>
          <w:color w:val="000000" w:themeColor="text1"/>
          <w:sz w:val="24"/>
          <w:szCs w:val="24"/>
        </w:rPr>
        <w:t xml:space="preserve"> (AUCKLAND COUNCIL)</w:t>
      </w:r>
    </w:p>
    <w:p w14:paraId="298E2274" w14:textId="77777777" w:rsidR="00685784" w:rsidRPr="00442F95" w:rsidRDefault="00685784" w:rsidP="00685784">
      <w:pPr>
        <w:jc w:val="center"/>
        <w:rPr>
          <w:color w:val="000000" w:themeColor="text1"/>
          <w:sz w:val="24"/>
          <w:szCs w:val="24"/>
        </w:rPr>
      </w:pPr>
    </w:p>
    <w:p w14:paraId="6241EBA4" w14:textId="77777777" w:rsidR="00C55D02" w:rsidRPr="00442F95" w:rsidRDefault="00C55D02" w:rsidP="00685784">
      <w:pPr>
        <w:jc w:val="center"/>
        <w:rPr>
          <w:color w:val="000000" w:themeColor="text1"/>
          <w:sz w:val="24"/>
          <w:szCs w:val="24"/>
        </w:rPr>
      </w:pPr>
    </w:p>
    <w:p w14:paraId="761E9CA5" w14:textId="23D928EE" w:rsidR="00C55D02" w:rsidRDefault="00445FC8" w:rsidP="00C55D02">
      <w:pPr>
        <w:jc w:val="center"/>
        <w:rPr>
          <w:color w:val="000000" w:themeColor="text1"/>
          <w:sz w:val="24"/>
          <w:szCs w:val="24"/>
        </w:rPr>
      </w:pPr>
      <w:r>
        <w:rPr>
          <w:color w:val="000000" w:themeColor="text1"/>
          <w:sz w:val="24"/>
          <w:szCs w:val="24"/>
        </w:rPr>
        <w:t>May</w:t>
      </w:r>
      <w:r w:rsidR="00C55D02" w:rsidRPr="00442F95">
        <w:rPr>
          <w:color w:val="000000" w:themeColor="text1"/>
          <w:sz w:val="24"/>
          <w:szCs w:val="24"/>
        </w:rPr>
        <w:t xml:space="preserve"> 2024</w:t>
      </w:r>
    </w:p>
    <w:p w14:paraId="1FA61DAF" w14:textId="77777777" w:rsidR="00442F95" w:rsidRPr="00442F95" w:rsidRDefault="00442F95" w:rsidP="00C55D02">
      <w:pPr>
        <w:jc w:val="center"/>
        <w:rPr>
          <w:color w:val="000000" w:themeColor="text1"/>
          <w:sz w:val="24"/>
          <w:szCs w:val="24"/>
        </w:rPr>
      </w:pPr>
    </w:p>
    <w:p w14:paraId="173EF37C" w14:textId="77777777" w:rsidR="007829A5" w:rsidRDefault="007829A5" w:rsidP="00C55D02">
      <w:pPr>
        <w:jc w:val="center"/>
        <w:rPr>
          <w:color w:val="000000" w:themeColor="text1"/>
          <w:sz w:val="24"/>
          <w:szCs w:val="24"/>
        </w:rPr>
      </w:pPr>
      <w:r w:rsidRPr="00442F95">
        <w:rPr>
          <w:color w:val="000000" w:themeColor="text1"/>
          <w:sz w:val="24"/>
          <w:szCs w:val="24"/>
        </w:rPr>
        <w:t>BY</w:t>
      </w:r>
    </w:p>
    <w:p w14:paraId="325B4BF5" w14:textId="0D6C8535" w:rsidR="00DF316A" w:rsidRDefault="00F60A52" w:rsidP="00C55D02">
      <w:pPr>
        <w:jc w:val="center"/>
        <w:rPr>
          <w:color w:val="000000" w:themeColor="text1"/>
          <w:sz w:val="24"/>
          <w:szCs w:val="24"/>
        </w:rPr>
      </w:pPr>
      <w:r w:rsidRPr="00442F95">
        <w:rPr>
          <w:color w:val="000000" w:themeColor="text1"/>
          <w:sz w:val="24"/>
          <w:szCs w:val="24"/>
        </w:rPr>
        <w:t>AJU PETER</w:t>
      </w:r>
    </w:p>
    <w:p w14:paraId="1242DEEC" w14:textId="77777777" w:rsidR="00442F95" w:rsidRDefault="00442F95" w:rsidP="00C55D02">
      <w:pPr>
        <w:jc w:val="center"/>
        <w:rPr>
          <w:color w:val="000000" w:themeColor="text1"/>
          <w:sz w:val="24"/>
          <w:szCs w:val="24"/>
        </w:rPr>
      </w:pPr>
    </w:p>
    <w:p w14:paraId="7703E6EE" w14:textId="77777777" w:rsidR="00442F95" w:rsidRPr="00442F95" w:rsidRDefault="00442F95" w:rsidP="00C55D02">
      <w:pPr>
        <w:jc w:val="center"/>
        <w:rPr>
          <w:color w:val="000000" w:themeColor="text1"/>
          <w:sz w:val="24"/>
          <w:szCs w:val="24"/>
        </w:rPr>
      </w:pPr>
    </w:p>
    <w:p w14:paraId="22F322FB" w14:textId="77777777" w:rsidR="007829A5" w:rsidRPr="00900258" w:rsidRDefault="007829A5" w:rsidP="00C55D02">
      <w:pPr>
        <w:jc w:val="center"/>
        <w:rPr>
          <w:color w:val="000000" w:themeColor="text1"/>
          <w:sz w:val="28"/>
          <w:szCs w:val="28"/>
        </w:rPr>
      </w:pPr>
    </w:p>
    <w:sdt>
      <w:sdtPr>
        <w:rPr>
          <w:rFonts w:asciiTheme="minorHAnsi" w:eastAsiaTheme="minorHAnsi" w:hAnsiTheme="minorHAnsi" w:cstheme="minorBidi"/>
          <w:color w:val="auto"/>
          <w:sz w:val="22"/>
          <w:szCs w:val="22"/>
          <w:lang w:val="en-NZ"/>
        </w:rPr>
        <w:id w:val="1070927990"/>
        <w:docPartObj>
          <w:docPartGallery w:val="Table of Contents"/>
          <w:docPartUnique/>
        </w:docPartObj>
      </w:sdtPr>
      <w:sdtEndPr>
        <w:rPr>
          <w:b/>
          <w:bCs/>
          <w:noProof/>
        </w:rPr>
      </w:sdtEndPr>
      <w:sdtContent>
        <w:p w14:paraId="436290CF" w14:textId="33B6A1C6" w:rsidR="009B0FF6" w:rsidRDefault="008D500D" w:rsidP="00AB15FE">
          <w:pPr>
            <w:pStyle w:val="TOCHeading"/>
          </w:pPr>
          <w:r>
            <w:t>Table of C</w:t>
          </w:r>
          <w:r w:rsidR="009B0FF6">
            <w:t>ontents</w:t>
          </w:r>
        </w:p>
        <w:p w14:paraId="7843C983" w14:textId="77777777" w:rsidR="00B2603D" w:rsidRPr="00B2603D" w:rsidRDefault="00B2603D" w:rsidP="00B2603D">
          <w:pPr>
            <w:rPr>
              <w:lang w:val="en-US"/>
            </w:rPr>
          </w:pPr>
        </w:p>
        <w:p w14:paraId="5931A0A5" w14:textId="0BCD728A" w:rsidR="00DF316A" w:rsidRDefault="009B0FF6">
          <w:pPr>
            <w:pStyle w:val="TOC1"/>
            <w:tabs>
              <w:tab w:val="right" w:leader="dot" w:pos="9016"/>
            </w:tabs>
            <w:rPr>
              <w:noProof/>
            </w:rPr>
          </w:pPr>
          <w:r>
            <w:fldChar w:fldCharType="begin"/>
          </w:r>
          <w:r>
            <w:instrText xml:space="preserve"> TOC \o "1-3" \h \z \u </w:instrText>
          </w:r>
          <w:r>
            <w:fldChar w:fldCharType="separate"/>
          </w:r>
          <w:hyperlink w:anchor="_Toc127282232" w:history="1">
            <w:r w:rsidR="00A5653C">
              <w:rPr>
                <w:rStyle w:val="Hyperlink"/>
                <w:noProof/>
              </w:rPr>
              <w:t>List of Abbreviations</w:t>
            </w:r>
            <w:r w:rsidR="00DF316A">
              <w:rPr>
                <w:noProof/>
                <w:webHidden/>
              </w:rPr>
              <w:tab/>
            </w:r>
          </w:hyperlink>
          <w:r w:rsidR="00DA0481">
            <w:rPr>
              <w:noProof/>
            </w:rPr>
            <w:t>3</w:t>
          </w:r>
        </w:p>
        <w:p w14:paraId="38981C57" w14:textId="72F4B1EC" w:rsidR="00A5653C" w:rsidRDefault="00000000" w:rsidP="00A5653C">
          <w:pPr>
            <w:pStyle w:val="TOC1"/>
            <w:tabs>
              <w:tab w:val="right" w:leader="dot" w:pos="9016"/>
            </w:tabs>
            <w:rPr>
              <w:noProof/>
            </w:rPr>
          </w:pPr>
          <w:hyperlink w:anchor="_Toc127282232" w:history="1">
            <w:r w:rsidR="00A5653C" w:rsidRPr="005B0A77">
              <w:rPr>
                <w:rStyle w:val="Hyperlink"/>
                <w:noProof/>
              </w:rPr>
              <w:t>Abstract</w:t>
            </w:r>
            <w:r w:rsidR="00A5653C">
              <w:rPr>
                <w:noProof/>
                <w:webHidden/>
              </w:rPr>
              <w:tab/>
            </w:r>
          </w:hyperlink>
          <w:r w:rsidR="00A061F2">
            <w:rPr>
              <w:noProof/>
            </w:rPr>
            <w:t>5</w:t>
          </w:r>
        </w:p>
        <w:p w14:paraId="5FECCDB4" w14:textId="1DECF283" w:rsidR="00DF316A" w:rsidRDefault="00000000">
          <w:pPr>
            <w:pStyle w:val="TOC1"/>
            <w:tabs>
              <w:tab w:val="right" w:leader="dot" w:pos="9016"/>
            </w:tabs>
            <w:rPr>
              <w:rFonts w:eastAsiaTheme="minorEastAsia"/>
              <w:noProof/>
              <w:lang w:val="en-US"/>
            </w:rPr>
          </w:pPr>
          <w:hyperlink w:anchor="_Toc127282233" w:history="1">
            <w:r w:rsidR="00DF316A" w:rsidRPr="005B0A77">
              <w:rPr>
                <w:rStyle w:val="Hyperlink"/>
                <w:noProof/>
              </w:rPr>
              <w:t>Intro</w:t>
            </w:r>
            <w:r w:rsidR="00545EF3">
              <w:rPr>
                <w:rStyle w:val="Hyperlink"/>
                <w:noProof/>
              </w:rPr>
              <w:t>duction</w:t>
            </w:r>
            <w:r w:rsidR="00DF316A">
              <w:rPr>
                <w:noProof/>
                <w:webHidden/>
              </w:rPr>
              <w:tab/>
            </w:r>
          </w:hyperlink>
          <w:r w:rsidR="00A061F2">
            <w:rPr>
              <w:noProof/>
            </w:rPr>
            <w:t>5</w:t>
          </w:r>
        </w:p>
        <w:p w14:paraId="7CCB7B12" w14:textId="3E5C9E22" w:rsidR="00DF316A" w:rsidRDefault="00000000">
          <w:pPr>
            <w:pStyle w:val="TOC1"/>
            <w:tabs>
              <w:tab w:val="right" w:leader="dot" w:pos="9016"/>
            </w:tabs>
            <w:rPr>
              <w:noProof/>
            </w:rPr>
          </w:pPr>
          <w:hyperlink w:anchor="_Toc127282235" w:history="1">
            <w:r w:rsidR="00DF316A" w:rsidRPr="005B0A77">
              <w:rPr>
                <w:rStyle w:val="Hyperlink"/>
                <w:noProof/>
              </w:rPr>
              <w:t>Problem definition</w:t>
            </w:r>
            <w:r w:rsidR="00DF316A">
              <w:rPr>
                <w:noProof/>
                <w:webHidden/>
              </w:rPr>
              <w:tab/>
            </w:r>
          </w:hyperlink>
          <w:r w:rsidR="00A061F2">
            <w:rPr>
              <w:noProof/>
            </w:rPr>
            <w:t>6</w:t>
          </w:r>
        </w:p>
        <w:p w14:paraId="3E3D1670" w14:textId="52595331" w:rsidR="00C958E8" w:rsidRDefault="00000000" w:rsidP="00C958E8">
          <w:pPr>
            <w:pStyle w:val="TOC1"/>
            <w:tabs>
              <w:tab w:val="right" w:leader="dot" w:pos="9016"/>
            </w:tabs>
            <w:rPr>
              <w:rFonts w:eastAsiaTheme="minorEastAsia"/>
              <w:noProof/>
              <w:lang w:val="en-US"/>
            </w:rPr>
          </w:pPr>
          <w:hyperlink w:anchor="_Toc127282234" w:history="1">
            <w:r w:rsidR="00C958E8" w:rsidRPr="005B0A77">
              <w:rPr>
                <w:rStyle w:val="Hyperlink"/>
                <w:noProof/>
              </w:rPr>
              <w:t>Literature review</w:t>
            </w:r>
            <w:r w:rsidR="00C958E8">
              <w:rPr>
                <w:noProof/>
                <w:webHidden/>
              </w:rPr>
              <w:tab/>
            </w:r>
          </w:hyperlink>
          <w:r w:rsidR="00A061F2">
            <w:rPr>
              <w:noProof/>
            </w:rPr>
            <w:t>6</w:t>
          </w:r>
        </w:p>
        <w:p w14:paraId="5983A000" w14:textId="767867C7" w:rsidR="00DF316A" w:rsidRDefault="00000000">
          <w:pPr>
            <w:pStyle w:val="TOC1"/>
            <w:tabs>
              <w:tab w:val="right" w:leader="dot" w:pos="9016"/>
            </w:tabs>
            <w:rPr>
              <w:noProof/>
            </w:rPr>
          </w:pPr>
          <w:hyperlink w:anchor="_Toc127282239" w:history="1">
            <w:r w:rsidR="00DF316A" w:rsidRPr="005B0A77">
              <w:rPr>
                <w:rStyle w:val="Hyperlink"/>
                <w:noProof/>
              </w:rPr>
              <w:t>Discussion</w:t>
            </w:r>
            <w:r w:rsidR="00DF316A">
              <w:rPr>
                <w:noProof/>
                <w:webHidden/>
              </w:rPr>
              <w:tab/>
            </w:r>
          </w:hyperlink>
          <w:r w:rsidR="00A061F2">
            <w:rPr>
              <w:noProof/>
            </w:rPr>
            <w:t>9</w:t>
          </w:r>
        </w:p>
        <w:p w14:paraId="28C26218" w14:textId="72CCFF53" w:rsidR="00DD1CAA" w:rsidRDefault="00DD1CAA" w:rsidP="00DD1CAA">
          <w:r>
            <w:tab/>
          </w:r>
          <w:r w:rsidRPr="00DD1CAA">
            <w:t>1.</w:t>
          </w:r>
          <w:r w:rsidRPr="00DD1CAA">
            <w:tab/>
            <w:t>Proposed Solutions for PM</w:t>
          </w:r>
          <w:r w:rsidRPr="00545EF3">
            <w:rPr>
              <w:vertAlign w:val="subscript"/>
            </w:rPr>
            <w:t>10</w:t>
          </w:r>
          <w:r w:rsidRPr="00DD1CAA">
            <w:t xml:space="preserve"> Prediction in Penrose</w:t>
          </w:r>
        </w:p>
        <w:p w14:paraId="76C7B4E0" w14:textId="0D2105A7" w:rsidR="00DD1CAA" w:rsidRDefault="00DD1CAA" w:rsidP="00DD1CAA">
          <w:r>
            <w:tab/>
          </w:r>
          <w:r w:rsidRPr="00DD1CAA">
            <w:t>2.</w:t>
          </w:r>
          <w:r w:rsidRPr="00DD1CAA">
            <w:tab/>
            <w:t>Project Management</w:t>
          </w:r>
        </w:p>
        <w:p w14:paraId="6B3E0FED" w14:textId="7B71190B" w:rsidR="00DD1CAA" w:rsidRDefault="00DD1CAA" w:rsidP="00DD1CAA">
          <w:r>
            <w:tab/>
          </w:r>
          <w:r w:rsidRPr="00DD1CAA">
            <w:t>3.</w:t>
          </w:r>
          <w:r w:rsidRPr="00DD1CAA">
            <w:tab/>
            <w:t>Methodology</w:t>
          </w:r>
        </w:p>
        <w:p w14:paraId="1BBC1C7E" w14:textId="3400E962" w:rsidR="00DD1CAA" w:rsidRPr="00DD1CAA" w:rsidRDefault="00DD1CAA" w:rsidP="00DD1CAA">
          <w:r>
            <w:tab/>
          </w:r>
          <w:r w:rsidRPr="00DD1CAA">
            <w:t>4.</w:t>
          </w:r>
          <w:r w:rsidRPr="00DD1CAA">
            <w:tab/>
            <w:t>Tools required in project development</w:t>
          </w:r>
        </w:p>
        <w:p w14:paraId="299DFC9D" w14:textId="4B87CE44" w:rsidR="00DF316A" w:rsidRDefault="00000000">
          <w:pPr>
            <w:pStyle w:val="TOC1"/>
            <w:tabs>
              <w:tab w:val="right" w:leader="dot" w:pos="9016"/>
            </w:tabs>
            <w:rPr>
              <w:rFonts w:eastAsiaTheme="minorEastAsia"/>
              <w:noProof/>
              <w:lang w:val="en-US"/>
            </w:rPr>
          </w:pPr>
          <w:hyperlink w:anchor="_Toc127282240" w:history="1">
            <w:r w:rsidR="00DF316A" w:rsidRPr="005B0A77">
              <w:rPr>
                <w:rStyle w:val="Hyperlink"/>
                <w:noProof/>
              </w:rPr>
              <w:t>Conclusions</w:t>
            </w:r>
            <w:r w:rsidR="00DF316A">
              <w:rPr>
                <w:noProof/>
                <w:webHidden/>
              </w:rPr>
              <w:tab/>
            </w:r>
          </w:hyperlink>
          <w:r w:rsidR="00042D9E">
            <w:rPr>
              <w:noProof/>
            </w:rPr>
            <w:t>11</w:t>
          </w:r>
        </w:p>
        <w:p w14:paraId="2CF0D9FE" w14:textId="6375481B" w:rsidR="00DF316A" w:rsidRDefault="00000000">
          <w:pPr>
            <w:pStyle w:val="TOC1"/>
            <w:tabs>
              <w:tab w:val="right" w:leader="dot" w:pos="9016"/>
            </w:tabs>
            <w:rPr>
              <w:noProof/>
            </w:rPr>
          </w:pPr>
          <w:hyperlink w:anchor="_Toc127282241" w:history="1">
            <w:r w:rsidR="00DF316A" w:rsidRPr="005B0A77">
              <w:rPr>
                <w:rStyle w:val="Hyperlink"/>
                <w:noProof/>
              </w:rPr>
              <w:t>References</w:t>
            </w:r>
            <w:r w:rsidR="00DF316A">
              <w:rPr>
                <w:noProof/>
                <w:webHidden/>
              </w:rPr>
              <w:tab/>
            </w:r>
          </w:hyperlink>
          <w:r w:rsidR="00C958E8">
            <w:rPr>
              <w:noProof/>
            </w:rPr>
            <w:t>1</w:t>
          </w:r>
          <w:r w:rsidR="00042D9E">
            <w:rPr>
              <w:noProof/>
            </w:rPr>
            <w:t>2</w:t>
          </w:r>
        </w:p>
        <w:p w14:paraId="1B5CD0D1" w14:textId="140E0C3E" w:rsidR="007F2676" w:rsidRDefault="00000000" w:rsidP="007F2676">
          <w:pPr>
            <w:pStyle w:val="TOC1"/>
            <w:tabs>
              <w:tab w:val="right" w:leader="dot" w:pos="9016"/>
            </w:tabs>
            <w:rPr>
              <w:noProof/>
            </w:rPr>
          </w:pPr>
          <w:hyperlink w:anchor="_Toc127282241" w:history="1">
            <w:r w:rsidR="007F2676">
              <w:rPr>
                <w:rStyle w:val="Hyperlink"/>
                <w:noProof/>
              </w:rPr>
              <w:t>Appendix</w:t>
            </w:r>
            <w:r w:rsidR="00C351C0">
              <w:rPr>
                <w:rStyle w:val="Hyperlink"/>
                <w:noProof/>
              </w:rPr>
              <w:t xml:space="preserve"> 1</w:t>
            </w:r>
            <w:r w:rsidR="007F2676">
              <w:rPr>
                <w:noProof/>
                <w:webHidden/>
              </w:rPr>
              <w:tab/>
            </w:r>
          </w:hyperlink>
          <w:r w:rsidR="00C958E8">
            <w:rPr>
              <w:noProof/>
            </w:rPr>
            <w:t>1</w:t>
          </w:r>
          <w:r w:rsidR="00042D9E">
            <w:rPr>
              <w:noProof/>
            </w:rPr>
            <w:t>3</w:t>
          </w:r>
        </w:p>
        <w:p w14:paraId="4949561B" w14:textId="60307539" w:rsidR="00C351C0" w:rsidRDefault="00000000" w:rsidP="00C351C0">
          <w:pPr>
            <w:pStyle w:val="TOC1"/>
            <w:tabs>
              <w:tab w:val="right" w:leader="dot" w:pos="9016"/>
            </w:tabs>
            <w:rPr>
              <w:noProof/>
            </w:rPr>
          </w:pPr>
          <w:hyperlink w:anchor="_Toc127282241" w:history="1">
            <w:r w:rsidR="00C351C0">
              <w:rPr>
                <w:rStyle w:val="Hyperlink"/>
                <w:noProof/>
              </w:rPr>
              <w:t>Appendix 2</w:t>
            </w:r>
            <w:r w:rsidR="00C351C0">
              <w:rPr>
                <w:noProof/>
                <w:webHidden/>
              </w:rPr>
              <w:tab/>
            </w:r>
          </w:hyperlink>
          <w:r w:rsidR="00C351C0">
            <w:rPr>
              <w:noProof/>
            </w:rPr>
            <w:t>14</w:t>
          </w:r>
        </w:p>
        <w:p w14:paraId="02B93419" w14:textId="365FBB34" w:rsidR="00C351C0" w:rsidRDefault="00000000" w:rsidP="00C351C0">
          <w:pPr>
            <w:pStyle w:val="TOC1"/>
            <w:tabs>
              <w:tab w:val="right" w:leader="dot" w:pos="9016"/>
            </w:tabs>
            <w:rPr>
              <w:noProof/>
            </w:rPr>
          </w:pPr>
          <w:hyperlink w:anchor="_Toc127282241" w:history="1">
            <w:r w:rsidR="00C351C0">
              <w:rPr>
                <w:rStyle w:val="Hyperlink"/>
                <w:noProof/>
              </w:rPr>
              <w:t>Appendix 3</w:t>
            </w:r>
            <w:r w:rsidR="00C351C0">
              <w:rPr>
                <w:noProof/>
                <w:webHidden/>
              </w:rPr>
              <w:tab/>
            </w:r>
          </w:hyperlink>
          <w:r w:rsidR="00C351C0">
            <w:rPr>
              <w:noProof/>
            </w:rPr>
            <w:t>15</w:t>
          </w:r>
        </w:p>
        <w:p w14:paraId="07040B7A" w14:textId="6589BAFB" w:rsidR="00C351C0" w:rsidRDefault="00000000" w:rsidP="00C351C0">
          <w:pPr>
            <w:pStyle w:val="TOC1"/>
            <w:tabs>
              <w:tab w:val="right" w:leader="dot" w:pos="9016"/>
            </w:tabs>
            <w:rPr>
              <w:noProof/>
            </w:rPr>
          </w:pPr>
          <w:hyperlink w:anchor="_Toc127282241" w:history="1">
            <w:r w:rsidR="00C351C0">
              <w:rPr>
                <w:rStyle w:val="Hyperlink"/>
                <w:noProof/>
              </w:rPr>
              <w:t>Appendix 4</w:t>
            </w:r>
            <w:r w:rsidR="00C351C0">
              <w:rPr>
                <w:noProof/>
                <w:webHidden/>
              </w:rPr>
              <w:tab/>
            </w:r>
          </w:hyperlink>
          <w:r w:rsidR="00C351C0">
            <w:rPr>
              <w:noProof/>
            </w:rPr>
            <w:t>16</w:t>
          </w:r>
        </w:p>
        <w:p w14:paraId="1AC541B4" w14:textId="2D24FBEE" w:rsidR="00C351C0" w:rsidRDefault="00000000" w:rsidP="00C351C0">
          <w:pPr>
            <w:pStyle w:val="TOC1"/>
            <w:tabs>
              <w:tab w:val="right" w:leader="dot" w:pos="9016"/>
            </w:tabs>
            <w:rPr>
              <w:noProof/>
            </w:rPr>
          </w:pPr>
          <w:hyperlink w:anchor="_Toc127282241" w:history="1">
            <w:r w:rsidR="00C351C0">
              <w:rPr>
                <w:rStyle w:val="Hyperlink"/>
                <w:noProof/>
              </w:rPr>
              <w:t>Appendix 5</w:t>
            </w:r>
            <w:r w:rsidR="00C351C0">
              <w:rPr>
                <w:noProof/>
                <w:webHidden/>
              </w:rPr>
              <w:tab/>
            </w:r>
          </w:hyperlink>
          <w:r w:rsidR="00C351C0">
            <w:rPr>
              <w:noProof/>
            </w:rPr>
            <w:t>17</w:t>
          </w:r>
        </w:p>
        <w:p w14:paraId="1C764779" w14:textId="34045E82" w:rsidR="00C351C0" w:rsidRDefault="00000000" w:rsidP="00C351C0">
          <w:pPr>
            <w:pStyle w:val="TOC1"/>
            <w:tabs>
              <w:tab w:val="right" w:leader="dot" w:pos="9016"/>
            </w:tabs>
            <w:rPr>
              <w:noProof/>
            </w:rPr>
          </w:pPr>
          <w:hyperlink w:anchor="_Toc127282241" w:history="1">
            <w:r w:rsidR="00C351C0">
              <w:rPr>
                <w:rStyle w:val="Hyperlink"/>
                <w:noProof/>
              </w:rPr>
              <w:t>Appendix 6</w:t>
            </w:r>
            <w:r w:rsidR="00C351C0">
              <w:rPr>
                <w:noProof/>
                <w:webHidden/>
              </w:rPr>
              <w:tab/>
            </w:r>
          </w:hyperlink>
          <w:r w:rsidR="00C351C0">
            <w:rPr>
              <w:noProof/>
            </w:rPr>
            <w:t>18</w:t>
          </w:r>
        </w:p>
        <w:p w14:paraId="00A09F77" w14:textId="72B0AA55" w:rsidR="00C351C0" w:rsidRDefault="00000000" w:rsidP="00C351C0">
          <w:pPr>
            <w:pStyle w:val="TOC1"/>
            <w:tabs>
              <w:tab w:val="right" w:leader="dot" w:pos="9016"/>
            </w:tabs>
            <w:rPr>
              <w:noProof/>
            </w:rPr>
          </w:pPr>
          <w:hyperlink w:anchor="_Toc127282241" w:history="1">
            <w:r w:rsidR="00C351C0">
              <w:rPr>
                <w:rStyle w:val="Hyperlink"/>
                <w:noProof/>
              </w:rPr>
              <w:t>Appendix 7</w:t>
            </w:r>
            <w:r w:rsidR="00C351C0">
              <w:rPr>
                <w:noProof/>
                <w:webHidden/>
              </w:rPr>
              <w:tab/>
            </w:r>
          </w:hyperlink>
          <w:r w:rsidR="00C351C0">
            <w:rPr>
              <w:noProof/>
            </w:rPr>
            <w:t>18</w:t>
          </w:r>
        </w:p>
        <w:p w14:paraId="2D1235AE" w14:textId="12B27CC8" w:rsidR="00C351C0" w:rsidRDefault="00000000" w:rsidP="00C351C0">
          <w:pPr>
            <w:pStyle w:val="TOC1"/>
            <w:tabs>
              <w:tab w:val="right" w:leader="dot" w:pos="9016"/>
            </w:tabs>
            <w:rPr>
              <w:noProof/>
            </w:rPr>
          </w:pPr>
          <w:hyperlink w:anchor="_Toc127282241" w:history="1">
            <w:r w:rsidR="00C351C0">
              <w:rPr>
                <w:rStyle w:val="Hyperlink"/>
                <w:noProof/>
              </w:rPr>
              <w:t>Appendix 8</w:t>
            </w:r>
            <w:r w:rsidR="00C351C0">
              <w:rPr>
                <w:noProof/>
                <w:webHidden/>
              </w:rPr>
              <w:tab/>
            </w:r>
          </w:hyperlink>
          <w:r w:rsidR="00C351C0">
            <w:rPr>
              <w:noProof/>
            </w:rPr>
            <w:t>19</w:t>
          </w:r>
        </w:p>
        <w:p w14:paraId="2EA21673" w14:textId="455412D6" w:rsidR="00C351C0" w:rsidRDefault="00000000" w:rsidP="00C351C0">
          <w:pPr>
            <w:pStyle w:val="TOC1"/>
            <w:tabs>
              <w:tab w:val="right" w:leader="dot" w:pos="9016"/>
            </w:tabs>
            <w:rPr>
              <w:noProof/>
            </w:rPr>
          </w:pPr>
          <w:hyperlink w:anchor="_Toc127282241" w:history="1">
            <w:r w:rsidR="00C351C0">
              <w:rPr>
                <w:rStyle w:val="Hyperlink"/>
                <w:noProof/>
              </w:rPr>
              <w:t>Appendix 9</w:t>
            </w:r>
            <w:r w:rsidR="00C351C0">
              <w:rPr>
                <w:noProof/>
                <w:webHidden/>
              </w:rPr>
              <w:tab/>
            </w:r>
          </w:hyperlink>
          <w:r w:rsidR="00C351C0">
            <w:rPr>
              <w:noProof/>
            </w:rPr>
            <w:t>19</w:t>
          </w:r>
        </w:p>
        <w:p w14:paraId="08ECFF1F" w14:textId="77777777" w:rsidR="00C351C0" w:rsidRDefault="00C351C0" w:rsidP="00C351C0"/>
        <w:p w14:paraId="41959A4F" w14:textId="77777777" w:rsidR="00C351C0" w:rsidRPr="00C351C0" w:rsidRDefault="00C351C0" w:rsidP="00C351C0"/>
        <w:p w14:paraId="41A0CBE2" w14:textId="77777777" w:rsidR="00AE0243" w:rsidRDefault="00AE0243" w:rsidP="00DD1CAA"/>
        <w:p w14:paraId="72FB8A86" w14:textId="77777777" w:rsidR="00AE0243" w:rsidRPr="00DD1CAA" w:rsidRDefault="00AE0243" w:rsidP="00DD1CAA"/>
        <w:p w14:paraId="0F967D97" w14:textId="77777777" w:rsidR="007F2676" w:rsidRPr="007F2676" w:rsidRDefault="007F2676" w:rsidP="007F2676"/>
        <w:p w14:paraId="1B57CB74" w14:textId="2EE7BFA3" w:rsidR="009B0FF6" w:rsidRDefault="009B0FF6">
          <w:r>
            <w:rPr>
              <w:b/>
              <w:bCs/>
              <w:noProof/>
            </w:rPr>
            <w:fldChar w:fldCharType="end"/>
          </w:r>
        </w:p>
      </w:sdtContent>
    </w:sdt>
    <w:p w14:paraId="1224E854" w14:textId="77777777" w:rsidR="009B0FF6" w:rsidRDefault="009B0FF6">
      <w:pPr>
        <w:rPr>
          <w:rFonts w:asciiTheme="majorHAnsi" w:eastAsiaTheme="majorEastAsia" w:hAnsiTheme="majorHAnsi" w:cstheme="majorBidi"/>
          <w:color w:val="2E74B5" w:themeColor="accent1" w:themeShade="BF"/>
          <w:sz w:val="40"/>
          <w:szCs w:val="40"/>
        </w:rPr>
      </w:pPr>
      <w:r>
        <w:rPr>
          <w:sz w:val="40"/>
          <w:szCs w:val="40"/>
        </w:rPr>
        <w:br w:type="page"/>
      </w:r>
    </w:p>
    <w:p w14:paraId="3858A343" w14:textId="5E0DBF46" w:rsidR="00F94E57" w:rsidRDefault="0077290B" w:rsidP="007D2608">
      <w:pPr>
        <w:pStyle w:val="Heading1"/>
        <w:rPr>
          <w:sz w:val="28"/>
          <w:szCs w:val="28"/>
        </w:rPr>
      </w:pPr>
      <w:bookmarkStart w:id="0" w:name="_Toc127282232"/>
      <w:r w:rsidRPr="0077290B">
        <w:rPr>
          <w:sz w:val="28"/>
          <w:szCs w:val="28"/>
        </w:rPr>
        <w:lastRenderedPageBreak/>
        <w:t>List of Abbreviations</w:t>
      </w:r>
    </w:p>
    <w:p w14:paraId="346F72C7" w14:textId="77777777" w:rsidR="00694900" w:rsidRDefault="00694900" w:rsidP="00C43C6B">
      <w:pPr>
        <w:spacing w:after="0" w:line="240" w:lineRule="auto"/>
      </w:pPr>
    </w:p>
    <w:p w14:paraId="23753ED1" w14:textId="77777777" w:rsidR="00932BDA" w:rsidRDefault="00932BDA" w:rsidP="00932BDA">
      <w:pPr>
        <w:spacing w:line="240" w:lineRule="auto"/>
      </w:pPr>
      <w:r>
        <w:t>Ambient Temperature (AT)</w:t>
      </w:r>
    </w:p>
    <w:p w14:paraId="63F7ACE5" w14:textId="77777777" w:rsidR="00932BDA" w:rsidRDefault="00932BDA" w:rsidP="00932BDA">
      <w:pPr>
        <w:spacing w:line="240" w:lineRule="auto"/>
      </w:pPr>
      <w:r>
        <w:t>Artificial Neural Networks (ANN)</w:t>
      </w:r>
    </w:p>
    <w:p w14:paraId="2FB0A648" w14:textId="77777777" w:rsidR="00932BDA" w:rsidRDefault="00932BDA" w:rsidP="00932BDA">
      <w:pPr>
        <w:spacing w:line="240" w:lineRule="auto"/>
      </w:pPr>
      <w:r>
        <w:t>Autoregressive Integrated Moving Average (ARIMA)</w:t>
      </w:r>
    </w:p>
    <w:p w14:paraId="26E7F0E0" w14:textId="77777777" w:rsidR="00932BDA" w:rsidRDefault="00932BDA" w:rsidP="00932BDA">
      <w:pPr>
        <w:spacing w:line="240" w:lineRule="auto"/>
      </w:pPr>
      <w:r>
        <w:t>Bi-Directional Long Short-Term Memory (Bi-LSTM)</w:t>
      </w:r>
    </w:p>
    <w:p w14:paraId="2B107740" w14:textId="77777777" w:rsidR="00932BDA" w:rsidRDefault="00932BDA" w:rsidP="00932BDA">
      <w:pPr>
        <w:spacing w:line="240" w:lineRule="auto"/>
      </w:pPr>
      <w:r>
        <w:t>Chemical Transport Model (CTM)</w:t>
      </w:r>
    </w:p>
    <w:p w14:paraId="31BB9CBB" w14:textId="77777777" w:rsidR="00932BDA" w:rsidRDefault="00932BDA" w:rsidP="00932BDA">
      <w:pPr>
        <w:spacing w:line="240" w:lineRule="auto"/>
      </w:pPr>
      <w:r>
        <w:t>Community Multi-Scale Air Quality (CMAQ)</w:t>
      </w:r>
    </w:p>
    <w:p w14:paraId="05787A8B" w14:textId="77777777" w:rsidR="00932BDA" w:rsidRDefault="00932BDA" w:rsidP="00932BDA">
      <w:pPr>
        <w:spacing w:line="240" w:lineRule="auto"/>
      </w:pPr>
      <w:r>
        <w:t>Empirical Mode Decomposition (EMD)</w:t>
      </w:r>
    </w:p>
    <w:p w14:paraId="7A01DA58" w14:textId="77777777" w:rsidR="00932BDA" w:rsidRDefault="00932BDA" w:rsidP="00932BDA">
      <w:pPr>
        <w:spacing w:line="240" w:lineRule="auto"/>
      </w:pPr>
      <w:r>
        <w:t>Exploratory Data Analysis (EDA)</w:t>
      </w:r>
    </w:p>
    <w:p w14:paraId="3422567C" w14:textId="77777777" w:rsidR="00932BDA" w:rsidRDefault="00932BDA" w:rsidP="00932BDA">
      <w:pPr>
        <w:spacing w:line="240" w:lineRule="auto"/>
      </w:pPr>
      <w:r>
        <w:t>Fully Connected LSTM (FC-LSTM)</w:t>
      </w:r>
    </w:p>
    <w:p w14:paraId="245C97E8" w14:textId="77777777" w:rsidR="00932BDA" w:rsidRDefault="00932BDA" w:rsidP="00932BDA">
      <w:pPr>
        <w:spacing w:line="240" w:lineRule="auto"/>
      </w:pPr>
      <w:r>
        <w:t>Grouped Pollutant LSTM (GP-LSTM)</w:t>
      </w:r>
    </w:p>
    <w:p w14:paraId="0F3C765A" w14:textId="77777777" w:rsidR="00932BDA" w:rsidRDefault="00932BDA" w:rsidP="00932BDA">
      <w:pPr>
        <w:spacing w:line="240" w:lineRule="auto"/>
      </w:pPr>
      <w:r>
        <w:t>Improved Complete Ensemble EMD with Adaptive Noise (ICEEMDAN)</w:t>
      </w:r>
    </w:p>
    <w:p w14:paraId="1D9510B9" w14:textId="77777777" w:rsidR="00932BDA" w:rsidRDefault="00932BDA" w:rsidP="00932BDA">
      <w:pPr>
        <w:spacing w:line="240" w:lineRule="auto"/>
      </w:pPr>
      <w:r>
        <w:t>Individual Group Pollutant LSTM (IGP-LSTM)</w:t>
      </w:r>
    </w:p>
    <w:p w14:paraId="7AAF3B42" w14:textId="77777777" w:rsidR="00932BDA" w:rsidRDefault="00932BDA" w:rsidP="00932BDA">
      <w:pPr>
        <w:spacing w:line="240" w:lineRule="auto"/>
      </w:pPr>
      <w:r>
        <w:t>Light Gradient Boosting (LGB)</w:t>
      </w:r>
    </w:p>
    <w:p w14:paraId="2F8139B4" w14:textId="77777777" w:rsidR="00932BDA" w:rsidRDefault="00932BDA" w:rsidP="00932BDA">
      <w:pPr>
        <w:spacing w:line="240" w:lineRule="auto"/>
      </w:pPr>
      <w:r>
        <w:t>Local Data Assimilation and Prediction System (LDAPS)</w:t>
      </w:r>
    </w:p>
    <w:p w14:paraId="0B8F896F" w14:textId="77777777" w:rsidR="00932BDA" w:rsidRDefault="00932BDA" w:rsidP="00932BDA">
      <w:pPr>
        <w:spacing w:line="240" w:lineRule="auto"/>
      </w:pPr>
      <w:r>
        <w:t>Long Short-Term Memory networks (LSTM)</w:t>
      </w:r>
    </w:p>
    <w:p w14:paraId="1C980F0A" w14:textId="77777777" w:rsidR="00932BDA" w:rsidRDefault="00932BDA" w:rsidP="00932BDA">
      <w:pPr>
        <w:spacing w:line="240" w:lineRule="auto"/>
      </w:pPr>
      <w:r>
        <w:t>Mean Absolute Error (MAE)</w:t>
      </w:r>
    </w:p>
    <w:p w14:paraId="1085B074" w14:textId="77777777" w:rsidR="00932BDA" w:rsidRDefault="00932BDA" w:rsidP="00932BDA">
      <w:pPr>
        <w:spacing w:line="240" w:lineRule="auto"/>
      </w:pPr>
      <w:r>
        <w:t>Mean Absolute Relative Error (MARE)</w:t>
      </w:r>
    </w:p>
    <w:p w14:paraId="73CEFFFE" w14:textId="77777777" w:rsidR="00932BDA" w:rsidRDefault="00932BDA" w:rsidP="00932BDA">
      <w:pPr>
        <w:spacing w:line="240" w:lineRule="auto"/>
      </w:pPr>
      <w:r>
        <w:t>Multilayer Perceptron (MLP)</w:t>
      </w:r>
    </w:p>
    <w:p w14:paraId="673FB9C5" w14:textId="77777777" w:rsidR="00932BDA" w:rsidRDefault="00932BDA" w:rsidP="00932BDA">
      <w:pPr>
        <w:spacing w:line="240" w:lineRule="auto"/>
      </w:pPr>
      <w:r>
        <w:t>Nash-Sutcliffe Efficiency (NSE)</w:t>
      </w:r>
    </w:p>
    <w:p w14:paraId="12C69635" w14:textId="77777777" w:rsidR="00932BDA" w:rsidRDefault="00932BDA" w:rsidP="00932BDA">
      <w:pPr>
        <w:spacing w:line="240" w:lineRule="auto"/>
      </w:pPr>
      <w:r>
        <w:t>Online Sequential Extreme Learning Machines (OS-ELM)</w:t>
      </w:r>
    </w:p>
    <w:p w14:paraId="677D2859" w14:textId="1D4E6FCC" w:rsidR="00932BDA" w:rsidRDefault="00932BDA" w:rsidP="00932BDA">
      <w:pPr>
        <w:spacing w:line="240" w:lineRule="auto"/>
      </w:pPr>
      <w:r>
        <w:t>Particulate Matter with a diameter less than 10 micrometres (PM</w:t>
      </w:r>
      <w:r w:rsidRPr="00B23B7C">
        <w:rPr>
          <w:vertAlign w:val="subscript"/>
        </w:rPr>
        <w:t>10</w:t>
      </w:r>
      <w:r>
        <w:t>)</w:t>
      </w:r>
    </w:p>
    <w:p w14:paraId="4781C7E8" w14:textId="77777777" w:rsidR="00932BDA" w:rsidRDefault="00932BDA" w:rsidP="00932BDA">
      <w:pPr>
        <w:spacing w:line="240" w:lineRule="auto"/>
      </w:pPr>
      <w:r>
        <w:t>Preferred Reporting Items for Systematic Reviews and Meta-Analyses (PRISMA)</w:t>
      </w:r>
    </w:p>
    <w:p w14:paraId="58DEE67F" w14:textId="77777777" w:rsidR="00932BDA" w:rsidRDefault="00932BDA" w:rsidP="00932BDA">
      <w:pPr>
        <w:spacing w:line="240" w:lineRule="auto"/>
      </w:pPr>
      <w:r>
        <w:t>Rain Fall (RF)</w:t>
      </w:r>
    </w:p>
    <w:p w14:paraId="7A3D8075" w14:textId="77777777" w:rsidR="00932BDA" w:rsidRDefault="00932BDA" w:rsidP="00932BDA">
      <w:pPr>
        <w:spacing w:line="240" w:lineRule="auto"/>
      </w:pPr>
      <w:r>
        <w:t>Random Forest (RF)</w:t>
      </w:r>
    </w:p>
    <w:p w14:paraId="2475FF0B" w14:textId="77777777" w:rsidR="00932BDA" w:rsidRDefault="00932BDA" w:rsidP="00932BDA">
      <w:pPr>
        <w:spacing w:line="240" w:lineRule="auto"/>
      </w:pPr>
      <w:r>
        <w:t>Recurrent Neural Networks (RNNs)</w:t>
      </w:r>
    </w:p>
    <w:p w14:paraId="5DC60A42" w14:textId="77777777" w:rsidR="00932BDA" w:rsidRDefault="00932BDA" w:rsidP="00932BDA">
      <w:pPr>
        <w:spacing w:line="240" w:lineRule="auto"/>
      </w:pPr>
      <w:r>
        <w:t>Regression coefficient (R2)</w:t>
      </w:r>
    </w:p>
    <w:p w14:paraId="118467D6" w14:textId="77777777" w:rsidR="00932BDA" w:rsidRDefault="00932BDA" w:rsidP="00932BDA">
      <w:pPr>
        <w:spacing w:line="240" w:lineRule="auto"/>
      </w:pPr>
      <w:r>
        <w:t>Relative Humidity (RH)</w:t>
      </w:r>
    </w:p>
    <w:p w14:paraId="1F9038C3" w14:textId="77777777" w:rsidR="00932BDA" w:rsidRDefault="00932BDA" w:rsidP="00932BDA">
      <w:pPr>
        <w:spacing w:line="240" w:lineRule="auto"/>
      </w:pPr>
      <w:r>
        <w:t>Root Mean Squared Error (RMSE)</w:t>
      </w:r>
    </w:p>
    <w:p w14:paraId="7ADE5745" w14:textId="77777777" w:rsidR="00932BDA" w:rsidRDefault="00932BDA" w:rsidP="00932BDA">
      <w:pPr>
        <w:spacing w:line="240" w:lineRule="auto"/>
      </w:pPr>
      <w:r>
        <w:t>Self-Organizing Maps (SOMs)</w:t>
      </w:r>
    </w:p>
    <w:p w14:paraId="3EC6E861" w14:textId="77777777" w:rsidR="00932BDA" w:rsidRDefault="00932BDA" w:rsidP="00932BDA">
      <w:pPr>
        <w:spacing w:line="240" w:lineRule="auto"/>
      </w:pPr>
      <w:r>
        <w:t>Single Pollutant LSTM (SP-LSTM)</w:t>
      </w:r>
    </w:p>
    <w:p w14:paraId="6FCDA3E2" w14:textId="77777777" w:rsidR="00932BDA" w:rsidRDefault="00932BDA" w:rsidP="00932BDA">
      <w:pPr>
        <w:spacing w:line="240" w:lineRule="auto"/>
      </w:pPr>
      <w:r>
        <w:t>Solar Radiation (SR)</w:t>
      </w:r>
    </w:p>
    <w:p w14:paraId="3F14FC5A" w14:textId="77777777" w:rsidR="00932BDA" w:rsidRDefault="00932BDA" w:rsidP="00932BDA">
      <w:pPr>
        <w:spacing w:line="240" w:lineRule="auto"/>
      </w:pPr>
      <w:r>
        <w:lastRenderedPageBreak/>
        <w:t>Support Vector Machines (SVM)</w:t>
      </w:r>
    </w:p>
    <w:p w14:paraId="67BCDF44" w14:textId="77777777" w:rsidR="00932BDA" w:rsidRDefault="00932BDA" w:rsidP="00932BDA">
      <w:pPr>
        <w:spacing w:line="240" w:lineRule="auto"/>
      </w:pPr>
      <w:r>
        <w:t>Vector Autoregressive Moving-Average (VARMA)</w:t>
      </w:r>
    </w:p>
    <w:p w14:paraId="53CE1662" w14:textId="77777777" w:rsidR="00932BDA" w:rsidRDefault="00932BDA" w:rsidP="00932BDA">
      <w:pPr>
        <w:spacing w:line="240" w:lineRule="auto"/>
      </w:pPr>
      <w:r>
        <w:t>Wind Direction (WD)</w:t>
      </w:r>
    </w:p>
    <w:p w14:paraId="243D8FE9" w14:textId="77777777" w:rsidR="00932BDA" w:rsidRDefault="00932BDA" w:rsidP="00932BDA">
      <w:pPr>
        <w:spacing w:line="240" w:lineRule="auto"/>
      </w:pPr>
      <w:r>
        <w:t>Wind Speed WS</w:t>
      </w:r>
    </w:p>
    <w:p w14:paraId="0BB2FD3C" w14:textId="68C69D1B" w:rsidR="009F10D3" w:rsidRDefault="00932BDA" w:rsidP="00932BDA">
      <w:pPr>
        <w:spacing w:line="240" w:lineRule="auto"/>
      </w:pPr>
      <w:r>
        <w:t>World Health Organization (WHO)</w:t>
      </w:r>
    </w:p>
    <w:p w14:paraId="6FB5238D" w14:textId="77777777" w:rsidR="00C43C6B" w:rsidRDefault="00C43C6B" w:rsidP="00064559">
      <w:pPr>
        <w:spacing w:line="240" w:lineRule="auto"/>
      </w:pPr>
    </w:p>
    <w:p w14:paraId="0FE0F451" w14:textId="77777777" w:rsidR="00C43C6B" w:rsidRDefault="00C43C6B" w:rsidP="00064559">
      <w:pPr>
        <w:spacing w:line="240" w:lineRule="auto"/>
      </w:pPr>
    </w:p>
    <w:p w14:paraId="3C634E94" w14:textId="77777777" w:rsidR="00C43C6B" w:rsidRDefault="00C43C6B" w:rsidP="00064559">
      <w:pPr>
        <w:spacing w:line="240" w:lineRule="auto"/>
      </w:pPr>
    </w:p>
    <w:p w14:paraId="179827EC" w14:textId="77777777" w:rsidR="00C43C6B" w:rsidRDefault="00C43C6B" w:rsidP="00064559">
      <w:pPr>
        <w:spacing w:line="240" w:lineRule="auto"/>
      </w:pPr>
    </w:p>
    <w:p w14:paraId="131ECC1C" w14:textId="77777777" w:rsidR="00C43C6B" w:rsidRDefault="00C43C6B" w:rsidP="00064559">
      <w:pPr>
        <w:spacing w:line="240" w:lineRule="auto"/>
      </w:pPr>
    </w:p>
    <w:p w14:paraId="6824D70D" w14:textId="77777777" w:rsidR="00C43C6B" w:rsidRDefault="00C43C6B" w:rsidP="00064559">
      <w:pPr>
        <w:spacing w:line="240" w:lineRule="auto"/>
      </w:pPr>
    </w:p>
    <w:p w14:paraId="6086940E" w14:textId="77777777" w:rsidR="009F1B4C" w:rsidRDefault="009F1B4C" w:rsidP="00064559">
      <w:pPr>
        <w:spacing w:line="240" w:lineRule="auto"/>
      </w:pPr>
    </w:p>
    <w:p w14:paraId="3CD0E1B9" w14:textId="77777777" w:rsidR="009F1B4C" w:rsidRDefault="009F1B4C" w:rsidP="00064559">
      <w:pPr>
        <w:spacing w:line="240" w:lineRule="auto"/>
      </w:pPr>
    </w:p>
    <w:p w14:paraId="506034B3" w14:textId="77777777" w:rsidR="009F1B4C" w:rsidRDefault="009F1B4C" w:rsidP="00064559">
      <w:pPr>
        <w:spacing w:line="240" w:lineRule="auto"/>
      </w:pPr>
    </w:p>
    <w:p w14:paraId="4AAA7F35" w14:textId="77777777" w:rsidR="009F1B4C" w:rsidRDefault="009F1B4C" w:rsidP="00064559">
      <w:pPr>
        <w:spacing w:line="240" w:lineRule="auto"/>
      </w:pPr>
    </w:p>
    <w:p w14:paraId="48D6BB17" w14:textId="77777777" w:rsidR="009F1B4C" w:rsidRDefault="009F1B4C" w:rsidP="00064559">
      <w:pPr>
        <w:spacing w:line="240" w:lineRule="auto"/>
      </w:pPr>
    </w:p>
    <w:p w14:paraId="168B7A63" w14:textId="77777777" w:rsidR="009F1B4C" w:rsidRDefault="009F1B4C" w:rsidP="00064559">
      <w:pPr>
        <w:spacing w:line="240" w:lineRule="auto"/>
      </w:pPr>
    </w:p>
    <w:p w14:paraId="3C4B9842" w14:textId="77777777" w:rsidR="009F1B4C" w:rsidRDefault="009F1B4C" w:rsidP="00064559">
      <w:pPr>
        <w:spacing w:line="240" w:lineRule="auto"/>
      </w:pPr>
    </w:p>
    <w:p w14:paraId="61821F6C" w14:textId="77777777" w:rsidR="009F1B4C" w:rsidRDefault="009F1B4C" w:rsidP="00064559">
      <w:pPr>
        <w:spacing w:line="240" w:lineRule="auto"/>
      </w:pPr>
    </w:p>
    <w:p w14:paraId="08F8D8CC" w14:textId="77777777" w:rsidR="009F1B4C" w:rsidRDefault="009F1B4C" w:rsidP="00064559">
      <w:pPr>
        <w:spacing w:line="240" w:lineRule="auto"/>
      </w:pPr>
    </w:p>
    <w:p w14:paraId="50B977C0" w14:textId="77777777" w:rsidR="009F1B4C" w:rsidRDefault="009F1B4C" w:rsidP="00064559">
      <w:pPr>
        <w:spacing w:line="240" w:lineRule="auto"/>
      </w:pPr>
    </w:p>
    <w:p w14:paraId="3F1EDB7A" w14:textId="77777777" w:rsidR="009F1B4C" w:rsidRDefault="009F1B4C" w:rsidP="00064559">
      <w:pPr>
        <w:spacing w:line="240" w:lineRule="auto"/>
      </w:pPr>
    </w:p>
    <w:p w14:paraId="4D4966BE" w14:textId="77777777" w:rsidR="009F1B4C" w:rsidRDefault="009F1B4C" w:rsidP="00064559">
      <w:pPr>
        <w:spacing w:line="240" w:lineRule="auto"/>
      </w:pPr>
    </w:p>
    <w:p w14:paraId="157C8240" w14:textId="77777777" w:rsidR="009F1B4C" w:rsidRDefault="009F1B4C" w:rsidP="00064559">
      <w:pPr>
        <w:spacing w:line="240" w:lineRule="auto"/>
      </w:pPr>
    </w:p>
    <w:p w14:paraId="0D6EFD6A" w14:textId="77777777" w:rsidR="009F1B4C" w:rsidRDefault="009F1B4C" w:rsidP="00064559">
      <w:pPr>
        <w:spacing w:line="240" w:lineRule="auto"/>
      </w:pPr>
    </w:p>
    <w:p w14:paraId="7210A1AF" w14:textId="77777777" w:rsidR="009F1B4C" w:rsidRDefault="009F1B4C" w:rsidP="00064559">
      <w:pPr>
        <w:spacing w:line="240" w:lineRule="auto"/>
      </w:pPr>
    </w:p>
    <w:p w14:paraId="3C1CEC76" w14:textId="77777777" w:rsidR="009F1B4C" w:rsidRDefault="009F1B4C" w:rsidP="00064559">
      <w:pPr>
        <w:spacing w:line="240" w:lineRule="auto"/>
      </w:pPr>
    </w:p>
    <w:p w14:paraId="1AF403E0" w14:textId="77777777" w:rsidR="009F1B4C" w:rsidRDefault="009F1B4C" w:rsidP="00064559">
      <w:pPr>
        <w:spacing w:line="240" w:lineRule="auto"/>
      </w:pPr>
    </w:p>
    <w:p w14:paraId="68D869B9" w14:textId="77777777" w:rsidR="009F1B4C" w:rsidRDefault="009F1B4C" w:rsidP="00064559">
      <w:pPr>
        <w:spacing w:line="240" w:lineRule="auto"/>
      </w:pPr>
    </w:p>
    <w:p w14:paraId="70AB0C63" w14:textId="77777777" w:rsidR="009F1B4C" w:rsidRDefault="009F1B4C" w:rsidP="00064559">
      <w:pPr>
        <w:spacing w:line="240" w:lineRule="auto"/>
      </w:pPr>
    </w:p>
    <w:p w14:paraId="44A71533" w14:textId="77777777" w:rsidR="009F1B4C" w:rsidRDefault="009F1B4C" w:rsidP="00064559">
      <w:pPr>
        <w:spacing w:line="240" w:lineRule="auto"/>
      </w:pPr>
    </w:p>
    <w:p w14:paraId="49AA2852" w14:textId="71EFEE8F" w:rsidR="0084262D" w:rsidRPr="006E1699" w:rsidRDefault="001A563C" w:rsidP="007D2608">
      <w:pPr>
        <w:pStyle w:val="Heading1"/>
        <w:rPr>
          <w:b/>
          <w:bCs/>
          <w:sz w:val="28"/>
          <w:szCs w:val="28"/>
        </w:rPr>
      </w:pPr>
      <w:r w:rsidRPr="006E1699">
        <w:rPr>
          <w:b/>
          <w:bCs/>
          <w:sz w:val="28"/>
          <w:szCs w:val="28"/>
        </w:rPr>
        <w:lastRenderedPageBreak/>
        <w:t>Abstract</w:t>
      </w:r>
      <w:bookmarkEnd w:id="0"/>
      <w:r w:rsidR="00A70EF0">
        <w:rPr>
          <w:b/>
          <w:bCs/>
          <w:sz w:val="28"/>
          <w:szCs w:val="28"/>
        </w:rPr>
        <w:t xml:space="preserve"> </w:t>
      </w:r>
    </w:p>
    <w:p w14:paraId="14E1A77B" w14:textId="77777777" w:rsidR="00C958E8" w:rsidRDefault="00C958E8" w:rsidP="00C958E8"/>
    <w:p w14:paraId="04A144F8" w14:textId="3B3762C5" w:rsidR="00D50A49" w:rsidRDefault="00D50A49" w:rsidP="00D50A49">
      <w:pPr>
        <w:jc w:val="both"/>
      </w:pPr>
      <w:r>
        <w:t xml:space="preserve">Air pollution is one of the most dangerous threats to human health and a major cause of climate change. It is primarily caused by increasing industrial emissions, transportation, home heating, and other forms of </w:t>
      </w:r>
      <w:r w:rsidR="00B006EF">
        <w:t>fuel co</w:t>
      </w:r>
      <w:r w:rsidR="002172E3">
        <w:t>nsumption</w:t>
      </w:r>
      <w:r>
        <w:t xml:space="preserve">. For this reason, predicting air pollution is extremely important. </w:t>
      </w:r>
      <w:r w:rsidR="00F02121">
        <w:t>Air quality m</w:t>
      </w:r>
      <w:r>
        <w:t xml:space="preserve">onitoring stations collect a large amount and variety of data, which has made air pollution forecasting a popular area of research. This extensive data collection </w:t>
      </w:r>
      <w:r w:rsidR="002F1CE4">
        <w:t>helps</w:t>
      </w:r>
      <w:r>
        <w:t xml:space="preserve"> in developing models that can predict and </w:t>
      </w:r>
      <w:r w:rsidR="00D55307">
        <w:t>reduce</w:t>
      </w:r>
      <w:r>
        <w:t xml:space="preserve"> the effects of air pollution.</w:t>
      </w:r>
    </w:p>
    <w:p w14:paraId="0B55E67F" w14:textId="77777777" w:rsidR="005464E1" w:rsidRDefault="002231C7" w:rsidP="00D50A49">
      <w:pPr>
        <w:jc w:val="both"/>
      </w:pPr>
      <w:r w:rsidRPr="002231C7">
        <w:t xml:space="preserve">This project aims to </w:t>
      </w:r>
      <w:r w:rsidR="005E497F">
        <w:t xml:space="preserve">forecast </w:t>
      </w:r>
      <w:r w:rsidRPr="002231C7">
        <w:t>air pollution in Auckland, particularly focusing on PM</w:t>
      </w:r>
      <w:r w:rsidRPr="00932BDA">
        <w:rPr>
          <w:vertAlign w:val="subscript"/>
        </w:rPr>
        <w:t>10</w:t>
      </w:r>
      <w:r w:rsidRPr="002231C7">
        <w:t xml:space="preserve"> particulate matter in the Penrose area, a location significantly affected by industrial emissions</w:t>
      </w:r>
      <w:r w:rsidR="005E497F">
        <w:t xml:space="preserve">, </w:t>
      </w:r>
      <w:r w:rsidR="0003075F">
        <w:t>residential</w:t>
      </w:r>
      <w:r w:rsidR="005E497F">
        <w:t xml:space="preserve"> </w:t>
      </w:r>
      <w:r w:rsidR="003F265F">
        <w:t>heating,</w:t>
      </w:r>
      <w:r w:rsidRPr="002231C7">
        <w:t xml:space="preserve"> and heavy traffic. </w:t>
      </w:r>
      <w:r w:rsidR="00425638">
        <w:t>Th</w:t>
      </w:r>
      <w:r w:rsidRPr="002231C7">
        <w:t xml:space="preserve">is study proposes to develop a </w:t>
      </w:r>
      <w:r w:rsidR="00560761">
        <w:t>machine learning</w:t>
      </w:r>
      <w:r w:rsidRPr="002231C7">
        <w:t xml:space="preserve"> model that predicts PM</w:t>
      </w:r>
      <w:r w:rsidRPr="00932BDA">
        <w:rPr>
          <w:vertAlign w:val="subscript"/>
        </w:rPr>
        <w:t xml:space="preserve">10 </w:t>
      </w:r>
      <w:r w:rsidRPr="002231C7">
        <w:t xml:space="preserve">concentrations </w:t>
      </w:r>
      <w:r w:rsidR="004251B4">
        <w:t>a day ahead</w:t>
      </w:r>
      <w:r w:rsidRPr="002231C7">
        <w:t xml:space="preserve">, </w:t>
      </w:r>
      <w:r w:rsidR="00FC30C1">
        <w:t>thus</w:t>
      </w:r>
      <w:r w:rsidRPr="002231C7">
        <w:t xml:space="preserve"> </w:t>
      </w:r>
      <w:r w:rsidR="00BB7FBC">
        <w:t>supporting</w:t>
      </w:r>
      <w:r w:rsidRPr="002231C7">
        <w:t xml:space="preserve"> timely decision-making for pollution management. The methodology involves collecting historical air quality and meteorological data, followed by preprocessing, exploratory data analysis, and model training using advanced</w:t>
      </w:r>
      <w:r w:rsidR="005E497F">
        <w:t xml:space="preserve"> Machine Learning</w:t>
      </w:r>
      <w:r w:rsidRPr="002231C7">
        <w:t xml:space="preserve"> algorithms such as ANN, LSTM, RF, and SVM. Each model's performance will be evaluated based on </w:t>
      </w:r>
      <w:r w:rsidR="00235843">
        <w:t>RMSE</w:t>
      </w:r>
      <w:r w:rsidR="007A4357">
        <w:t xml:space="preserve"> and </w:t>
      </w:r>
      <w:r w:rsidR="00235843">
        <w:t>MAE</w:t>
      </w:r>
      <w:r w:rsidRPr="002231C7">
        <w:t xml:space="preserve"> to determine the most effective predictive approach. </w:t>
      </w:r>
    </w:p>
    <w:p w14:paraId="77B7FE5D" w14:textId="355B6CA1" w:rsidR="00FB71BE" w:rsidRDefault="005464E1" w:rsidP="00D50A49">
      <w:pPr>
        <w:jc w:val="both"/>
      </w:pPr>
      <w:r>
        <w:t xml:space="preserve">By creating </w:t>
      </w:r>
      <w:r w:rsidRPr="005464E1">
        <w:t>the most effective model, we will package it into a simple 'pip install' module. This will allow users to easily connect to and utilize live data from the Auckland Council’s API, enabling the model to continuously update based on the latest air quality data. This approach ensures that our predictive model remains relevant and practical for real-world applications</w:t>
      </w:r>
      <w:r w:rsidR="00044B4B">
        <w:t xml:space="preserve">. </w:t>
      </w:r>
      <w:r w:rsidR="002231C7" w:rsidRPr="002231C7">
        <w:t>This project not only seeks to enhance air quality management in Penrose but also provides a framework that could be adapted to other regions</w:t>
      </w:r>
      <w:r w:rsidR="002231C7">
        <w:t>.</w:t>
      </w:r>
    </w:p>
    <w:p w14:paraId="51D44C8F" w14:textId="0C10AEAA" w:rsidR="00954360" w:rsidRPr="006F23E7" w:rsidRDefault="00954360" w:rsidP="00954360">
      <w:pPr>
        <w:jc w:val="both"/>
      </w:pPr>
      <w:r w:rsidRPr="000F5C69">
        <w:t xml:space="preserve">Keywords: </w:t>
      </w:r>
      <w:r w:rsidR="003F265F">
        <w:t xml:space="preserve">Auckland Air Quality, </w:t>
      </w:r>
      <w:r w:rsidRPr="000F5C69">
        <w:t>PM</w:t>
      </w:r>
      <w:r w:rsidR="006F23E7" w:rsidRPr="006F23E7">
        <w:rPr>
          <w:vertAlign w:val="subscript"/>
        </w:rPr>
        <w:t>10</w:t>
      </w:r>
      <w:r w:rsidR="007F4FC7">
        <w:rPr>
          <w:vertAlign w:val="subscript"/>
        </w:rPr>
        <w:t xml:space="preserve"> </w:t>
      </w:r>
      <w:r w:rsidR="007F4FC7">
        <w:t>Timeseries, PM</w:t>
      </w:r>
      <w:r w:rsidR="007F4FC7" w:rsidRPr="00694F1C">
        <w:rPr>
          <w:vertAlign w:val="subscript"/>
        </w:rPr>
        <w:t>10</w:t>
      </w:r>
      <w:r w:rsidR="007F4FC7">
        <w:t xml:space="preserve"> Estimation, </w:t>
      </w:r>
      <w:r w:rsidR="00694F1C">
        <w:t>Machine Learning, Python</w:t>
      </w:r>
    </w:p>
    <w:p w14:paraId="7E30CEE5" w14:textId="23609204" w:rsidR="001A563C" w:rsidRPr="006E1699" w:rsidRDefault="001A563C" w:rsidP="007D2608">
      <w:pPr>
        <w:pStyle w:val="Heading1"/>
        <w:rPr>
          <w:b/>
          <w:bCs/>
          <w:sz w:val="28"/>
          <w:szCs w:val="28"/>
        </w:rPr>
      </w:pPr>
      <w:bookmarkStart w:id="1" w:name="_Toc127282233"/>
      <w:r w:rsidRPr="006E1699">
        <w:rPr>
          <w:b/>
          <w:bCs/>
          <w:sz w:val="28"/>
          <w:szCs w:val="28"/>
        </w:rPr>
        <w:t>Intro</w:t>
      </w:r>
      <w:bookmarkEnd w:id="1"/>
      <w:r w:rsidR="006135FB" w:rsidRPr="006E1699">
        <w:rPr>
          <w:b/>
          <w:bCs/>
          <w:sz w:val="28"/>
          <w:szCs w:val="28"/>
        </w:rPr>
        <w:t>duction</w:t>
      </w:r>
    </w:p>
    <w:p w14:paraId="2A081987" w14:textId="77777777" w:rsidR="00C958E8" w:rsidRPr="00C958E8" w:rsidRDefault="00C958E8" w:rsidP="00C958E8"/>
    <w:p w14:paraId="1B8C29B0" w14:textId="18DA8C02" w:rsidR="00912B16" w:rsidRDefault="00912B16" w:rsidP="002770BA">
      <w:pPr>
        <w:jc w:val="both"/>
      </w:pPr>
      <w:r>
        <w:t xml:space="preserve">Air pollution is a significant environmental health issue globally, leading to about seven million deaths annually according to the WHO. In Auckland, air pollution is linked to over 300 premature deaths annually, increasing medication use, hospital visits, and reducing active days for its citizens. </w:t>
      </w:r>
      <w:r w:rsidR="00A35CB9" w:rsidRPr="00A35CB9">
        <w:t>The projected societal cost of air pollution in Auckland is approximately $1.07 billion annually.</w:t>
      </w:r>
      <w:r w:rsidR="00A35CB9">
        <w:t xml:space="preserve"> </w:t>
      </w:r>
      <w:r>
        <w:t xml:space="preserve">Despite Auckland's geographic advantage, located between the Tasman Sea and South Pacific Ocean which aids in maintaining cleaner air, local sources such as transportation, </w:t>
      </w:r>
      <w:r w:rsidR="00615F5D">
        <w:t xml:space="preserve">residential </w:t>
      </w:r>
      <w:r>
        <w:t>heating, and industrial activities often push pollution levels beyond safe standards</w:t>
      </w:r>
      <w:r w:rsidR="00DD06BA">
        <w:t xml:space="preserve"> </w:t>
      </w:r>
      <w:r w:rsidR="006E7EB3">
        <w:fldChar w:fldCharType="begin"/>
      </w:r>
      <w:r w:rsidR="006E7EB3">
        <w:instrText xml:space="preserve"> ADDIN ZOTERO_ITEM CSL_CITATION {"citationID":"S2zuwquj","properties":{"formattedCitation":"(Boamponsem, n.d.)","plainCitation":"(Boamponsem, n.d.)","noteIndex":0},"citationItems":[{"id":15,"uris":["http://zotero.org/users/local/4uuZFzbd/items/RMHRSZMT"],"itemData":{"id":15,"type":"article-journal","language":"en","source":"Zotero","title":"Auckland air quality – 2021 annual data report","author":[{"family":"Boamponsem","given":"Louis"}]}}],"schema":"https://github.com/citation-style-language/schema/raw/master/csl-citation.json"} </w:instrText>
      </w:r>
      <w:r w:rsidR="006E7EB3">
        <w:fldChar w:fldCharType="separate"/>
      </w:r>
      <w:r w:rsidR="006E7EB3" w:rsidRPr="006E7EB3">
        <w:rPr>
          <w:rFonts w:ascii="Calibri" w:hAnsi="Calibri" w:cs="Calibri"/>
        </w:rPr>
        <w:t>(Boamponsem, n.d.)</w:t>
      </w:r>
      <w:r w:rsidR="006E7EB3">
        <w:fldChar w:fldCharType="end"/>
      </w:r>
      <w:r w:rsidR="00DD06BA">
        <w:t>.</w:t>
      </w:r>
    </w:p>
    <w:p w14:paraId="798E33DD" w14:textId="1D3C7A1E" w:rsidR="00912B16" w:rsidRDefault="00D27C98" w:rsidP="002770BA">
      <w:pPr>
        <w:jc w:val="both"/>
      </w:pPr>
      <w:r>
        <w:t>I am</w:t>
      </w:r>
      <w:r w:rsidR="00912B16">
        <w:t xml:space="preserve"> working on the "Auckland Air Quality Forecasting" </w:t>
      </w:r>
      <w:r w:rsidR="0001112A">
        <w:t>project</w:t>
      </w:r>
      <w:r w:rsidR="00912B16">
        <w:t xml:space="preserve"> in collaboration with the Auckland Council. This project aims to develop a </w:t>
      </w:r>
      <w:r w:rsidR="00B11624">
        <w:t xml:space="preserve">dedicated </w:t>
      </w:r>
      <w:r w:rsidR="00912B16">
        <w:t xml:space="preserve">air quality forecasting model for Auckland using machine learning </w:t>
      </w:r>
      <w:r w:rsidR="003808C8">
        <w:t>algorithms</w:t>
      </w:r>
      <w:r w:rsidR="00912B16">
        <w:t xml:space="preserve">. Given the serious health impacts of air pollution, precise and timely air quality forecasts are essential for effective decision-making and implementing pollution mitigation strategies. I will </w:t>
      </w:r>
      <w:r w:rsidR="00614CE3">
        <w:t>analyse</w:t>
      </w:r>
      <w:r w:rsidR="00912B16">
        <w:t xml:space="preserve"> historical air quality data and meteorological information, among other relevant factors, using data provided directly by the Auckland Council </w:t>
      </w:r>
      <w:r w:rsidR="00EA4AF2">
        <w:t>(</w:t>
      </w:r>
      <w:r w:rsidR="00912B16">
        <w:t>Excel file</w:t>
      </w:r>
      <w:r w:rsidR="00EA4AF2">
        <w:t>)</w:t>
      </w:r>
      <w:r w:rsidR="00912B16">
        <w:t xml:space="preserve"> and supplemented by additional data from the Council’s official website</w:t>
      </w:r>
      <w:r w:rsidR="00C842CC">
        <w:t xml:space="preserve"> and </w:t>
      </w:r>
      <w:r w:rsidR="00C842CC" w:rsidRPr="00C842CC">
        <w:t>NIWA, the National Institute of Water and Atmospheric Research</w:t>
      </w:r>
      <w:r w:rsidR="00912B16">
        <w:t>. This rich combination of datasets will ensure a comprehensive understanding of both historical and current air quality conditions, which is crucial for developing an accurate forecasting model.</w:t>
      </w:r>
    </w:p>
    <w:p w14:paraId="400AF973" w14:textId="434EACCF" w:rsidR="004B255B" w:rsidRDefault="00576EBA" w:rsidP="009D5C8D">
      <w:pPr>
        <w:jc w:val="both"/>
      </w:pPr>
      <w:r>
        <w:lastRenderedPageBreak/>
        <w:t xml:space="preserve">This project includes </w:t>
      </w:r>
      <w:r w:rsidR="005E078E">
        <w:t xml:space="preserve">Section I: Problem definition - This section outlines specific real industry questions that the project aims to address, focusing on how machine learning can enhance air quality forecasting and its implications for environmental policy in Auckland. </w:t>
      </w:r>
      <w:r w:rsidR="00D2004B">
        <w:t>Section I</w:t>
      </w:r>
      <w:r w:rsidR="00E133FE">
        <w:t>I</w:t>
      </w:r>
      <w:r w:rsidR="00D2004B">
        <w:t>: Literature Review - This section presents a detailed analysis of seven recent</w:t>
      </w:r>
      <w:r w:rsidR="00A97E4D">
        <w:t xml:space="preserve"> and </w:t>
      </w:r>
      <w:r w:rsidR="005D430A">
        <w:t>relevant</w:t>
      </w:r>
      <w:r w:rsidR="00D2004B">
        <w:t xml:space="preserve"> journal papers to provide a foundational understanding of the current advancements and methodologies in air quality prediction using machine learning.</w:t>
      </w:r>
      <w:r>
        <w:t xml:space="preserve"> </w:t>
      </w:r>
      <w:bookmarkStart w:id="2" w:name="_Toc127282235"/>
      <w:r w:rsidR="009D5C8D">
        <w:t xml:space="preserve">Section </w:t>
      </w:r>
      <w:r w:rsidR="00E133FE">
        <w:t>III</w:t>
      </w:r>
      <w:r w:rsidR="009D5C8D">
        <w:t>: Discussion - This section explores potential machine learning solutions and data processing steps that will be employed to develop the air quality prediction model. Project Planning and Timeline Management - This section outlines the project planning process, including the use of the Monday.com</w:t>
      </w:r>
      <w:r w:rsidR="009575CF">
        <w:t xml:space="preserve">. </w:t>
      </w:r>
      <w:r w:rsidR="009D5C8D">
        <w:t xml:space="preserve">Methodology - This section details the selection of the four best predictive machine learning algorithms identified from the literature review. Tools Used for Project Development - This section includes a comprehensive list of all the tools used throughout the project, from start to finish. Section </w:t>
      </w:r>
      <w:r w:rsidR="00E133FE">
        <w:t>I</w:t>
      </w:r>
      <w:r w:rsidR="009D5C8D">
        <w:t>V: Conclusion - This final section will summarize the key findings of the project,</w:t>
      </w:r>
      <w:r w:rsidR="00056F37">
        <w:t xml:space="preserve"> </w:t>
      </w:r>
      <w:r w:rsidR="009D5C8D">
        <w:t>the efficient machine learning models identified. It will also suggest potential areas for further research and development to enhance future air quality prediction models.</w:t>
      </w:r>
    </w:p>
    <w:p w14:paraId="0D81AF99" w14:textId="71C94768" w:rsidR="00954360" w:rsidRPr="006E1699" w:rsidRDefault="00954360" w:rsidP="00BF6FD4">
      <w:pPr>
        <w:pStyle w:val="Heading1"/>
        <w:numPr>
          <w:ilvl w:val="0"/>
          <w:numId w:val="36"/>
        </w:numPr>
        <w:rPr>
          <w:b/>
          <w:bCs/>
          <w:sz w:val="28"/>
          <w:szCs w:val="28"/>
        </w:rPr>
      </w:pPr>
      <w:r w:rsidRPr="006E1699">
        <w:rPr>
          <w:b/>
          <w:bCs/>
          <w:sz w:val="28"/>
          <w:szCs w:val="28"/>
        </w:rPr>
        <w:t>Problem definition</w:t>
      </w:r>
      <w:bookmarkEnd w:id="2"/>
    </w:p>
    <w:p w14:paraId="7CBA25C9" w14:textId="77777777" w:rsidR="00C958E8" w:rsidRPr="00C958E8" w:rsidRDefault="00C958E8" w:rsidP="00C958E8"/>
    <w:p w14:paraId="433A2E83" w14:textId="294A5292" w:rsidR="00954360" w:rsidRDefault="00954360" w:rsidP="00954360">
      <w:pPr>
        <w:jc w:val="both"/>
      </w:pPr>
      <w:r w:rsidRPr="00E30032">
        <w:t xml:space="preserve">Auckland </w:t>
      </w:r>
      <w:r>
        <w:t xml:space="preserve">air quality data </w:t>
      </w:r>
      <w:r w:rsidRPr="00E30032">
        <w:t xml:space="preserve">becomes larger and more complex, it's getting harder to analyse. </w:t>
      </w:r>
      <w:r w:rsidR="006F31D1" w:rsidRPr="006F31D1">
        <w:t xml:space="preserve">Currently, there is no specialized tool </w:t>
      </w:r>
      <w:r w:rsidR="00F86DFF">
        <w:t>for</w:t>
      </w:r>
      <w:r w:rsidR="006F31D1" w:rsidRPr="006F31D1">
        <w:t xml:space="preserve"> predicting air quality, </w:t>
      </w:r>
      <w:r w:rsidR="000206C4">
        <w:t>causing</w:t>
      </w:r>
      <w:r w:rsidR="006F31D1" w:rsidRPr="006F31D1">
        <w:t xml:space="preserve"> significant challenges for the Auckland Council in making informed decisions to manage pollution. This project aims to develop a</w:t>
      </w:r>
      <w:r w:rsidR="000206C4">
        <w:t xml:space="preserve">n </w:t>
      </w:r>
      <w:r w:rsidR="00E91043">
        <w:t xml:space="preserve">advanced </w:t>
      </w:r>
      <w:r w:rsidR="00E91043" w:rsidRPr="006F31D1">
        <w:t>machine</w:t>
      </w:r>
      <w:r w:rsidR="006F31D1" w:rsidRPr="006F31D1">
        <w:t xml:space="preserve"> learning tool specifically designed to forecast air quality levels in Auckland. This tool will utilize historical air quality data, meteorological information, and possibly other relevant variables to train and validate machine learning algorithms capable of predicting air pollutant concentrations accurately and timely. The development of </w:t>
      </w:r>
      <w:r w:rsidR="00152881">
        <w:t>a</w:t>
      </w:r>
      <w:r w:rsidR="006F31D1" w:rsidRPr="006F31D1">
        <w:t xml:space="preserve"> predictive tool is crucial for implementing effective decision-making and mitigation strategies to address the growing concerns about air pollution and its </w:t>
      </w:r>
      <w:r w:rsidR="00FE2E9E">
        <w:t>harmful</w:t>
      </w:r>
      <w:r w:rsidR="006F31D1" w:rsidRPr="006F31D1">
        <w:t xml:space="preserve"> effects on public health. By applying this tool to real-time data, the project will enable the Auckland Council to enhance its pollution management practices and better protect public health in the region.</w:t>
      </w:r>
      <w:r w:rsidRPr="00204EAF">
        <w:t xml:space="preserve"> </w:t>
      </w:r>
    </w:p>
    <w:p w14:paraId="52FE7235" w14:textId="77777777" w:rsidR="00387CF8" w:rsidRDefault="00E74312" w:rsidP="00E74312">
      <w:pPr>
        <w:jc w:val="both"/>
      </w:pPr>
      <w:r>
        <w:t>Scope of the project:</w:t>
      </w:r>
    </w:p>
    <w:p w14:paraId="673400A9" w14:textId="6F546402" w:rsidR="00E74312" w:rsidRDefault="0075085B" w:rsidP="00E74312">
      <w:pPr>
        <w:jc w:val="both"/>
      </w:pPr>
      <w:r>
        <w:t xml:space="preserve">Developing a machine learning tool for forecasting air quality across Auckland is </w:t>
      </w:r>
      <w:r w:rsidR="00736F73">
        <w:t xml:space="preserve">a huge </w:t>
      </w:r>
      <w:r w:rsidR="00D737D9">
        <w:t>project</w:t>
      </w:r>
      <w:r w:rsidR="00A75D95">
        <w:t>,</w:t>
      </w:r>
      <w:r>
        <w:t xml:space="preserve"> Auckland has ten different monitoring stations, each tracking a wide variety of pollutants including PM</w:t>
      </w:r>
      <w:r w:rsidRPr="00180667">
        <w:rPr>
          <w:vertAlign w:val="subscript"/>
        </w:rPr>
        <w:t>10</w:t>
      </w:r>
      <w:r>
        <w:t xml:space="preserve">, PM2.5, toxic gases (NO2, CO, O3, SO2), and black carbon. Given the project's 16-week time constraint and following the advice of my internal supervisor, </w:t>
      </w:r>
      <w:proofErr w:type="spellStart"/>
      <w:r>
        <w:t>Dr.</w:t>
      </w:r>
      <w:proofErr w:type="spellEnd"/>
      <w:r>
        <w:t xml:space="preserve"> Sara Zandi, I have decided to specifically focus on PM</w:t>
      </w:r>
      <w:r w:rsidRPr="00180667">
        <w:rPr>
          <w:vertAlign w:val="subscript"/>
        </w:rPr>
        <w:t>10</w:t>
      </w:r>
      <w:r>
        <w:t>, a major pollutant, in the Penrose area. This part of Auckland is notably impacted by industrial emissions, residential heating, and heavy traffic, all of which contribute to high PM10 levels. PM</w:t>
      </w:r>
      <w:r w:rsidRPr="00180667">
        <w:rPr>
          <w:vertAlign w:val="subscript"/>
        </w:rPr>
        <w:t>10</w:t>
      </w:r>
      <w:r>
        <w:t xml:space="preserve"> particles are particularly hazardous as they can deeply penetrate the respiratory system, potentially leading to serious respiratory and cardiovascular diseases. Vulnerable groups such as individuals with existing respiratory and heart conditions, those with diabetes, as well as the young and elderly, are at an increased risk from the detrimental effects of air pollution. By focusing on PM</w:t>
      </w:r>
      <w:r w:rsidRPr="00180667">
        <w:rPr>
          <w:vertAlign w:val="subscript"/>
        </w:rPr>
        <w:t>10</w:t>
      </w:r>
      <w:r>
        <w:t xml:space="preserve"> in Penrose, this project allows for the effective application of advanced machine learning techniques, thereby making a substantial contribution to improving public health in one of Auckland’s most pollution-affected areas.</w:t>
      </w:r>
    </w:p>
    <w:p w14:paraId="520E214A" w14:textId="77777777" w:rsidR="0075085B" w:rsidRDefault="0075085B" w:rsidP="00E74312">
      <w:pPr>
        <w:jc w:val="both"/>
      </w:pPr>
    </w:p>
    <w:p w14:paraId="7D4746D2" w14:textId="501FEC21" w:rsidR="001A563C" w:rsidRDefault="001A563C" w:rsidP="00BF6FD4">
      <w:pPr>
        <w:pStyle w:val="Heading1"/>
        <w:numPr>
          <w:ilvl w:val="0"/>
          <w:numId w:val="36"/>
        </w:numPr>
        <w:rPr>
          <w:b/>
          <w:bCs/>
          <w:sz w:val="28"/>
          <w:szCs w:val="28"/>
        </w:rPr>
      </w:pPr>
      <w:bookmarkStart w:id="3" w:name="_Toc127282234"/>
      <w:r w:rsidRPr="006E1699">
        <w:rPr>
          <w:b/>
          <w:bCs/>
          <w:sz w:val="28"/>
          <w:szCs w:val="28"/>
        </w:rPr>
        <w:lastRenderedPageBreak/>
        <w:t>Literature review</w:t>
      </w:r>
      <w:bookmarkEnd w:id="3"/>
    </w:p>
    <w:p w14:paraId="0F447AC9" w14:textId="77777777" w:rsidR="00DB0599" w:rsidRPr="00DB0599" w:rsidRDefault="00DB0599" w:rsidP="00DB0599"/>
    <w:p w14:paraId="4C45BBEB" w14:textId="3C04D33E" w:rsidR="00305866" w:rsidRDefault="00470AD5" w:rsidP="00333619">
      <w:pPr>
        <w:jc w:val="both"/>
        <w:rPr>
          <w:noProof/>
        </w:rPr>
      </w:pPr>
      <w:r w:rsidRPr="00470AD5">
        <w:rPr>
          <w:noProof/>
        </w:rPr>
        <w:t xml:space="preserve">Air pollution, particularly </w:t>
      </w:r>
      <w:r w:rsidR="007A294C">
        <w:rPr>
          <w:noProof/>
        </w:rPr>
        <w:t xml:space="preserve">PM </w:t>
      </w:r>
      <w:r w:rsidRPr="00470AD5">
        <w:rPr>
          <w:noProof/>
        </w:rPr>
        <w:t>with a diameter less than 10 micrometers</w:t>
      </w:r>
      <w:r w:rsidR="007A294C">
        <w:rPr>
          <w:noProof/>
        </w:rPr>
        <w:t xml:space="preserve">, </w:t>
      </w:r>
      <w:r w:rsidRPr="00470AD5">
        <w:rPr>
          <w:noProof/>
        </w:rPr>
        <w:t>poses significant health risks and environmental challenges. Forecasting PM</w:t>
      </w:r>
      <w:r w:rsidRPr="00D518F2">
        <w:rPr>
          <w:noProof/>
          <w:vertAlign w:val="subscript"/>
        </w:rPr>
        <w:t>10</w:t>
      </w:r>
      <w:r w:rsidRPr="00470AD5">
        <w:rPr>
          <w:noProof/>
        </w:rPr>
        <w:t xml:space="preserve"> concentrations is crucial for implementing effective air quality management strategies. </w:t>
      </w:r>
      <w:r w:rsidR="004A108C" w:rsidRPr="004A108C">
        <w:rPr>
          <w:noProof/>
        </w:rPr>
        <w:t>This literature review explores how machine learning methods, particularly their ability to process complex data, are used to improve air quality assessments. We focus on recent studies that demonstrate the effectiveness of these technologies in monitoring and predicting air quality trends.</w:t>
      </w:r>
    </w:p>
    <w:p w14:paraId="6445E3C6" w14:textId="4A85BAE3" w:rsidR="00A171BB" w:rsidRDefault="00A171BB" w:rsidP="00C61041">
      <w:pPr>
        <w:keepNext/>
        <w:jc w:val="both"/>
      </w:pPr>
      <w:r w:rsidRPr="00A171BB">
        <w:t xml:space="preserve">I have </w:t>
      </w:r>
      <w:r>
        <w:t>used</w:t>
      </w:r>
      <w:r w:rsidRPr="00A171BB">
        <w:t xml:space="preserve"> the PRISMA flow diagram</w:t>
      </w:r>
      <w:r w:rsidR="00B71135">
        <w:t xml:space="preserve"> (See Figure 1)</w:t>
      </w:r>
      <w:r w:rsidRPr="00A171BB">
        <w:t xml:space="preserve"> to guide the literature review process, ensuring a systematic approach to reviewing research articles. For my search, I selected five well-known publishers: Elsevier, EBSCO, ACM, Springer, and IEEE, to find advanced research papers related to air quality prediction, especially those focusing on predicting PM10 pollutants in recent years. </w:t>
      </w:r>
      <w:proofErr w:type="gramStart"/>
      <w:r w:rsidR="00BF6D69">
        <w:t>Since</w:t>
      </w:r>
      <w:r w:rsidR="00E95C27">
        <w:t>,</w:t>
      </w:r>
      <w:r w:rsidR="00BF6D69">
        <w:t xml:space="preserve">  </w:t>
      </w:r>
      <w:r w:rsidR="00E95C27">
        <w:t>a</w:t>
      </w:r>
      <w:r w:rsidR="00BF6D69">
        <w:t>ir</w:t>
      </w:r>
      <w:proofErr w:type="gramEnd"/>
      <w:r w:rsidR="00BF6D69">
        <w:t xml:space="preserve"> </w:t>
      </w:r>
      <w:r w:rsidR="00E95C27">
        <w:t>q</w:t>
      </w:r>
      <w:r w:rsidR="00BF6D69">
        <w:t xml:space="preserve">uality is a hot </w:t>
      </w:r>
      <w:r w:rsidR="00E95C27">
        <w:t>research</w:t>
      </w:r>
      <w:r w:rsidR="00BF6D69">
        <w:t xml:space="preserve"> topic in </w:t>
      </w:r>
      <w:r w:rsidR="00E95C27">
        <w:t>globally</w:t>
      </w:r>
      <w:r w:rsidRPr="00A171BB">
        <w:t>, I was able to successfully gather a significant number of PM10-related research reports, which will substantially aid in this capstone project.</w:t>
      </w:r>
    </w:p>
    <w:p w14:paraId="27C96D72" w14:textId="34560D38" w:rsidR="00C61041" w:rsidRDefault="00C61041" w:rsidP="00C61041">
      <w:pPr>
        <w:keepNext/>
        <w:jc w:val="both"/>
      </w:pPr>
      <w:r w:rsidRPr="00C61041">
        <w:rPr>
          <w:noProof/>
        </w:rPr>
        <w:drawing>
          <wp:inline distT="0" distB="0" distL="0" distR="0" wp14:anchorId="26FDB4E9" wp14:editId="3642646C">
            <wp:extent cx="5731510" cy="4736465"/>
            <wp:effectExtent l="19050" t="19050" r="21590" b="26035"/>
            <wp:docPr id="797850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50867" name=""/>
                    <pic:cNvPicPr/>
                  </pic:nvPicPr>
                  <pic:blipFill>
                    <a:blip r:embed="rId9"/>
                    <a:stretch>
                      <a:fillRect/>
                    </a:stretch>
                  </pic:blipFill>
                  <pic:spPr>
                    <a:xfrm>
                      <a:off x="0" y="0"/>
                      <a:ext cx="5731510" cy="4736465"/>
                    </a:xfrm>
                    <a:prstGeom prst="rect">
                      <a:avLst/>
                    </a:prstGeom>
                    <a:ln>
                      <a:solidFill>
                        <a:schemeClr val="tx1"/>
                      </a:solidFill>
                    </a:ln>
                  </pic:spPr>
                </pic:pic>
              </a:graphicData>
            </a:graphic>
          </wp:inline>
        </w:drawing>
      </w:r>
    </w:p>
    <w:p w14:paraId="33AEDA79" w14:textId="36B83736" w:rsidR="00C61041" w:rsidRDefault="00C61041" w:rsidP="00C61041">
      <w:pPr>
        <w:pStyle w:val="Caption"/>
        <w:jc w:val="both"/>
        <w:rPr>
          <w:noProof/>
        </w:rPr>
      </w:pPr>
      <w:r>
        <w:t xml:space="preserve">Figure </w:t>
      </w:r>
      <w:r>
        <w:fldChar w:fldCharType="begin"/>
      </w:r>
      <w:r>
        <w:instrText xml:space="preserve"> SEQ Figure \* ARABIC </w:instrText>
      </w:r>
      <w:r>
        <w:fldChar w:fldCharType="separate"/>
      </w:r>
      <w:r>
        <w:rPr>
          <w:noProof/>
        </w:rPr>
        <w:t>1</w:t>
      </w:r>
      <w:r>
        <w:fldChar w:fldCharType="end"/>
      </w:r>
      <w:r>
        <w:t>.Prisma Chart</w:t>
      </w:r>
    </w:p>
    <w:p w14:paraId="4A6B0958" w14:textId="43775E48" w:rsidR="002D3D9F" w:rsidRDefault="00452458" w:rsidP="00333619">
      <w:pPr>
        <w:jc w:val="both"/>
      </w:pPr>
      <w:r>
        <w:t xml:space="preserve">Gualtieri </w:t>
      </w:r>
      <w:r w:rsidR="002D3D9F">
        <w:t>aimed to compare the effectiveness of linear models and ANN in forecasting PM</w:t>
      </w:r>
      <w:r w:rsidR="002D3D9F" w:rsidRPr="00D518F2">
        <w:rPr>
          <w:vertAlign w:val="subscript"/>
        </w:rPr>
        <w:t>10</w:t>
      </w:r>
      <w:r w:rsidR="002D3D9F">
        <w:t xml:space="preserve"> concentrations in Brescia, Italy. Traditional statistical techniques were utilized in the linear model to predict PM</w:t>
      </w:r>
      <w:r w:rsidR="002D3D9F" w:rsidRPr="00D518F2">
        <w:rPr>
          <w:vertAlign w:val="subscript"/>
        </w:rPr>
        <w:t>10</w:t>
      </w:r>
      <w:r w:rsidR="002D3D9F">
        <w:t xml:space="preserve"> concentrations from historical data, while the ANN model applied machine learning to capture more complex non-linear relationships in the data. The findings indicated that the ANN model </w:t>
      </w:r>
      <w:r w:rsidR="002D3D9F">
        <w:lastRenderedPageBreak/>
        <w:t>generally outperformed the linear model, showcasing its superior ability in handling complex atmospheric datasets.</w:t>
      </w:r>
      <w:r w:rsidR="007E02AD" w:rsidRPr="007E02AD">
        <w:t xml:space="preserve"> </w:t>
      </w:r>
      <w:r w:rsidR="007E02AD">
        <w:t>T</w:t>
      </w:r>
      <w:r w:rsidR="007E02AD" w:rsidRPr="007E02AD">
        <w:t>he SOMs showed that both models predictions exhibit the same clustering as the observations</w:t>
      </w:r>
      <w:r w:rsidR="007E02AD">
        <w:t xml:space="preserve">, </w:t>
      </w:r>
      <w:r w:rsidR="00883F02" w:rsidRPr="00883F02">
        <w:t>However, it is noted that the ANN, while generally effective, tended to underestimate the highest clustered PM</w:t>
      </w:r>
      <w:r w:rsidR="00883F02" w:rsidRPr="00571683">
        <w:rPr>
          <w:vertAlign w:val="subscript"/>
        </w:rPr>
        <w:t>10</w:t>
      </w:r>
      <w:r w:rsidR="00883F02" w:rsidRPr="00883F02">
        <w:t xml:space="preserve"> concentrations. Specifically, the worst case of underestimation by the ANN was by 5.8 </w:t>
      </w:r>
      <w:proofErr w:type="spellStart"/>
      <w:r w:rsidR="00883F02" w:rsidRPr="00883F02">
        <w:t>μg</w:t>
      </w:r>
      <w:proofErr w:type="spellEnd"/>
      <w:r w:rsidR="00883F02" w:rsidRPr="00883F02">
        <w:t>/m^3. This means that in the instances where PM</w:t>
      </w:r>
      <w:r w:rsidR="00883F02" w:rsidRPr="00571683">
        <w:rPr>
          <w:vertAlign w:val="subscript"/>
        </w:rPr>
        <w:t>10</w:t>
      </w:r>
      <w:r w:rsidR="00883F02" w:rsidRPr="00883F02">
        <w:t xml:space="preserve"> levels peaked, the ANN model's predictions were, at most, 5.8 </w:t>
      </w:r>
      <w:proofErr w:type="spellStart"/>
      <w:r w:rsidR="00883F02" w:rsidRPr="00883F02">
        <w:t>μg</w:t>
      </w:r>
      <w:proofErr w:type="spellEnd"/>
      <w:r w:rsidR="00883F02" w:rsidRPr="00883F02">
        <w:t>/m^3 lower than the actual observed value</w:t>
      </w:r>
      <w:r w:rsidR="00CE0E02">
        <w:t xml:space="preserve"> </w:t>
      </w:r>
      <w:r w:rsidR="00067D70">
        <w:fldChar w:fldCharType="begin"/>
      </w:r>
      <w:r w:rsidR="00067D70">
        <w:instrText xml:space="preserve"> ADDIN ZOTERO_ITEM CSL_CITATION {"citationID":"oLmDKixN","properties":{"formattedCitation":"(Gualtieri et al., 2018)","plainCitation":"(Gualtieri et al., 2018)","noteIndex":0},"citationItems":[{"id":122,"uris":["http://zotero.org/users/local/4uuZFzbd/items/ICSXRT6S"],"itemData":{"id":122,"type":"article-journal","abstract":"A linear and an artiﬁcial neural network (ANN) statistical model have been developed and validated for shortterm forecasting of PM10 hourly concentrations in the city of Brescia (Italy). PM10 observed concentrations were biased by less than 1% by each model, though the ANN outperformed the linear model, as exhibiting NRMSE of 0.48 vs. 0.53, and r2 of 0.57 vs. 0.48. The self-organizing maps (SOMs) showed that both models predictions exhibit the same clustering as the observations, with the ANN at worst capable of under-estimating clustered PM10 peak concentrations by 5.8 μg/m3.","container-title":"Atmospheric Pollution Research","DOI":"10.1016/j.apr.2018.05.006","ISSN":"13091042","issue":"6","journalAbbreviation":"Atmospheric Pollution Research","language":"en","page":"1204-1213","source":"DOI.org (Crossref)","title":"Forecasting PM10 hourly concentrations in northern Italy: Insights on models performance and PM10 drivers through self-organizing maps","title-short":"Forecasting PM10 hourly concentrations in northern Italy","volume":"9","author":[{"family":"Gualtieri","given":"Giovanni"},{"family":"Carotenuto","given":"Federico"},{"family":"Finardi","given":"Sandro"},{"family":"Tartaglia","given":"Mario"},{"family":"Toscano","given":"Piero"},{"family":"Gioli","given":"Beniamino"}],"issued":{"date-parts":[["2018",11]]}}}],"schema":"https://github.com/citation-style-language/schema/raw/master/csl-citation.json"} </w:instrText>
      </w:r>
      <w:r w:rsidR="00067D70">
        <w:fldChar w:fldCharType="separate"/>
      </w:r>
      <w:r w:rsidR="00067D70" w:rsidRPr="00067D70">
        <w:rPr>
          <w:rFonts w:ascii="Calibri" w:hAnsi="Calibri" w:cs="Calibri"/>
        </w:rPr>
        <w:t>(Gualtieri et al., 2018)</w:t>
      </w:r>
      <w:r w:rsidR="00067D70">
        <w:fldChar w:fldCharType="end"/>
      </w:r>
      <w:r w:rsidR="00CE0E02">
        <w:t>.</w:t>
      </w:r>
    </w:p>
    <w:p w14:paraId="1D358C04" w14:textId="7EFC74A1" w:rsidR="002D3D9F" w:rsidRDefault="000B6675" w:rsidP="00333619">
      <w:pPr>
        <w:jc w:val="both"/>
      </w:pPr>
      <w:r>
        <w:t>Garcia Nie</w:t>
      </w:r>
      <w:r w:rsidR="006A1C6F">
        <w:t>to</w:t>
      </w:r>
      <w:r w:rsidR="002D3D9F">
        <w:t xml:space="preserve"> evaluated the effectiveness of four different models</w:t>
      </w:r>
      <w:r w:rsidR="00786553">
        <w:t xml:space="preserve"> </w:t>
      </w:r>
      <w:r w:rsidR="007B4BCD">
        <w:t>namely</w:t>
      </w:r>
      <w:r w:rsidR="00786553">
        <w:t xml:space="preserve"> </w:t>
      </w:r>
      <w:r w:rsidR="002D3D9F">
        <w:t>SVM</w:t>
      </w:r>
      <w:r w:rsidR="007B4BCD">
        <w:t xml:space="preserve">, </w:t>
      </w:r>
      <w:r w:rsidR="002D3D9F">
        <w:t>MLP</w:t>
      </w:r>
      <w:r w:rsidR="007B4BCD">
        <w:t xml:space="preserve">, </w:t>
      </w:r>
      <w:r w:rsidR="002D3D9F">
        <w:t>VARMA</w:t>
      </w:r>
      <w:r w:rsidR="007B4BCD">
        <w:t xml:space="preserve">, and </w:t>
      </w:r>
      <w:r w:rsidR="002D3D9F">
        <w:t>ARIMA</w:t>
      </w:r>
      <w:r w:rsidR="00124666">
        <w:t xml:space="preserve">, </w:t>
      </w:r>
      <w:r w:rsidR="002D3D9F">
        <w:t>in predicting PM</w:t>
      </w:r>
      <w:r w:rsidR="002D3D9F" w:rsidRPr="007B4BCD">
        <w:rPr>
          <w:vertAlign w:val="subscript"/>
        </w:rPr>
        <w:t>10</w:t>
      </w:r>
      <w:r w:rsidR="002D3D9F">
        <w:t xml:space="preserve"> </w:t>
      </w:r>
      <w:r w:rsidR="00124666">
        <w:t xml:space="preserve">concentration </w:t>
      </w:r>
      <w:r w:rsidR="002D3D9F">
        <w:t xml:space="preserve">in </w:t>
      </w:r>
      <w:r w:rsidR="00124666">
        <w:t>Northern</w:t>
      </w:r>
      <w:r w:rsidR="002D3D9F">
        <w:t>, Spain. The SVM, especially the RBF-SVM, was highlighted for its robust handling of non-linear data, proving more accurate than the others. MLP was also effective but less precise, while VARMA and ARIMA models showed good performance with ARIMA noted for its simplicity and efficiency in handling non-stationary data. The study concluded that SVMs, particularly RBF-SVM, are superior for environmental predictions due to their ability to manage complex patterns</w:t>
      </w:r>
      <w:r w:rsidR="00A65735">
        <w:t xml:space="preserve"> </w:t>
      </w:r>
      <w:r w:rsidR="00A65735">
        <w:fldChar w:fldCharType="begin"/>
      </w:r>
      <w:r w:rsidR="00A65735">
        <w:instrText xml:space="preserve"> ADDIN ZOTERO_ITEM CSL_CITATION {"citationID":"vnKKtLPw","properties":{"formattedCitation":"(Garc\\uc0\\u237{}a Nieto et al., 2018)","plainCitation":"(García Nieto et al., 2018)","noteIndex":0},"citationItems":[{"id":119,"uris":["http://zotero.org/users/local/4uuZFzbd/items/D3BFE5BL"],"itemData":{"id":119,"type":"article-journal","abstract":"Atmospheric particulate matter (PM) is one of the pollutants that may have a signiﬁcant impact on human health. Data collected over seven years in a city of the north of Spain is analyzed using four different mathematical models: vector autoregressive moving-average (VARMA), autoregressive integrated moving-average (ARIMA), multilayer perceptron (MLP) neural networks and support vector machines (SVMs) with regression. Measured monthly average pollutants and PM10 (particles with a diameter less than 10 μm) concentration are used as input to forecast the monthly averaged concentration of PM10 from one to seven months ahead. Simulations showed that the SVM model performs better than the other models when forecasting one month ahead and also for the following seven months.","container-title":"Science of The Total Environment","DOI":"10.1016/j.scitotenv.2017.11.291","ISSN":"00489697","journalAbbreviation":"Science of The Total Environment","language":"en","page":"753-761","source":"DOI.org (Crossref)","title":"PM10 concentration forecasting in the metropolitan area of Oviedo (Northern Spain) using models based on SVM, MLP, VARMA and ARIMA: A case study","title-short":"PM10 concentration forecasting in the metropolitan area of Oviedo (Northern Spain) using models based on SVM, MLP, VARMA and ARIMA","volume":"621","author":[{"family":"García Nieto","given":"P.J."},{"family":"Sánchez Lasheras","given":"F."},{"family":"García-Gonzalo","given":"E."},{"family":"De Cos Juez","given":"F.J."}],"issued":{"date-parts":[["2018",4]]}}}],"schema":"https://github.com/citation-style-language/schema/raw/master/csl-citation.json"} </w:instrText>
      </w:r>
      <w:r w:rsidR="00A65735">
        <w:fldChar w:fldCharType="separate"/>
      </w:r>
      <w:r w:rsidR="00A65735" w:rsidRPr="00A65735">
        <w:rPr>
          <w:rFonts w:ascii="Calibri" w:hAnsi="Calibri" w:cs="Calibri"/>
        </w:rPr>
        <w:t>(García Nieto et al., 2018)</w:t>
      </w:r>
      <w:r w:rsidR="00A65735">
        <w:fldChar w:fldCharType="end"/>
      </w:r>
      <w:r w:rsidR="002D3D9F">
        <w:t>.</w:t>
      </w:r>
    </w:p>
    <w:p w14:paraId="1413C2C2" w14:textId="502C0605" w:rsidR="002D3D9F" w:rsidRDefault="002D3D9F" w:rsidP="00333619">
      <w:pPr>
        <w:jc w:val="both"/>
      </w:pPr>
      <w:r>
        <w:t>Kurnaz and Demir utilized RNNs to model and predict SO</w:t>
      </w:r>
      <w:r w:rsidRPr="007B4BCD">
        <w:rPr>
          <w:vertAlign w:val="subscript"/>
        </w:rPr>
        <w:t>2</w:t>
      </w:r>
      <w:r>
        <w:t xml:space="preserve"> and PM</w:t>
      </w:r>
      <w:r w:rsidRPr="007B4BCD">
        <w:rPr>
          <w:vertAlign w:val="subscript"/>
        </w:rPr>
        <w:t>10</w:t>
      </w:r>
      <w:r>
        <w:t xml:space="preserve"> levels from data collected during the COVID-19 pandemic period. RNNs were chosen for their capability to capture temporal dependencies, which are crucial in environmental monitoring.</w:t>
      </w:r>
      <w:r w:rsidR="00DC5DDF">
        <w:t xml:space="preserve"> </w:t>
      </w:r>
      <w:r>
        <w:t xml:space="preserve"> </w:t>
      </w:r>
      <w:r w:rsidR="00DC5DDF">
        <w:t xml:space="preserve">RNN </w:t>
      </w:r>
      <w:r w:rsidR="00DC5DDF" w:rsidRPr="00DC5DDF">
        <w:t xml:space="preserve">are shown to be superior for capturing temporal dependencies in air quality data compared to other models like SVMs and traditional neural networks, especially in handling time series data relevant to environmental </w:t>
      </w:r>
      <w:r w:rsidR="00A13D09" w:rsidRPr="00DC5DDF">
        <w:t>monitoring.</w:t>
      </w:r>
      <w:r w:rsidR="00A13D09">
        <w:t xml:space="preserve"> The</w:t>
      </w:r>
      <w:r>
        <w:t xml:space="preserve"> study highlighted challenges such as data quality and training complexity but also emphasized the significant potential of RNNs in improving air quality monitoring and management in industrial regions. The models achieved high accuracy, demonstrating the effectiveness of RNNs in supporting environmental policy-making and public health initiatives</w:t>
      </w:r>
      <w:r w:rsidR="00A13D09">
        <w:t xml:space="preserve"> </w:t>
      </w:r>
      <w:r w:rsidR="00A13D09">
        <w:fldChar w:fldCharType="begin"/>
      </w:r>
      <w:r w:rsidR="00A13D09">
        <w:instrText xml:space="preserve"> ADDIN ZOTERO_ITEM CSL_CITATION {"citationID":"usSx8jZi","properties":{"formattedCitation":"(Kurnaz &amp; Demir, 2022)","plainCitation":"(Kurnaz &amp; Demir, 2022)","noteIndex":0},"citationItems":[{"id":124,"uris":["http://zotero.org/users/local/4uuZFzbd/items/7W4GVJUW"],"itemData":{"id":124,"type":"article-journal","abstract":"SO2 and PM10 are among the air pollutants that play the most effective role in air pollution. In the study, estimates were made in 2020 that these contaminants were affected by the Covid-19 pandemic using recurrent artificial neural networks, one of the deep learning approaches that are very popular today. Data belonging to Sakarya province, where industrialization is concen­ trated, was obtained from the air monitoring center of the Ministry of Environment and Urban­ ization, and modeling and optimization was carried out in Python software. The statistical analysis of the obtained SO2 and PM10 estimation results was made and when compared with the actual data, values of 0.67–0.88 in correlation and 2.84–14.09 in RMSE were reached. The results were compared with other studies in the related literature and showed how well deep learning architectures can yield under conditions that negatively affect prediction techniques such as Covid 19. In addition, it has been observed that the PM10 value for Sakarya province exceeds the legal limit three times on some days, especially during peak production periods.","container-title":"Urban Climate","DOI":"10.1016/j.uclim.2021.101051","ISSN":"22120955","journalAbbreviation":"Urban Climate","language":"en","page":"101051","source":"DOI.org (Crossref)","title":"Prediction of SO2 and PM10 air pollutants using a deep learning-based recurrent neural network: Case of industrial city Sakarya","title-short":"Prediction of SO2 and PM10 air pollutants using a deep learning-based recurrent neural network","volume":"41","author":[{"family":"Kurnaz","given":"Gamze"},{"family":"Demir","given":"Alparslan Serhat"}],"issued":{"date-parts":[["2022",1]]}}}],"schema":"https://github.com/citation-style-language/schema/raw/master/csl-citation.json"} </w:instrText>
      </w:r>
      <w:r w:rsidR="00A13D09">
        <w:fldChar w:fldCharType="separate"/>
      </w:r>
      <w:r w:rsidR="00A13D09" w:rsidRPr="00A13D09">
        <w:rPr>
          <w:rFonts w:ascii="Calibri" w:hAnsi="Calibri" w:cs="Calibri"/>
        </w:rPr>
        <w:t>(Kurnaz &amp; Demir, 2022)</w:t>
      </w:r>
      <w:r w:rsidR="00A13D09">
        <w:fldChar w:fldCharType="end"/>
      </w:r>
      <w:r w:rsidR="008B0DB9">
        <w:t xml:space="preserve"> </w:t>
      </w:r>
      <w:r>
        <w:t>.</w:t>
      </w:r>
    </w:p>
    <w:p w14:paraId="7CBD4366" w14:textId="557497EA" w:rsidR="002D3D9F" w:rsidRDefault="006A1C6F" w:rsidP="00333619">
      <w:pPr>
        <w:jc w:val="both"/>
      </w:pPr>
      <w:r>
        <w:t xml:space="preserve">Ke </w:t>
      </w:r>
      <w:r w:rsidR="008E3F83">
        <w:t xml:space="preserve">was </w:t>
      </w:r>
      <w:r>
        <w:t xml:space="preserve">developed an </w:t>
      </w:r>
      <w:r w:rsidR="002D3D9F">
        <w:t>automated air quality forecasting system and applied in China, incorporating multiple machine learning models (MLR, MLP, RF, GBDT, SVR) and an ensemble model. This system was designed to automatically find the best model and hyperparameters without human intervention</w:t>
      </w:r>
      <w:r w:rsidR="00F533FE">
        <w:t xml:space="preserve"> </w:t>
      </w:r>
      <w:r w:rsidR="00F533FE" w:rsidRPr="00F533FE">
        <w:t>by using random parameter CV or grid search CV. supported by a knowledge base containing the meteorological observed data, pollutant concentrations, pollutant emissions, and model reanalysis data</w:t>
      </w:r>
      <w:r w:rsidR="002D3D9F">
        <w:t>, utilizing a comprehensive dataset from 2015 to 2019 across several major cities. The system’s performance, evaluated against seven criteria</w:t>
      </w:r>
      <w:r w:rsidR="00745345">
        <w:t xml:space="preserve"> </w:t>
      </w:r>
      <w:r w:rsidR="00745345" w:rsidRPr="00EF2D0A">
        <w:t>and pollution level forecasts, combined with the forecasting results for the next 3-days</w:t>
      </w:r>
      <w:r w:rsidR="002D3D9F">
        <w:t>, indicated that it could deliver forecasts surpassing most traditional numerical models, showing a promising application prospect in environmental meteorology</w:t>
      </w:r>
      <w:r w:rsidR="00745345">
        <w:t xml:space="preserve"> </w:t>
      </w:r>
      <w:r w:rsidR="00745345">
        <w:fldChar w:fldCharType="begin"/>
      </w:r>
      <w:r w:rsidR="00745345">
        <w:instrText xml:space="preserve"> ADDIN ZOTERO_ITEM CSL_CITATION {"citationID":"j6Vn9rJl","properties":{"formattedCitation":"(Ke et al., 2022)","plainCitation":"(Ke et al., 2022)","noteIndex":0},"citationItems":[{"id":123,"uris":["http://zotero.org/users/local/4uuZFzbd/items/VVH8FQEJ"],"itemData":{"id":123,"type":"article-journal","abstract":"As one of the most concerned issues in modern society, air quality has received extensive attentions from the public and the government, which promotes the continuous development and progress of air quality forecasting technology. In this study, an automated air quality forecasting system based on machine learning has been developed and applied for daily forecasts of six common pollutants (PM2.5, PM10, SO2, NO2, O3, and CO) and pollution levels, which can automatically ﬁnd the best “Model + Hyperparameters” without human intervention. Five machine learning models and an ensemble model (Stacked Generalization) were integrated into the system, supported by a knowledge base containing the meteorological observed data, pollutant concentrations, pollutant emissions, and model reanalysis data. Then ﬁve-year data (2015–2019) of Beijing, Shanghai, Guangzhou, Chengdu, Xi'an, Wuhan, and Changchun in China, were used as an application case to study the effectiveness of the automated forecasting system. Based on the analysis of seven evaluation criteria and pollution level forecasts, combined with the forecasting results for the next 3-days, it is found that the automated system can achieve satisfactory forecasting performance, better than most of numerical model results. This implied that the developed system unveils a good application prospect in the ﬁeld of environmental meteorology.","container-title":"Science of The Total Environment","DOI":"10.1016/j.scitotenv.2021.151204","ISSN":"00489697","journalAbbreviation":"Science of The Total Environment","language":"en","page":"151204","source":"DOI.org (Crossref)","title":"Development and application of an automated air quality forecasting system based on machine learning","volume":"806","author":[{"family":"Ke","given":"Huabing"},{"family":"Gong","given":"Sunling"},{"family":"He","given":"Jianjun"},{"family":"Zhang","given":"Lei"},{"family":"Cui","given":"Bin"},{"family":"Wang","given":"Yaqiang"},{"family":"Mo","given":"Jingyue"},{"family":"Zhou","given":"Yike"},{"family":"Zhang","given":"Huan"}],"issued":{"date-parts":[["2022",2]]}}}],"schema":"https://github.com/citation-style-language/schema/raw/master/csl-citation.json"} </w:instrText>
      </w:r>
      <w:r w:rsidR="00745345">
        <w:fldChar w:fldCharType="separate"/>
      </w:r>
      <w:r w:rsidR="00745345" w:rsidRPr="00745345">
        <w:rPr>
          <w:rFonts w:ascii="Calibri" w:hAnsi="Calibri" w:cs="Calibri"/>
        </w:rPr>
        <w:t>(Ke et al., 2022)</w:t>
      </w:r>
      <w:r w:rsidR="00745345">
        <w:fldChar w:fldCharType="end"/>
      </w:r>
      <w:r w:rsidR="002D3D9F">
        <w:t>.</w:t>
      </w:r>
      <w:r w:rsidR="00874366" w:rsidRPr="00874366">
        <w:t xml:space="preserve"> </w:t>
      </w:r>
    </w:p>
    <w:p w14:paraId="41767148" w14:textId="04DAC0D1" w:rsidR="002D3D9F" w:rsidRDefault="008E3F83" w:rsidP="00333619">
      <w:pPr>
        <w:jc w:val="both"/>
      </w:pPr>
      <w:r>
        <w:t xml:space="preserve">Navares and </w:t>
      </w:r>
      <w:proofErr w:type="spellStart"/>
      <w:r>
        <w:t>Az</w:t>
      </w:r>
      <w:r w:rsidR="00DB0599">
        <w:t>narte</w:t>
      </w:r>
      <w:proofErr w:type="spellEnd"/>
      <w:r w:rsidR="00DB0599">
        <w:t xml:space="preserve"> studied</w:t>
      </w:r>
      <w:r w:rsidR="002D3D9F">
        <w:t xml:space="preserve"> on air quality prediction in Madrid utilized LSTM networks to forecast various pollutants. It compared different LSTM configurations: GP-LSTM grouped by pollutant class and IGP-LSTM with individual groups of pollutants as inputs. The findings suggested that LSTMs, especially GP-LSTM, provided more accurate forecasts with smaller biases.</w:t>
      </w:r>
      <w:r w:rsidR="008F13A0" w:rsidRPr="008F13A0">
        <w:t xml:space="preserve"> GP-LSTM outperforms not only traditional models like Linear Regression and Random Forest but also other LSTM configurations including SP-LSTM (Single Pollutant LSTM), suggesting that the method of grouping pollutants enhances the predictive accuracy specifically for PM</w:t>
      </w:r>
      <w:r w:rsidR="008F13A0" w:rsidRPr="007B4BCD">
        <w:rPr>
          <w:vertAlign w:val="subscript"/>
        </w:rPr>
        <w:t>10</w:t>
      </w:r>
      <w:r w:rsidR="008F13A0" w:rsidRPr="008F13A0">
        <w:t xml:space="preserve">. </w:t>
      </w:r>
      <w:r w:rsidR="00FE7CD5">
        <w:t xml:space="preserve">The research underscored the potential of integrating LSTM networks into air quality forecasting, which could become a critical tool in environmental management and public health as data and computational methods improve </w:t>
      </w:r>
      <w:r w:rsidR="00FE7CD5">
        <w:fldChar w:fldCharType="begin"/>
      </w:r>
      <w:r w:rsidR="00FE7CD5">
        <w:instrText xml:space="preserve"> ADDIN ZOTERO_ITEM CSL_CITATION {"citationID":"33TjWXXQ","properties":{"formattedCitation":"(Navares &amp; Aznarte, 2020)","plainCitation":"(Navares &amp; Aznarte, 2020)","noteIndex":0},"citationItems":[{"id":118,"uris":["http://zotero.org/users/local/4uuZFzbd/items/38JHJTRD"],"itemData":{"id":118,"type":"article-journal","abstract":"In this paper we approach the problem of predicting air quality in the region of Madrid using long short term memory recurrent artiﬁcial neural networks. Air quality, in this study, is represented by the concentrations of a series of air pollutants which are proved as risky for human health such as CO, NO2, O3, PM10, SO2 and airborne pollen concentrations of two genus (Plantago and Poaceae). These concentrations are sampled in a set of locations in the city of Madrid. Instead of training an array of models, one per location and pollutant, several comprehensive deep network conﬁgurations are compared to identify those which are able to better extract relevant information out of the set of time series in order to predict one day-ahead air quality. The results, supported by statistical evidence, indicate that a single comprehensive model might be a better option than multiple individual models. Such comprehensive models represent a successful tool which can provide useful forecasts that can be thus applied, for example, in managerial environments by clinical institutions to optimize resources in expectation of an increment of the number of patients due to the exposure to low air quality levels.","container-title":"Ecological Informatics","DOI":"10.1016/j.ecoinf.2019.101019","ISSN":"15749541","journalAbbreviation":"Ecological Informatics","language":"en","page":"101019","source":"DOI.org (Crossref)","title":"Predicting air quality with deep learning LSTM: Towards comprehensive models","title-short":"Predicting air quality with deep learning LSTM","volume":"55","author":[{"family":"Navares","given":"Ricardo"},{"family":"Aznarte","given":"José L."}],"issued":{"date-parts":[["2020",1]]}}}],"schema":"https://github.com/citation-style-language/schema/raw/master/csl-citation.json"} </w:instrText>
      </w:r>
      <w:r w:rsidR="00FE7CD5">
        <w:fldChar w:fldCharType="separate"/>
      </w:r>
      <w:r w:rsidR="00FE7CD5" w:rsidRPr="00FE7CD5">
        <w:rPr>
          <w:rFonts w:ascii="Calibri" w:hAnsi="Calibri" w:cs="Calibri"/>
        </w:rPr>
        <w:t>(Navares &amp; Aznarte, 2020)</w:t>
      </w:r>
      <w:r w:rsidR="00FE7CD5">
        <w:fldChar w:fldCharType="end"/>
      </w:r>
      <w:r w:rsidR="00FE7CD5">
        <w:t>.</w:t>
      </w:r>
      <w:r w:rsidR="002D3D9F">
        <w:t xml:space="preserve"> </w:t>
      </w:r>
    </w:p>
    <w:p w14:paraId="69119453" w14:textId="55279B0F" w:rsidR="002D3D9F" w:rsidRDefault="002D3D9F" w:rsidP="00333619">
      <w:pPr>
        <w:jc w:val="both"/>
      </w:pPr>
      <w:r>
        <w:t xml:space="preserve">Sharma et al. developed a hybrid AI framework that combined OS-ELM with EMD algorithms to predict hourly air quality levels across various Australian cities. The integration of these advanced AI </w:t>
      </w:r>
      <w:r>
        <w:lastRenderedPageBreak/>
        <w:t>techniques addressed the non-linear and non-stationary nature of air quality data effectively. The study found that the hybrid model, ICEEMDAN coupled with OS-ELM, outperformed traditional models, providing accurate and reliable forecasts crucial for public health advisories and environmental management. This approach highlighted the significance of hybrid AI models in tackling the complexities of atmospheric data</w:t>
      </w:r>
      <w:r w:rsidR="00AE73BF">
        <w:t xml:space="preserve"> </w:t>
      </w:r>
      <w:r w:rsidR="00EF6E53">
        <w:fldChar w:fldCharType="begin"/>
      </w:r>
      <w:r w:rsidR="00EF6E53">
        <w:instrText xml:space="preserve"> ADDIN ZOTERO_ITEM CSL_CITATION {"citationID":"R5CP95kj","properties":{"formattedCitation":"(Sharma et al., 2020)","plainCitation":"(Sharma et al., 2020)","noteIndex":0},"citationItems":[{"id":120,"uris":["http://zotero.org/users/local/4uuZFzbd/items/WTDYWUKG"],"itemData":{"id":120,"type":"article-journal","container-title":"Science of The Total Environment","DOI":"10.1016/j.scitotenv.2019.135934","ISSN":"00489697","journalAbbreviation":"Science of The Total Environment","language":"en","page":"135934","source":"DOI.org (Crossref)","title":"A hybrid air quality early-warning framework: An hourly forecasting model with online sequential extreme learning machines and empirical mode decomposition algorithms","title-short":"A hybrid air quality early-warning framework","volume":"709","author":[{"family":"Sharma","given":"Ekta"},{"family":"Deo","given":"Ravinesh C."},{"family":"Prasad","given":"Ramendra"},{"family":"Parisi","given":"Alfio V."}],"issued":{"date-parts":[["2020",3]]}}}],"schema":"https://github.com/citation-style-language/schema/raw/master/csl-citation.json"} </w:instrText>
      </w:r>
      <w:r w:rsidR="00EF6E53">
        <w:fldChar w:fldCharType="separate"/>
      </w:r>
      <w:r w:rsidR="00EF6E53" w:rsidRPr="00EF6E53">
        <w:rPr>
          <w:rFonts w:ascii="Calibri" w:hAnsi="Calibri" w:cs="Calibri"/>
        </w:rPr>
        <w:t>(Sharma et al., 2020)</w:t>
      </w:r>
      <w:r w:rsidR="00EF6E53">
        <w:fldChar w:fldCharType="end"/>
      </w:r>
      <w:r>
        <w:t>.</w:t>
      </w:r>
    </w:p>
    <w:p w14:paraId="6ABAF709" w14:textId="60A4F585" w:rsidR="004F487C" w:rsidRDefault="002A7BC0" w:rsidP="00333619">
      <w:pPr>
        <w:jc w:val="both"/>
      </w:pPr>
      <w:proofErr w:type="spellStart"/>
      <w:r w:rsidRPr="002A7BC0">
        <w:t>Lakindu</w:t>
      </w:r>
      <w:proofErr w:type="spellEnd"/>
      <w:r w:rsidRPr="002A7BC0">
        <w:t xml:space="preserve"> </w:t>
      </w:r>
      <w:proofErr w:type="spellStart"/>
      <w:r w:rsidRPr="002A7BC0">
        <w:t>Mampitiya</w:t>
      </w:r>
      <w:proofErr w:type="spellEnd"/>
      <w:r w:rsidRPr="002A7BC0">
        <w:t xml:space="preserve">, Namal Rathnayake, Yukinobu Hoshino, and </w:t>
      </w:r>
      <w:proofErr w:type="spellStart"/>
      <w:r w:rsidRPr="002A7BC0">
        <w:t>Upaka</w:t>
      </w:r>
      <w:proofErr w:type="spellEnd"/>
      <w:r w:rsidRPr="002A7BC0">
        <w:t xml:space="preserve"> Rathnayake focused on forecasting PM</w:t>
      </w:r>
      <w:r w:rsidRPr="00894A3B">
        <w:rPr>
          <w:vertAlign w:val="subscript"/>
        </w:rPr>
        <w:t>10</w:t>
      </w:r>
      <w:r w:rsidRPr="002A7BC0">
        <w:t xml:space="preserve"> concentrations using machine learning models in Sri Lanka. Their study conducted a comparative analysis of eight machine learning models</w:t>
      </w:r>
      <w:r w:rsidR="00233A7F">
        <w:t xml:space="preserve"> </w:t>
      </w:r>
      <w:r w:rsidR="00233A7F" w:rsidRPr="00233A7F">
        <w:t xml:space="preserve">(ANN, Bi-LSTM, Ensemble, </w:t>
      </w:r>
      <w:proofErr w:type="spellStart"/>
      <w:r w:rsidR="00233A7F" w:rsidRPr="00233A7F">
        <w:t>XGBoost</w:t>
      </w:r>
      <w:proofErr w:type="spellEnd"/>
      <w:r w:rsidR="00233A7F" w:rsidRPr="00233A7F">
        <w:t xml:space="preserve">, </w:t>
      </w:r>
      <w:proofErr w:type="spellStart"/>
      <w:r w:rsidR="00233A7F" w:rsidRPr="00233A7F">
        <w:t>CatBoost</w:t>
      </w:r>
      <w:proofErr w:type="spellEnd"/>
      <w:r w:rsidR="00233A7F" w:rsidRPr="00233A7F">
        <w:t xml:space="preserve">, </w:t>
      </w:r>
      <w:proofErr w:type="spellStart"/>
      <w:r w:rsidR="00233A7F" w:rsidRPr="00233A7F">
        <w:t>LightGBM</w:t>
      </w:r>
      <w:proofErr w:type="spellEnd"/>
      <w:r w:rsidR="00233A7F" w:rsidRPr="00233A7F">
        <w:t>, LSTM, and GRU)</w:t>
      </w:r>
      <w:r w:rsidRPr="002A7BC0">
        <w:t>. The findings revealed that an ensemble model, integrating state-of-the-art methodologies, outperformed the other seven models. The machine learning approaches considered air quality and meteorological factors, including O</w:t>
      </w:r>
      <w:r w:rsidRPr="00894A3B">
        <w:rPr>
          <w:vertAlign w:val="subscript"/>
        </w:rPr>
        <w:t>3</w:t>
      </w:r>
      <w:r w:rsidRPr="002A7BC0">
        <w:t>, CO, NO</w:t>
      </w:r>
      <w:r w:rsidRPr="00894A3B">
        <w:rPr>
          <w:vertAlign w:val="subscript"/>
        </w:rPr>
        <w:t>2</w:t>
      </w:r>
      <w:r w:rsidRPr="002A7BC0">
        <w:t>, SO</w:t>
      </w:r>
      <w:r w:rsidRPr="00894A3B">
        <w:rPr>
          <w:vertAlign w:val="subscript"/>
        </w:rPr>
        <w:t>2</w:t>
      </w:r>
      <w:r w:rsidRPr="002A7BC0">
        <w:t>, PM</w:t>
      </w:r>
      <w:r w:rsidRPr="00894A3B">
        <w:rPr>
          <w:vertAlign w:val="subscript"/>
        </w:rPr>
        <w:t>2.5</w:t>
      </w:r>
      <w:r w:rsidRPr="002A7BC0">
        <w:t>, AT</w:t>
      </w:r>
      <w:r w:rsidR="008D54A0">
        <w:t xml:space="preserve">, </w:t>
      </w:r>
      <w:r w:rsidRPr="002A7BC0">
        <w:t>RH</w:t>
      </w:r>
      <w:r w:rsidR="008D54A0">
        <w:t xml:space="preserve">, </w:t>
      </w:r>
      <w:r w:rsidRPr="002A7BC0">
        <w:t>SR</w:t>
      </w:r>
      <w:r w:rsidR="008D54A0">
        <w:t xml:space="preserve">, </w:t>
      </w:r>
      <w:r w:rsidR="004431DB">
        <w:t>rainfall (</w:t>
      </w:r>
      <w:r w:rsidRPr="002A7BC0">
        <w:t>RF</w:t>
      </w:r>
      <w:r w:rsidR="004431DB">
        <w:t>)</w:t>
      </w:r>
      <w:r w:rsidR="008D54A0">
        <w:t xml:space="preserve">, </w:t>
      </w:r>
      <w:r w:rsidRPr="002A7BC0">
        <w:t>WS</w:t>
      </w:r>
      <w:r w:rsidR="008D54A0">
        <w:t xml:space="preserve">, and </w:t>
      </w:r>
      <w:r w:rsidRPr="002A7BC0">
        <w:t>WD. Min-Max Normalization was applied to scale the dataset to a predefined range of 0 to 1. The results demonstrated that ensemble models, which combine multiple predictive techniques, can perform better than individual models such as ANN and Bi-LSTM networks, particularly in forecasting PM</w:t>
      </w:r>
      <w:r w:rsidRPr="00F519F0">
        <w:rPr>
          <w:vertAlign w:val="subscript"/>
        </w:rPr>
        <w:t>10</w:t>
      </w:r>
      <w:r w:rsidRPr="002A7BC0">
        <w:t xml:space="preserve"> levels</w:t>
      </w:r>
      <w:r w:rsidR="003F13F6">
        <w:t xml:space="preserve"> </w:t>
      </w:r>
      <w:r w:rsidR="003F13F6">
        <w:fldChar w:fldCharType="begin"/>
      </w:r>
      <w:r w:rsidR="003F13F6">
        <w:instrText xml:space="preserve"> ADDIN ZOTERO_ITEM CSL_CITATION {"citationID":"HTfi7T3A","properties":{"formattedCitation":"(Mampitiya et al., 2024)","plainCitation":"(Mampitiya et al., 2024)","noteIndex":0},"citationItems":[{"id":143,"uris":["http://zotero.org/users/local/4uuZFzbd/items/BIHBIQH4"],"itemData":{"id":143,"type":"article-journal","container-title":"MethodsX","DOI":"10.1016/j.mex.2024.102557","ISSN":"22150161","journalAbbreviation":"MethodsX","language":"en","page":"102557","source":"DOI.org (Crossref)","title":"Performance of machine learning models to forecast PM10 levels","volume":"12","author":[{"family":"Mampitiya","given":"Lakindu"},{"family":"Rathnayake","given":"Namal"},{"family":"Hoshino","given":"Yukinobu"},{"family":"Rathnayake","given":"Upaka"}],"issued":{"date-parts":[["2024",6]]}}}],"schema":"https://github.com/citation-style-language/schema/raw/master/csl-citation.json"} </w:instrText>
      </w:r>
      <w:r w:rsidR="003F13F6">
        <w:fldChar w:fldCharType="separate"/>
      </w:r>
      <w:r w:rsidR="003F13F6" w:rsidRPr="003F13F6">
        <w:rPr>
          <w:rFonts w:ascii="Calibri" w:hAnsi="Calibri" w:cs="Calibri"/>
        </w:rPr>
        <w:t>(Mampitiya et al., 2024)</w:t>
      </w:r>
      <w:r w:rsidR="003F13F6">
        <w:fldChar w:fldCharType="end"/>
      </w:r>
      <w:r w:rsidR="00D107D7" w:rsidRPr="00D107D7">
        <w:t>.</w:t>
      </w:r>
    </w:p>
    <w:p w14:paraId="5A2DFB94" w14:textId="0A6FCC7D" w:rsidR="009E1C9A" w:rsidRDefault="009119FF" w:rsidP="00333619">
      <w:pPr>
        <w:jc w:val="both"/>
      </w:pPr>
      <w:r>
        <w:t>Kim, Lim, and</w:t>
      </w:r>
      <w:r w:rsidR="000C3100">
        <w:t xml:space="preserve"> Cha</w:t>
      </w:r>
      <w:r w:rsidR="00273C34" w:rsidRPr="00273C34">
        <w:t xml:space="preserve"> conducted </w:t>
      </w:r>
      <w:r>
        <w:t xml:space="preserve">a recent study </w:t>
      </w:r>
      <w:r w:rsidR="00273C34" w:rsidRPr="00273C34">
        <w:t>in Seoul, South Korea, researchers employed tree-based machine learning algorithms to predict short-term concentrations of particulate matter (PM</w:t>
      </w:r>
      <w:r w:rsidR="00273C34" w:rsidRPr="00F519F0">
        <w:rPr>
          <w:vertAlign w:val="subscript"/>
        </w:rPr>
        <w:t>10</w:t>
      </w:r>
      <w:r w:rsidR="00273C34" w:rsidRPr="00273C34">
        <w:t xml:space="preserve"> and PM</w:t>
      </w:r>
      <w:r w:rsidR="00273C34" w:rsidRPr="00F519F0">
        <w:rPr>
          <w:vertAlign w:val="subscript"/>
        </w:rPr>
        <w:t>2.5</w:t>
      </w:r>
      <w:r w:rsidR="00273C34" w:rsidRPr="00273C34">
        <w:t>). Utilizing meteorological data from the LDAPS and PM data from 40 observation stations, the study compared the performance of the LGB algorithm against the CMAQ</w:t>
      </w:r>
      <w:r w:rsidR="009F10D3">
        <w:t xml:space="preserve"> </w:t>
      </w:r>
      <w:r w:rsidR="00273C34" w:rsidRPr="00273C34">
        <w:t>based CTM and ADAM model. Meteorological inputs included temperature, dew point, wind speed, and other relevant variables. The LGB model demonstrated superior performance, evidenced by lower bias and RMSE values, and higher R² values in predicting PM concentrations, showcasing its potential over traditional CTM models, particularly in handling dynamic urban pollution scenarios. This highlights LGB's applicability in environmental policy and public health monitoring due to its high accuracy and computational efficiency</w:t>
      </w:r>
      <w:r w:rsidR="000C3100">
        <w:t xml:space="preserve"> </w:t>
      </w:r>
      <w:r w:rsidR="000C3100">
        <w:fldChar w:fldCharType="begin"/>
      </w:r>
      <w:r w:rsidR="000C3100">
        <w:instrText xml:space="preserve"> ADDIN ZOTERO_ITEM CSL_CITATION {"citationID":"IyxYrT6f","properties":{"formattedCitation":"(Kim et al., 2022)","plainCitation":"(Kim et al., 2022)","noteIndex":0},"citationItems":[{"id":142,"uris":["http://zotero.org/users/local/4uuZFzbd/items/FHQAPNKU"],"itemData":{"id":142,"type":"article-journal","abstract":"In this study, highly accurate particulate matter (PM10 and PM2.5) predictions were obtained using meteoro­ logical prediction data from the local data assimilation and prediction system (LDAPS) and tree-based machine learning (ML). The study area was Seoul, South Korea, and data from July 2018 to June 2021 as well as LDAPS 36-h predictions with 1-h intervals 4 times a day were used. The predicted PM values were then compared with the observed PM measurements to evaluate the prediction accuracy. The PM prediction performance of the Community Multi-Scale Air Quality (CMAQ)-based chemical transport model (CTM) was compared with that reported by this study. The experimental results report that, among tree-based ML algorithms, light gradient boosting (LGB) is the most suitable for PM prediction. The PM prediction results of the LGB algorithm for the hourly test data were: bias = − 0.10 μg/m3, root mean square error (RMSE) = 13.15 μg/m3, and R2 = 0.86 for PM10 and bias = − 0.02 μg/m3, RMSE = 7.48 μg/m3, and R2 = 0.83 for PM2.5, and for daily mean were: RMSE ≤1.16 μg/m3 and R2 = 0.996. The relative RMSE (%RMSE) is 21% lower than the results of the CTM model, and R2 is 0.20 higher. Even in the high PM concentration case prediction results, the algorithm showed good pre­ dictive performance with %RMSE = 8.91%–20.43% and R2 = 0.89–0.97. Therefore, in addition to the CTM, high-accuracy PM prediction results using ML can also be used for air quality monitoring and improvement.","container-title":"Atmospheric Pollution Research","DOI":"10.1016/j.apr.2022.101547","ISSN":"13091042","issue":"10","journalAbbreviation":"Atmospheric Pollution Research","language":"en","page":"101547","source":"DOI.org (Crossref)","title":"Short-term prediction of particulate matter (PM10 and PM2.5) in Seoul, South Korea using tree-based machine learning algorithms","volume":"13","author":[{"family":"Kim","given":"Bu-Yo"},{"family":"Lim","given":"Yun-Kyu"},{"family":"Cha","given":"Joo Wan"}],"issued":{"date-parts":[["2022",10]]}}}],"schema":"https://github.com/citation-style-language/schema/raw/master/csl-citation.json"} </w:instrText>
      </w:r>
      <w:r w:rsidR="000C3100">
        <w:fldChar w:fldCharType="separate"/>
      </w:r>
      <w:r w:rsidR="000C3100" w:rsidRPr="000C3100">
        <w:rPr>
          <w:rFonts w:ascii="Calibri" w:hAnsi="Calibri" w:cs="Calibri"/>
        </w:rPr>
        <w:t>(Kim et al., 2022)</w:t>
      </w:r>
      <w:r w:rsidR="000C3100">
        <w:fldChar w:fldCharType="end"/>
      </w:r>
      <w:r w:rsidR="00273C34" w:rsidRPr="00273C34">
        <w:t>.</w:t>
      </w:r>
    </w:p>
    <w:p w14:paraId="66D5209E" w14:textId="77777777" w:rsidR="00DB0599" w:rsidRDefault="00DB0599" w:rsidP="00333619">
      <w:pPr>
        <w:jc w:val="both"/>
      </w:pPr>
    </w:p>
    <w:p w14:paraId="59891EC3" w14:textId="77777777" w:rsidR="00DB0599" w:rsidRDefault="00DB0599" w:rsidP="00333619">
      <w:pPr>
        <w:jc w:val="both"/>
      </w:pPr>
    </w:p>
    <w:p w14:paraId="2376AB0A" w14:textId="77777777" w:rsidR="00DB0599" w:rsidRDefault="00DB0599" w:rsidP="00333619">
      <w:pPr>
        <w:jc w:val="both"/>
      </w:pPr>
    </w:p>
    <w:p w14:paraId="152842FC" w14:textId="77777777" w:rsidR="00DB0599" w:rsidRDefault="00DB0599" w:rsidP="00333619">
      <w:pPr>
        <w:jc w:val="both"/>
      </w:pPr>
    </w:p>
    <w:p w14:paraId="72A0BACD" w14:textId="77777777" w:rsidR="00E95C27" w:rsidRDefault="00E95C27" w:rsidP="00333619">
      <w:pPr>
        <w:jc w:val="both"/>
      </w:pPr>
    </w:p>
    <w:p w14:paraId="62CC0F69" w14:textId="77777777" w:rsidR="00E95C27" w:rsidRDefault="00E95C27" w:rsidP="00333619">
      <w:pPr>
        <w:jc w:val="both"/>
      </w:pPr>
    </w:p>
    <w:p w14:paraId="1D50D979" w14:textId="77777777" w:rsidR="00E95C27" w:rsidRDefault="00E95C27" w:rsidP="00333619">
      <w:pPr>
        <w:jc w:val="both"/>
      </w:pPr>
    </w:p>
    <w:p w14:paraId="23E35E67" w14:textId="77777777" w:rsidR="00E95C27" w:rsidRDefault="00E95C27" w:rsidP="00333619">
      <w:pPr>
        <w:jc w:val="both"/>
      </w:pPr>
    </w:p>
    <w:p w14:paraId="52F2EA96" w14:textId="77777777" w:rsidR="00E95C27" w:rsidRDefault="00E95C27" w:rsidP="00333619">
      <w:pPr>
        <w:jc w:val="both"/>
      </w:pPr>
    </w:p>
    <w:p w14:paraId="465544D9" w14:textId="77777777" w:rsidR="00E95C27" w:rsidRDefault="00E95C27" w:rsidP="00333619">
      <w:pPr>
        <w:jc w:val="both"/>
      </w:pPr>
    </w:p>
    <w:p w14:paraId="1ECA8183" w14:textId="77777777" w:rsidR="00E95C27" w:rsidRDefault="00E95C27" w:rsidP="00333619">
      <w:pPr>
        <w:jc w:val="both"/>
      </w:pPr>
    </w:p>
    <w:p w14:paraId="0D2F072F" w14:textId="77777777" w:rsidR="00DB0599" w:rsidRDefault="00DB0599" w:rsidP="00333619">
      <w:pPr>
        <w:jc w:val="both"/>
      </w:pPr>
    </w:p>
    <w:p w14:paraId="2A267D12" w14:textId="77777777" w:rsidR="00DB0599" w:rsidRDefault="00DB0599" w:rsidP="00333619">
      <w:pPr>
        <w:jc w:val="both"/>
      </w:pPr>
    </w:p>
    <w:p w14:paraId="2A8A56CE" w14:textId="11A8C68D" w:rsidR="000E4DCD" w:rsidRDefault="00C77FEC" w:rsidP="00BF6FD4">
      <w:pPr>
        <w:pStyle w:val="Heading1"/>
        <w:numPr>
          <w:ilvl w:val="0"/>
          <w:numId w:val="36"/>
        </w:numPr>
        <w:rPr>
          <w:b/>
          <w:bCs/>
          <w:sz w:val="28"/>
          <w:szCs w:val="28"/>
        </w:rPr>
      </w:pPr>
      <w:r w:rsidRPr="006E1699">
        <w:rPr>
          <w:b/>
          <w:bCs/>
          <w:sz w:val="28"/>
          <w:szCs w:val="28"/>
        </w:rPr>
        <w:lastRenderedPageBreak/>
        <w:t>Discussion</w:t>
      </w:r>
    </w:p>
    <w:p w14:paraId="071E1721" w14:textId="77777777" w:rsidR="00DD3998" w:rsidRPr="00DD3998" w:rsidRDefault="00DD3998" w:rsidP="00DD3998"/>
    <w:p w14:paraId="4A53BBCF" w14:textId="1A6432E0" w:rsidR="00E26FA1" w:rsidRDefault="00E26FA1" w:rsidP="00DD3998">
      <w:pPr>
        <w:pStyle w:val="Heading2"/>
        <w:numPr>
          <w:ilvl w:val="0"/>
          <w:numId w:val="37"/>
        </w:numPr>
      </w:pPr>
      <w:r w:rsidRPr="001B3E66">
        <w:t>Proposed Solutions for PM</w:t>
      </w:r>
      <w:r w:rsidRPr="00CA6881">
        <w:rPr>
          <w:vertAlign w:val="subscript"/>
        </w:rPr>
        <w:t>10</w:t>
      </w:r>
      <w:r w:rsidRPr="001B3E66">
        <w:t xml:space="preserve"> Prediction in Penrose</w:t>
      </w:r>
    </w:p>
    <w:p w14:paraId="13BE2F5E" w14:textId="77777777" w:rsidR="00C958E8" w:rsidRPr="00C958E8" w:rsidRDefault="00C958E8" w:rsidP="00C958E8"/>
    <w:p w14:paraId="5171F135" w14:textId="77E489D6" w:rsidR="002014EE" w:rsidRDefault="002014EE" w:rsidP="002014EE">
      <w:pPr>
        <w:jc w:val="both"/>
        <w:rPr>
          <w:noProof/>
        </w:rPr>
      </w:pPr>
      <w:r>
        <w:rPr>
          <w:noProof/>
        </w:rPr>
        <w:t>This project, I am working on creating a machine learning model that can predict daily PM</w:t>
      </w:r>
      <w:r w:rsidRPr="004D7B7E">
        <w:rPr>
          <w:noProof/>
          <w:vertAlign w:val="subscript"/>
        </w:rPr>
        <w:t>10</w:t>
      </w:r>
      <w:r>
        <w:rPr>
          <w:noProof/>
        </w:rPr>
        <w:t xml:space="preserve"> pollution levels in Penrose accurately. The aim is to provide forecasts a day in advance to help the community and local authorities prepare for and manage air quality better.</w:t>
      </w:r>
    </w:p>
    <w:p w14:paraId="67CD2645" w14:textId="77777777" w:rsidR="002014EE" w:rsidRDefault="002014EE" w:rsidP="002014EE">
      <w:pPr>
        <w:jc w:val="both"/>
        <w:rPr>
          <w:noProof/>
        </w:rPr>
      </w:pPr>
      <w:r>
        <w:rPr>
          <w:noProof/>
        </w:rPr>
        <w:t>The project will have two main deliverables. By week 15, I plan to have the machine learning model ready and packaged as a pip-installable application. This package will use real-time data from the Auckland Council API to predict the average 24-hour PM</w:t>
      </w:r>
      <w:r w:rsidRPr="004D7B7E">
        <w:rPr>
          <w:noProof/>
          <w:vertAlign w:val="subscript"/>
        </w:rPr>
        <w:t>10</w:t>
      </w:r>
      <w:r>
        <w:rPr>
          <w:noProof/>
        </w:rPr>
        <w:t xml:space="preserve"> concentration, making it easier for local environmental agencies and health departments to use.</w:t>
      </w:r>
    </w:p>
    <w:p w14:paraId="34134DFD" w14:textId="0B091E72" w:rsidR="002014EE" w:rsidRDefault="002014EE" w:rsidP="002014EE">
      <w:pPr>
        <w:jc w:val="both"/>
        <w:rPr>
          <w:noProof/>
        </w:rPr>
      </w:pPr>
      <w:r>
        <w:rPr>
          <w:noProof/>
        </w:rPr>
        <w:t xml:space="preserve">If </w:t>
      </w:r>
      <w:r w:rsidR="00891803">
        <w:rPr>
          <w:noProof/>
        </w:rPr>
        <w:t>time persist</w:t>
      </w:r>
      <w:r>
        <w:rPr>
          <w:noProof/>
        </w:rPr>
        <w:t>, the next step would be to develop a web platform by week 16. This platform would integrate the model with the Auckland Council API for live updates and offer a more interactive way for the public to view and understand air quality data.</w:t>
      </w:r>
    </w:p>
    <w:p w14:paraId="620D9ECF" w14:textId="77777777" w:rsidR="002014EE" w:rsidRDefault="002014EE" w:rsidP="002014EE">
      <w:pPr>
        <w:jc w:val="both"/>
        <w:rPr>
          <w:noProof/>
        </w:rPr>
      </w:pPr>
      <w:r>
        <w:rPr>
          <w:noProof/>
        </w:rPr>
        <w:t>However, if we run into time constraints and can't finish the web platform, we will conclude the project with the pip-installable package. Looking ahead, we could consider adding a web platform interface and possibly live streaming features as future developments. This plan ensures we still provide a useful tool for monitoring air pollution and lays the groundwork for potential enhancements.</w:t>
      </w:r>
    </w:p>
    <w:p w14:paraId="26DA5919" w14:textId="69FB2028" w:rsidR="00E26FA1" w:rsidRDefault="00EE25BF" w:rsidP="002014EE">
      <w:pPr>
        <w:jc w:val="both"/>
        <w:rPr>
          <w:noProof/>
        </w:rPr>
      </w:pPr>
      <w:r>
        <w:rPr>
          <w:noProof/>
        </w:rPr>
        <w:t>Ultimately, the goal of this project is to support informed decision-making, contributing to better management and mitigation of air pollution in the Penrose area.</w:t>
      </w:r>
      <w:r w:rsidR="000F0875">
        <w:rPr>
          <w:noProof/>
        </w:rPr>
        <w:t xml:space="preserve"> </w:t>
      </w:r>
      <w:r w:rsidR="00E26FA1">
        <w:rPr>
          <w:noProof/>
        </w:rPr>
        <w:t xml:space="preserve">To achieve this, </w:t>
      </w:r>
      <w:r w:rsidR="0035211B" w:rsidRPr="0035211B">
        <w:rPr>
          <w:noProof/>
        </w:rPr>
        <w:t xml:space="preserve">I reviewed </w:t>
      </w:r>
      <w:r w:rsidR="00910816">
        <w:rPr>
          <w:noProof/>
        </w:rPr>
        <w:t>recent scientific</w:t>
      </w:r>
      <w:r w:rsidR="0035211B" w:rsidRPr="0035211B">
        <w:rPr>
          <w:noProof/>
        </w:rPr>
        <w:t xml:space="preserve"> literature</w:t>
      </w:r>
      <w:r w:rsidR="0035211B">
        <w:rPr>
          <w:noProof/>
        </w:rPr>
        <w:t>s</w:t>
      </w:r>
      <w:r w:rsidR="0035211B" w:rsidRPr="0035211B">
        <w:rPr>
          <w:noProof/>
        </w:rPr>
        <w:t xml:space="preserve"> and identified four machine learning algorithms known for their effectiveness in air quality forecasting</w:t>
      </w:r>
      <w:r w:rsidR="0035211B">
        <w:rPr>
          <w:noProof/>
        </w:rPr>
        <w:t>.</w:t>
      </w:r>
      <w:r w:rsidR="0035211B" w:rsidRPr="0035211B">
        <w:rPr>
          <w:noProof/>
        </w:rPr>
        <w:t xml:space="preserve"> </w:t>
      </w:r>
      <w:r w:rsidR="00E26FA1">
        <w:rPr>
          <w:noProof/>
        </w:rPr>
        <w:t>These include:</w:t>
      </w:r>
    </w:p>
    <w:p w14:paraId="7F0F74E4" w14:textId="75B11048" w:rsidR="00E26FA1" w:rsidRDefault="00E26FA1" w:rsidP="0069304A">
      <w:pPr>
        <w:pStyle w:val="ListParagraph"/>
        <w:numPr>
          <w:ilvl w:val="0"/>
          <w:numId w:val="21"/>
        </w:numPr>
        <w:jc w:val="both"/>
        <w:rPr>
          <w:noProof/>
        </w:rPr>
      </w:pPr>
      <w:r>
        <w:rPr>
          <w:noProof/>
        </w:rPr>
        <w:t>ANN- Known for their ability to model complex non-linear relationships between inputs and outputs.</w:t>
      </w:r>
    </w:p>
    <w:p w14:paraId="0F044CC9" w14:textId="0FBA00EA" w:rsidR="00E26FA1" w:rsidRDefault="00E26FA1" w:rsidP="0069304A">
      <w:pPr>
        <w:pStyle w:val="ListParagraph"/>
        <w:numPr>
          <w:ilvl w:val="0"/>
          <w:numId w:val="21"/>
        </w:numPr>
        <w:jc w:val="both"/>
        <w:rPr>
          <w:noProof/>
        </w:rPr>
      </w:pPr>
      <w:r>
        <w:rPr>
          <w:noProof/>
        </w:rPr>
        <w:t>LSTM - A type of recurrent neural network particularly suited for sequence prediction problems like time-series forecasting.</w:t>
      </w:r>
    </w:p>
    <w:p w14:paraId="33027B89" w14:textId="3E92CF99" w:rsidR="00E26FA1" w:rsidRDefault="00E26FA1" w:rsidP="0069304A">
      <w:pPr>
        <w:pStyle w:val="ListParagraph"/>
        <w:numPr>
          <w:ilvl w:val="0"/>
          <w:numId w:val="21"/>
        </w:numPr>
        <w:jc w:val="both"/>
        <w:rPr>
          <w:noProof/>
        </w:rPr>
      </w:pPr>
      <w:r>
        <w:rPr>
          <w:noProof/>
        </w:rPr>
        <w:t>RF - An ensemble learning method that is robust to overfitting and effective at handling large datasets with multiple input variables.</w:t>
      </w:r>
    </w:p>
    <w:p w14:paraId="0149F94F" w14:textId="20AC65C2" w:rsidR="00E26FA1" w:rsidRDefault="00E26FA1" w:rsidP="0069304A">
      <w:pPr>
        <w:pStyle w:val="ListParagraph"/>
        <w:numPr>
          <w:ilvl w:val="0"/>
          <w:numId w:val="21"/>
        </w:numPr>
        <w:jc w:val="both"/>
        <w:rPr>
          <w:noProof/>
        </w:rPr>
      </w:pPr>
      <w:r>
        <w:rPr>
          <w:noProof/>
        </w:rPr>
        <w:t>SVM - Effective in high-dimensional spaces and capable of performing both classification and regression tasks.</w:t>
      </w:r>
    </w:p>
    <w:p w14:paraId="377569C8" w14:textId="5E906BAA" w:rsidR="001B3E66" w:rsidRDefault="00DD51A2" w:rsidP="00675B57">
      <w:pPr>
        <w:jc w:val="both"/>
        <w:rPr>
          <w:noProof/>
        </w:rPr>
      </w:pPr>
      <w:r w:rsidRPr="00DD51A2">
        <w:rPr>
          <w:noProof/>
        </w:rPr>
        <w:t>These models were chosen for their proven success in environmental studies, suggesting they could accurately predict PM</w:t>
      </w:r>
      <w:r w:rsidRPr="00CA6881">
        <w:rPr>
          <w:noProof/>
          <w:vertAlign w:val="subscript"/>
        </w:rPr>
        <w:t>10</w:t>
      </w:r>
      <w:r w:rsidRPr="00DD51A2">
        <w:rPr>
          <w:noProof/>
        </w:rPr>
        <w:t xml:space="preserve"> levels in Penrose. Moving forward, I will implement these algorithms to analyze local PM</w:t>
      </w:r>
      <w:r w:rsidRPr="00CA6881">
        <w:rPr>
          <w:noProof/>
          <w:vertAlign w:val="subscript"/>
        </w:rPr>
        <w:t>10</w:t>
      </w:r>
      <w:r w:rsidRPr="00DD51A2">
        <w:rPr>
          <w:noProof/>
        </w:rPr>
        <w:t xml:space="preserve"> data and evaluate each model's performance using metrics like RMSE, </w:t>
      </w:r>
      <w:r w:rsidR="006326D7">
        <w:rPr>
          <w:noProof/>
        </w:rPr>
        <w:t xml:space="preserve">and </w:t>
      </w:r>
      <w:r w:rsidRPr="00DD51A2">
        <w:rPr>
          <w:noProof/>
        </w:rPr>
        <w:t xml:space="preserve">MAE. This evaluation will help identify the most suitable machine learning </w:t>
      </w:r>
      <w:r w:rsidR="00910816">
        <w:rPr>
          <w:noProof/>
        </w:rPr>
        <w:t>model</w:t>
      </w:r>
      <w:r w:rsidRPr="00DD51A2">
        <w:rPr>
          <w:noProof/>
        </w:rPr>
        <w:t xml:space="preserve"> to </w:t>
      </w:r>
      <w:r w:rsidR="00922465">
        <w:rPr>
          <w:noProof/>
        </w:rPr>
        <w:t>predict</w:t>
      </w:r>
      <w:r w:rsidRPr="00DD51A2">
        <w:rPr>
          <w:noProof/>
        </w:rPr>
        <w:t xml:space="preserve"> air pollution and enhance public health efforts in Penrose.</w:t>
      </w:r>
    </w:p>
    <w:p w14:paraId="7C6AD7E7" w14:textId="77777777" w:rsidR="00633F3B" w:rsidRDefault="00633F3B" w:rsidP="00675B57">
      <w:pPr>
        <w:jc w:val="both"/>
        <w:rPr>
          <w:noProof/>
        </w:rPr>
      </w:pPr>
    </w:p>
    <w:p w14:paraId="02CC55EA" w14:textId="77777777" w:rsidR="00633F3B" w:rsidRDefault="00633F3B" w:rsidP="00675B57">
      <w:pPr>
        <w:jc w:val="both"/>
        <w:rPr>
          <w:noProof/>
        </w:rPr>
      </w:pPr>
    </w:p>
    <w:p w14:paraId="0A9BF968" w14:textId="77777777" w:rsidR="00633F3B" w:rsidRDefault="00633F3B" w:rsidP="00675B57">
      <w:pPr>
        <w:jc w:val="both"/>
        <w:rPr>
          <w:noProof/>
        </w:rPr>
      </w:pPr>
    </w:p>
    <w:p w14:paraId="6967BCAE" w14:textId="77777777" w:rsidR="00633F3B" w:rsidRDefault="00633F3B" w:rsidP="00675B57">
      <w:pPr>
        <w:jc w:val="both"/>
        <w:rPr>
          <w:noProof/>
        </w:rPr>
      </w:pPr>
    </w:p>
    <w:p w14:paraId="132636EF" w14:textId="273F8E92" w:rsidR="00EA4190" w:rsidRPr="00DD3998" w:rsidRDefault="00814536" w:rsidP="00DD3998">
      <w:pPr>
        <w:pStyle w:val="Heading2"/>
        <w:numPr>
          <w:ilvl w:val="0"/>
          <w:numId w:val="37"/>
        </w:numPr>
      </w:pPr>
      <w:r w:rsidRPr="00DD3998">
        <w:lastRenderedPageBreak/>
        <w:t>Project Management</w:t>
      </w:r>
    </w:p>
    <w:p w14:paraId="17B0C029" w14:textId="77777777" w:rsidR="00C958E8" w:rsidRPr="00C958E8" w:rsidRDefault="00C958E8" w:rsidP="00C958E8"/>
    <w:p w14:paraId="7907D492" w14:textId="4DB6E29C" w:rsidR="00B36EA6" w:rsidRPr="00B36EA6" w:rsidRDefault="00D26693" w:rsidP="00B36EA6">
      <w:r w:rsidRPr="00D26693">
        <w:t>This table</w:t>
      </w:r>
      <w:r w:rsidR="003D0912">
        <w:t xml:space="preserve"> (</w:t>
      </w:r>
      <w:r w:rsidR="0052344D">
        <w:t xml:space="preserve">Table 1) </w:t>
      </w:r>
      <w:r w:rsidRPr="00D26693">
        <w:t>the 16-week timeline for my capstone project, "Air Quality Prediction using Machine Learning," in collaboration with Auckland Council. It details weekly tasks from the initial setup and data collection to final model refinement and presentation.</w:t>
      </w:r>
    </w:p>
    <w:p w14:paraId="415AA7BA" w14:textId="2A7C2F92" w:rsidR="0052344D" w:rsidRDefault="0052344D" w:rsidP="0052344D">
      <w:pPr>
        <w:pStyle w:val="Caption"/>
        <w:keepNext/>
      </w:pPr>
      <w:r>
        <w:t xml:space="preserve">Table </w:t>
      </w:r>
      <w:r>
        <w:fldChar w:fldCharType="begin"/>
      </w:r>
      <w:r>
        <w:instrText xml:space="preserve"> SEQ Table \* ARABIC </w:instrText>
      </w:r>
      <w:r>
        <w:fldChar w:fldCharType="separate"/>
      </w:r>
      <w:r w:rsidR="00BB54EC">
        <w:rPr>
          <w:noProof/>
        </w:rPr>
        <w:t>1</w:t>
      </w:r>
      <w:r>
        <w:fldChar w:fldCharType="end"/>
      </w:r>
      <w:r>
        <w:t>.Time and Project Management.</w:t>
      </w:r>
    </w:p>
    <w:tbl>
      <w:tblPr>
        <w:tblW w:w="9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8566"/>
      </w:tblGrid>
      <w:tr w:rsidR="0003521D" w:rsidRPr="0003521D" w14:paraId="2BE8E91D" w14:textId="77777777" w:rsidTr="003274BD">
        <w:trPr>
          <w:trHeight w:val="304"/>
        </w:trPr>
        <w:tc>
          <w:tcPr>
            <w:tcW w:w="872" w:type="dxa"/>
            <w:shd w:val="clear" w:color="000000" w:fill="FFFFFF"/>
            <w:vAlign w:val="bottom"/>
            <w:hideMark/>
          </w:tcPr>
          <w:p w14:paraId="0604DD07" w14:textId="77777777" w:rsidR="0003521D" w:rsidRPr="0003521D" w:rsidRDefault="0003521D" w:rsidP="0003521D">
            <w:pPr>
              <w:spacing w:after="0" w:line="240" w:lineRule="auto"/>
              <w:jc w:val="center"/>
              <w:rPr>
                <w:rFonts w:ascii="Calibri" w:eastAsia="Times New Roman" w:hAnsi="Calibri" w:cs="Calibri"/>
                <w:b/>
                <w:bCs/>
                <w:color w:val="000000"/>
                <w:sz w:val="20"/>
                <w:szCs w:val="20"/>
                <w:lang w:eastAsia="en-NZ"/>
              </w:rPr>
            </w:pPr>
            <w:r w:rsidRPr="0003521D">
              <w:rPr>
                <w:rFonts w:ascii="Calibri" w:eastAsia="Times New Roman" w:hAnsi="Calibri" w:cs="Calibri"/>
                <w:b/>
                <w:bCs/>
                <w:color w:val="000000"/>
                <w:sz w:val="20"/>
                <w:szCs w:val="20"/>
                <w:lang w:eastAsia="en-NZ"/>
              </w:rPr>
              <w:t>Week</w:t>
            </w:r>
          </w:p>
        </w:tc>
        <w:tc>
          <w:tcPr>
            <w:tcW w:w="8566" w:type="dxa"/>
            <w:shd w:val="clear" w:color="000000" w:fill="FFFFFF"/>
            <w:vAlign w:val="bottom"/>
            <w:hideMark/>
          </w:tcPr>
          <w:p w14:paraId="039FFE3C" w14:textId="77777777" w:rsidR="0003521D" w:rsidRPr="0003521D" w:rsidRDefault="0003521D" w:rsidP="0003521D">
            <w:pPr>
              <w:spacing w:after="0" w:line="240" w:lineRule="auto"/>
              <w:jc w:val="center"/>
              <w:rPr>
                <w:rFonts w:ascii="Calibri" w:eastAsia="Times New Roman" w:hAnsi="Calibri" w:cs="Calibri"/>
                <w:b/>
                <w:bCs/>
                <w:color w:val="000000"/>
                <w:sz w:val="20"/>
                <w:szCs w:val="20"/>
                <w:lang w:eastAsia="en-NZ"/>
              </w:rPr>
            </w:pPr>
            <w:r w:rsidRPr="0003521D">
              <w:rPr>
                <w:rFonts w:ascii="Calibri" w:eastAsia="Times New Roman" w:hAnsi="Calibri" w:cs="Calibri"/>
                <w:b/>
                <w:bCs/>
                <w:color w:val="000000"/>
                <w:sz w:val="20"/>
                <w:szCs w:val="20"/>
                <w:lang w:eastAsia="en-NZ"/>
              </w:rPr>
              <w:t>Task Description</w:t>
            </w:r>
          </w:p>
        </w:tc>
      </w:tr>
      <w:tr w:rsidR="002443E9" w:rsidRPr="0003521D" w14:paraId="1C5FE412" w14:textId="77777777" w:rsidTr="003274BD">
        <w:trPr>
          <w:trHeight w:val="304"/>
        </w:trPr>
        <w:tc>
          <w:tcPr>
            <w:tcW w:w="872" w:type="dxa"/>
            <w:shd w:val="clear" w:color="000000" w:fill="FFFFFF"/>
            <w:vAlign w:val="bottom"/>
          </w:tcPr>
          <w:p w14:paraId="28D2B548" w14:textId="08A31F8B" w:rsidR="002443E9" w:rsidRPr="001032F4" w:rsidRDefault="000A60B8" w:rsidP="0003521D">
            <w:pPr>
              <w:spacing w:after="0" w:line="240" w:lineRule="auto"/>
              <w:jc w:val="center"/>
              <w:rPr>
                <w:rFonts w:ascii="Calibri" w:eastAsia="Times New Roman" w:hAnsi="Calibri" w:cs="Calibri"/>
                <w:color w:val="000000"/>
                <w:sz w:val="20"/>
                <w:szCs w:val="20"/>
                <w:lang w:eastAsia="en-NZ"/>
              </w:rPr>
            </w:pPr>
            <w:r w:rsidRPr="001032F4">
              <w:rPr>
                <w:rFonts w:ascii="Calibri" w:eastAsia="Times New Roman" w:hAnsi="Calibri" w:cs="Calibri"/>
                <w:color w:val="000000"/>
                <w:sz w:val="20"/>
                <w:szCs w:val="20"/>
                <w:lang w:eastAsia="en-NZ"/>
              </w:rPr>
              <w:t>1-</w:t>
            </w:r>
            <w:r w:rsidR="003F22F1" w:rsidRPr="001032F4">
              <w:rPr>
                <w:rFonts w:ascii="Calibri" w:eastAsia="Times New Roman" w:hAnsi="Calibri" w:cs="Calibri"/>
                <w:color w:val="000000"/>
                <w:sz w:val="20"/>
                <w:szCs w:val="20"/>
                <w:lang w:eastAsia="en-NZ"/>
              </w:rPr>
              <w:t>3</w:t>
            </w:r>
          </w:p>
        </w:tc>
        <w:tc>
          <w:tcPr>
            <w:tcW w:w="8566" w:type="dxa"/>
            <w:shd w:val="clear" w:color="000000" w:fill="FFFFFF"/>
            <w:vAlign w:val="bottom"/>
          </w:tcPr>
          <w:p w14:paraId="77CC333D" w14:textId="77777777" w:rsidR="005F62ED" w:rsidRPr="005F62ED" w:rsidRDefault="005F62ED" w:rsidP="005F62ED">
            <w:pPr>
              <w:pStyle w:val="ListParagraph"/>
              <w:numPr>
                <w:ilvl w:val="0"/>
                <w:numId w:val="23"/>
              </w:numPr>
              <w:spacing w:after="0" w:line="240" w:lineRule="auto"/>
              <w:rPr>
                <w:rFonts w:ascii="Calibri" w:eastAsia="Times New Roman" w:hAnsi="Calibri" w:cs="Calibri"/>
                <w:color w:val="000000"/>
                <w:sz w:val="20"/>
                <w:szCs w:val="20"/>
                <w:lang w:eastAsia="en-NZ"/>
              </w:rPr>
            </w:pPr>
            <w:r w:rsidRPr="005F62ED">
              <w:rPr>
                <w:rFonts w:ascii="Calibri" w:eastAsia="Times New Roman" w:hAnsi="Calibri" w:cs="Calibri"/>
                <w:color w:val="000000"/>
                <w:sz w:val="20"/>
                <w:szCs w:val="20"/>
                <w:lang w:eastAsia="en-NZ"/>
              </w:rPr>
              <w:t>Selected "Air Quality Prediction using Machine Learning" from Auckland Council as my project.</w:t>
            </w:r>
          </w:p>
          <w:p w14:paraId="6FD6AE82" w14:textId="77777777" w:rsidR="005F62ED" w:rsidRPr="005F62ED" w:rsidRDefault="005F62ED" w:rsidP="005F62ED">
            <w:pPr>
              <w:pStyle w:val="ListParagraph"/>
              <w:numPr>
                <w:ilvl w:val="0"/>
                <w:numId w:val="23"/>
              </w:numPr>
              <w:spacing w:after="0" w:line="240" w:lineRule="auto"/>
              <w:rPr>
                <w:rFonts w:ascii="Calibri" w:eastAsia="Times New Roman" w:hAnsi="Calibri" w:cs="Calibri"/>
                <w:color w:val="000000"/>
                <w:sz w:val="20"/>
                <w:szCs w:val="20"/>
                <w:lang w:eastAsia="en-NZ"/>
              </w:rPr>
            </w:pPr>
            <w:r w:rsidRPr="005F62ED">
              <w:rPr>
                <w:rFonts w:ascii="Calibri" w:eastAsia="Times New Roman" w:hAnsi="Calibri" w:cs="Calibri"/>
                <w:color w:val="000000"/>
                <w:sz w:val="20"/>
                <w:szCs w:val="20"/>
                <w:lang w:eastAsia="en-NZ"/>
              </w:rPr>
              <w:t xml:space="preserve">Chose </w:t>
            </w:r>
            <w:proofErr w:type="spellStart"/>
            <w:r w:rsidRPr="005F62ED">
              <w:rPr>
                <w:rFonts w:ascii="Calibri" w:eastAsia="Times New Roman" w:hAnsi="Calibri" w:cs="Calibri"/>
                <w:color w:val="000000"/>
                <w:sz w:val="20"/>
                <w:szCs w:val="20"/>
                <w:lang w:eastAsia="en-NZ"/>
              </w:rPr>
              <w:t>Dr.</w:t>
            </w:r>
            <w:proofErr w:type="spellEnd"/>
            <w:r w:rsidRPr="005F62ED">
              <w:rPr>
                <w:rFonts w:ascii="Calibri" w:eastAsia="Times New Roman" w:hAnsi="Calibri" w:cs="Calibri"/>
                <w:color w:val="000000"/>
                <w:sz w:val="20"/>
                <w:szCs w:val="20"/>
                <w:lang w:eastAsia="en-NZ"/>
              </w:rPr>
              <w:t xml:space="preserve"> Sara as my internal supervisor; had our initial meeting with Mr. Louis </w:t>
            </w:r>
            <w:proofErr w:type="spellStart"/>
            <w:r w:rsidRPr="005F62ED">
              <w:rPr>
                <w:rFonts w:ascii="Calibri" w:eastAsia="Times New Roman" w:hAnsi="Calibri" w:cs="Calibri"/>
                <w:color w:val="000000"/>
                <w:sz w:val="20"/>
                <w:szCs w:val="20"/>
                <w:lang w:eastAsia="en-NZ"/>
              </w:rPr>
              <w:t>Boamponsem</w:t>
            </w:r>
            <w:proofErr w:type="spellEnd"/>
            <w:r w:rsidRPr="005F62ED">
              <w:rPr>
                <w:rFonts w:ascii="Calibri" w:eastAsia="Times New Roman" w:hAnsi="Calibri" w:cs="Calibri"/>
                <w:color w:val="000000"/>
                <w:sz w:val="20"/>
                <w:szCs w:val="20"/>
                <w:lang w:eastAsia="en-NZ"/>
              </w:rPr>
              <w:t xml:space="preserve"> from Auckland Council, who introduced the project details.</w:t>
            </w:r>
          </w:p>
          <w:p w14:paraId="18F4D22B" w14:textId="77777777" w:rsidR="002443E9" w:rsidRDefault="005F62ED" w:rsidP="005F62ED">
            <w:pPr>
              <w:pStyle w:val="ListParagraph"/>
              <w:numPr>
                <w:ilvl w:val="0"/>
                <w:numId w:val="23"/>
              </w:numPr>
              <w:spacing w:after="0" w:line="240" w:lineRule="auto"/>
              <w:rPr>
                <w:rFonts w:ascii="Calibri" w:eastAsia="Times New Roman" w:hAnsi="Calibri" w:cs="Calibri"/>
                <w:color w:val="000000"/>
                <w:sz w:val="20"/>
                <w:szCs w:val="20"/>
                <w:lang w:eastAsia="en-NZ"/>
              </w:rPr>
            </w:pPr>
            <w:r w:rsidRPr="005F62ED">
              <w:rPr>
                <w:rFonts w:ascii="Calibri" w:eastAsia="Times New Roman" w:hAnsi="Calibri" w:cs="Calibri"/>
                <w:color w:val="000000"/>
                <w:sz w:val="20"/>
                <w:szCs w:val="20"/>
                <w:lang w:eastAsia="en-NZ"/>
              </w:rPr>
              <w:t>Began collecting and reviewing recent research papers relevant to this project.</w:t>
            </w:r>
          </w:p>
          <w:p w14:paraId="36816080" w14:textId="032F8D4C" w:rsidR="00044BA0" w:rsidRPr="005F62ED" w:rsidRDefault="00044BA0" w:rsidP="005F62ED">
            <w:pPr>
              <w:pStyle w:val="ListParagraph"/>
              <w:numPr>
                <w:ilvl w:val="0"/>
                <w:numId w:val="23"/>
              </w:num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Weekly meeting with </w:t>
            </w:r>
            <w:proofErr w:type="spellStart"/>
            <w:r>
              <w:rPr>
                <w:rFonts w:ascii="Calibri" w:eastAsia="Times New Roman" w:hAnsi="Calibri" w:cs="Calibri"/>
                <w:color w:val="000000"/>
                <w:sz w:val="20"/>
                <w:szCs w:val="20"/>
                <w:lang w:eastAsia="en-NZ"/>
              </w:rPr>
              <w:t>Dr.</w:t>
            </w:r>
            <w:proofErr w:type="spellEnd"/>
            <w:r>
              <w:rPr>
                <w:rFonts w:ascii="Calibri" w:eastAsia="Times New Roman" w:hAnsi="Calibri" w:cs="Calibri"/>
                <w:color w:val="000000"/>
                <w:sz w:val="20"/>
                <w:szCs w:val="20"/>
                <w:lang w:eastAsia="en-NZ"/>
              </w:rPr>
              <w:t xml:space="preserve"> Sara on Mondays</w:t>
            </w:r>
          </w:p>
        </w:tc>
      </w:tr>
      <w:tr w:rsidR="002443E9" w:rsidRPr="0003521D" w14:paraId="74230BE1" w14:textId="77777777" w:rsidTr="003274BD">
        <w:trPr>
          <w:trHeight w:val="304"/>
        </w:trPr>
        <w:tc>
          <w:tcPr>
            <w:tcW w:w="872" w:type="dxa"/>
            <w:shd w:val="clear" w:color="000000" w:fill="FFFFFF"/>
            <w:vAlign w:val="bottom"/>
          </w:tcPr>
          <w:p w14:paraId="2947E1BE" w14:textId="436E1857" w:rsidR="002443E9" w:rsidRPr="001032F4" w:rsidRDefault="006450E9" w:rsidP="0003521D">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4</w:t>
            </w:r>
          </w:p>
        </w:tc>
        <w:tc>
          <w:tcPr>
            <w:tcW w:w="8566" w:type="dxa"/>
            <w:shd w:val="clear" w:color="000000" w:fill="FFFFFF"/>
            <w:vAlign w:val="bottom"/>
          </w:tcPr>
          <w:p w14:paraId="2B780D0D" w14:textId="77777777" w:rsidR="005E5DB6" w:rsidRPr="005E5DB6" w:rsidRDefault="005E5DB6" w:rsidP="005E5DB6">
            <w:pPr>
              <w:pStyle w:val="ListParagraph"/>
              <w:numPr>
                <w:ilvl w:val="0"/>
                <w:numId w:val="24"/>
              </w:numPr>
              <w:spacing w:after="0" w:line="240" w:lineRule="auto"/>
              <w:rPr>
                <w:rFonts w:ascii="Calibri" w:eastAsia="Times New Roman" w:hAnsi="Calibri" w:cs="Calibri"/>
                <w:color w:val="000000"/>
                <w:sz w:val="20"/>
                <w:szCs w:val="20"/>
                <w:lang w:eastAsia="en-NZ"/>
              </w:rPr>
            </w:pPr>
            <w:r w:rsidRPr="005E5DB6">
              <w:rPr>
                <w:rFonts w:ascii="Calibri" w:eastAsia="Times New Roman" w:hAnsi="Calibri" w:cs="Calibri"/>
                <w:color w:val="000000"/>
                <w:sz w:val="20"/>
                <w:szCs w:val="20"/>
                <w:lang w:eastAsia="en-NZ"/>
              </w:rPr>
              <w:t xml:space="preserve">Met again with </w:t>
            </w:r>
            <w:proofErr w:type="spellStart"/>
            <w:r w:rsidRPr="005E5DB6">
              <w:rPr>
                <w:rFonts w:ascii="Calibri" w:eastAsia="Times New Roman" w:hAnsi="Calibri" w:cs="Calibri"/>
                <w:color w:val="000000"/>
                <w:sz w:val="20"/>
                <w:szCs w:val="20"/>
                <w:lang w:eastAsia="en-NZ"/>
              </w:rPr>
              <w:t>Dr.</w:t>
            </w:r>
            <w:proofErr w:type="spellEnd"/>
            <w:r w:rsidRPr="005E5DB6">
              <w:rPr>
                <w:rFonts w:ascii="Calibri" w:eastAsia="Times New Roman" w:hAnsi="Calibri" w:cs="Calibri"/>
                <w:color w:val="000000"/>
                <w:sz w:val="20"/>
                <w:szCs w:val="20"/>
                <w:lang w:eastAsia="en-NZ"/>
              </w:rPr>
              <w:t xml:space="preserve"> Sara, received historical sensor data from Auckland Council.</w:t>
            </w:r>
          </w:p>
          <w:p w14:paraId="37997EE5" w14:textId="77777777" w:rsidR="005E5DB6" w:rsidRPr="005E5DB6" w:rsidRDefault="005E5DB6" w:rsidP="005E5DB6">
            <w:pPr>
              <w:pStyle w:val="ListParagraph"/>
              <w:numPr>
                <w:ilvl w:val="0"/>
                <w:numId w:val="24"/>
              </w:numPr>
              <w:spacing w:after="0" w:line="240" w:lineRule="auto"/>
              <w:rPr>
                <w:rFonts w:ascii="Calibri" w:eastAsia="Times New Roman" w:hAnsi="Calibri" w:cs="Calibri"/>
                <w:color w:val="000000"/>
                <w:sz w:val="20"/>
                <w:szCs w:val="20"/>
                <w:lang w:eastAsia="en-NZ"/>
              </w:rPr>
            </w:pPr>
            <w:r w:rsidRPr="005E5DB6">
              <w:rPr>
                <w:rFonts w:ascii="Calibri" w:eastAsia="Times New Roman" w:hAnsi="Calibri" w:cs="Calibri"/>
                <w:color w:val="000000"/>
                <w:sz w:val="20"/>
                <w:szCs w:val="20"/>
                <w:lang w:eastAsia="en-NZ"/>
              </w:rPr>
              <w:t>Decided to focus on predicting PM</w:t>
            </w:r>
            <w:r w:rsidRPr="00B23B7C">
              <w:rPr>
                <w:rFonts w:ascii="Calibri" w:eastAsia="Times New Roman" w:hAnsi="Calibri" w:cs="Calibri"/>
                <w:color w:val="000000"/>
                <w:sz w:val="20"/>
                <w:szCs w:val="20"/>
                <w:vertAlign w:val="subscript"/>
                <w:lang w:eastAsia="en-NZ"/>
              </w:rPr>
              <w:t>10</w:t>
            </w:r>
            <w:r w:rsidRPr="005E5DB6">
              <w:rPr>
                <w:rFonts w:ascii="Calibri" w:eastAsia="Times New Roman" w:hAnsi="Calibri" w:cs="Calibri"/>
                <w:color w:val="000000"/>
                <w:sz w:val="20"/>
                <w:szCs w:val="20"/>
                <w:lang w:eastAsia="en-NZ"/>
              </w:rPr>
              <w:t xml:space="preserve"> values in Penrose due to the 16-week time constraint for the project.</w:t>
            </w:r>
          </w:p>
          <w:p w14:paraId="7AA3B5F9" w14:textId="77777777" w:rsidR="002443E9" w:rsidRDefault="005E5DB6" w:rsidP="005E5DB6">
            <w:pPr>
              <w:pStyle w:val="ListParagraph"/>
              <w:numPr>
                <w:ilvl w:val="0"/>
                <w:numId w:val="24"/>
              </w:numPr>
              <w:spacing w:after="0" w:line="240" w:lineRule="auto"/>
              <w:rPr>
                <w:rFonts w:ascii="Calibri" w:eastAsia="Times New Roman" w:hAnsi="Calibri" w:cs="Calibri"/>
                <w:color w:val="000000"/>
                <w:sz w:val="20"/>
                <w:szCs w:val="20"/>
                <w:lang w:eastAsia="en-NZ"/>
              </w:rPr>
            </w:pPr>
            <w:r w:rsidRPr="005E5DB6">
              <w:rPr>
                <w:rFonts w:ascii="Calibri" w:eastAsia="Times New Roman" w:hAnsi="Calibri" w:cs="Calibri"/>
                <w:color w:val="000000"/>
                <w:sz w:val="20"/>
                <w:szCs w:val="20"/>
                <w:lang w:eastAsia="en-NZ"/>
              </w:rPr>
              <w:t>Started using the PRISMA chart for organizing the literature review.</w:t>
            </w:r>
          </w:p>
          <w:p w14:paraId="45AC0AB1" w14:textId="66C6D7FF" w:rsidR="00A81B67" w:rsidRPr="005E5DB6" w:rsidRDefault="00A81B67" w:rsidP="005E5DB6">
            <w:pPr>
              <w:pStyle w:val="ListParagraph"/>
              <w:numPr>
                <w:ilvl w:val="0"/>
                <w:numId w:val="24"/>
              </w:num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Weekly meeting with </w:t>
            </w:r>
            <w:proofErr w:type="spellStart"/>
            <w:r>
              <w:rPr>
                <w:rFonts w:ascii="Calibri" w:eastAsia="Times New Roman" w:hAnsi="Calibri" w:cs="Calibri"/>
                <w:color w:val="000000"/>
                <w:sz w:val="20"/>
                <w:szCs w:val="20"/>
                <w:lang w:eastAsia="en-NZ"/>
              </w:rPr>
              <w:t>Dr.</w:t>
            </w:r>
            <w:proofErr w:type="spellEnd"/>
            <w:r>
              <w:rPr>
                <w:rFonts w:ascii="Calibri" w:eastAsia="Times New Roman" w:hAnsi="Calibri" w:cs="Calibri"/>
                <w:color w:val="000000"/>
                <w:sz w:val="20"/>
                <w:szCs w:val="20"/>
                <w:lang w:eastAsia="en-NZ"/>
              </w:rPr>
              <w:t xml:space="preserve"> Sara on Mondays</w:t>
            </w:r>
          </w:p>
        </w:tc>
      </w:tr>
      <w:tr w:rsidR="002443E9" w:rsidRPr="0003521D" w14:paraId="6203C40F" w14:textId="77777777" w:rsidTr="003274BD">
        <w:trPr>
          <w:trHeight w:val="304"/>
        </w:trPr>
        <w:tc>
          <w:tcPr>
            <w:tcW w:w="872" w:type="dxa"/>
            <w:shd w:val="clear" w:color="000000" w:fill="FFFFFF"/>
            <w:vAlign w:val="bottom"/>
          </w:tcPr>
          <w:p w14:paraId="14F520BE" w14:textId="2B271F17" w:rsidR="002443E9" w:rsidRPr="001032F4" w:rsidRDefault="008478A8" w:rsidP="0003521D">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5</w:t>
            </w:r>
          </w:p>
        </w:tc>
        <w:tc>
          <w:tcPr>
            <w:tcW w:w="8566" w:type="dxa"/>
            <w:shd w:val="clear" w:color="000000" w:fill="FFFFFF"/>
            <w:vAlign w:val="bottom"/>
          </w:tcPr>
          <w:p w14:paraId="0BA9746E" w14:textId="77777777" w:rsidR="005E5DB6" w:rsidRPr="005E5DB6" w:rsidRDefault="005E5DB6" w:rsidP="005E5DB6">
            <w:pPr>
              <w:pStyle w:val="ListParagraph"/>
              <w:numPr>
                <w:ilvl w:val="0"/>
                <w:numId w:val="25"/>
              </w:numPr>
              <w:spacing w:after="0" w:line="240" w:lineRule="auto"/>
              <w:rPr>
                <w:rFonts w:ascii="Calibri" w:eastAsia="Times New Roman" w:hAnsi="Calibri" w:cs="Calibri"/>
                <w:color w:val="000000"/>
                <w:sz w:val="20"/>
                <w:szCs w:val="20"/>
                <w:lang w:eastAsia="en-NZ"/>
              </w:rPr>
            </w:pPr>
            <w:r w:rsidRPr="005E5DB6">
              <w:rPr>
                <w:rFonts w:ascii="Calibri" w:eastAsia="Times New Roman" w:hAnsi="Calibri" w:cs="Calibri"/>
                <w:color w:val="000000"/>
                <w:sz w:val="20"/>
                <w:szCs w:val="20"/>
                <w:lang w:eastAsia="en-NZ"/>
              </w:rPr>
              <w:t xml:space="preserve">Currently fine-tuning the project proposal with </w:t>
            </w:r>
            <w:proofErr w:type="spellStart"/>
            <w:r w:rsidRPr="005E5DB6">
              <w:rPr>
                <w:rFonts w:ascii="Calibri" w:eastAsia="Times New Roman" w:hAnsi="Calibri" w:cs="Calibri"/>
                <w:color w:val="000000"/>
                <w:sz w:val="20"/>
                <w:szCs w:val="20"/>
                <w:lang w:eastAsia="en-NZ"/>
              </w:rPr>
              <w:t>Dr.</w:t>
            </w:r>
            <w:proofErr w:type="spellEnd"/>
            <w:r w:rsidRPr="005E5DB6">
              <w:rPr>
                <w:rFonts w:ascii="Calibri" w:eastAsia="Times New Roman" w:hAnsi="Calibri" w:cs="Calibri"/>
                <w:color w:val="000000"/>
                <w:sz w:val="20"/>
                <w:szCs w:val="20"/>
                <w:lang w:eastAsia="en-NZ"/>
              </w:rPr>
              <w:t xml:space="preserve"> Sara; plan to submit the final draft by the end of this week.</w:t>
            </w:r>
          </w:p>
          <w:p w14:paraId="5497EE71" w14:textId="77777777" w:rsidR="002443E9" w:rsidRDefault="005E5DB6" w:rsidP="005E5DB6">
            <w:pPr>
              <w:pStyle w:val="ListParagraph"/>
              <w:numPr>
                <w:ilvl w:val="0"/>
                <w:numId w:val="25"/>
              </w:numPr>
              <w:spacing w:after="0" w:line="240" w:lineRule="auto"/>
              <w:rPr>
                <w:rFonts w:ascii="Calibri" w:eastAsia="Times New Roman" w:hAnsi="Calibri" w:cs="Calibri"/>
                <w:color w:val="000000"/>
                <w:sz w:val="20"/>
                <w:szCs w:val="20"/>
                <w:lang w:eastAsia="en-NZ"/>
              </w:rPr>
            </w:pPr>
            <w:r w:rsidRPr="005E5DB6">
              <w:rPr>
                <w:rFonts w:ascii="Calibri" w:eastAsia="Times New Roman" w:hAnsi="Calibri" w:cs="Calibri"/>
                <w:color w:val="000000"/>
                <w:sz w:val="20"/>
                <w:szCs w:val="20"/>
                <w:lang w:eastAsia="en-NZ"/>
              </w:rPr>
              <w:t>Began using MONDAY.com for project planning and time management.</w:t>
            </w:r>
          </w:p>
          <w:p w14:paraId="1AF5C7EE" w14:textId="63A347CE" w:rsidR="00044BA0" w:rsidRPr="005E5DB6" w:rsidRDefault="00044BA0" w:rsidP="005E5DB6">
            <w:pPr>
              <w:pStyle w:val="ListParagraph"/>
              <w:numPr>
                <w:ilvl w:val="0"/>
                <w:numId w:val="25"/>
              </w:num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Weekly meeting with </w:t>
            </w:r>
            <w:proofErr w:type="spellStart"/>
            <w:r>
              <w:rPr>
                <w:rFonts w:ascii="Calibri" w:eastAsia="Times New Roman" w:hAnsi="Calibri" w:cs="Calibri"/>
                <w:color w:val="000000"/>
                <w:sz w:val="20"/>
                <w:szCs w:val="20"/>
                <w:lang w:eastAsia="en-NZ"/>
              </w:rPr>
              <w:t>Dr.</w:t>
            </w:r>
            <w:proofErr w:type="spellEnd"/>
            <w:r>
              <w:rPr>
                <w:rFonts w:ascii="Calibri" w:eastAsia="Times New Roman" w:hAnsi="Calibri" w:cs="Calibri"/>
                <w:color w:val="000000"/>
                <w:sz w:val="20"/>
                <w:szCs w:val="20"/>
                <w:lang w:eastAsia="en-NZ"/>
              </w:rPr>
              <w:t xml:space="preserve"> Sara on Mondays</w:t>
            </w:r>
          </w:p>
        </w:tc>
      </w:tr>
      <w:tr w:rsidR="0003521D" w:rsidRPr="0003521D" w14:paraId="5A4389A5" w14:textId="77777777" w:rsidTr="003274BD">
        <w:trPr>
          <w:trHeight w:val="583"/>
        </w:trPr>
        <w:tc>
          <w:tcPr>
            <w:tcW w:w="872" w:type="dxa"/>
            <w:shd w:val="clear" w:color="000000" w:fill="FFFFFF"/>
            <w:vAlign w:val="center"/>
            <w:hideMark/>
          </w:tcPr>
          <w:p w14:paraId="2143C28C" w14:textId="4DAAC3D2" w:rsidR="0003521D" w:rsidRPr="0003521D" w:rsidRDefault="00E93634" w:rsidP="00E9363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6</w:t>
            </w:r>
          </w:p>
        </w:tc>
        <w:tc>
          <w:tcPr>
            <w:tcW w:w="8566" w:type="dxa"/>
            <w:shd w:val="clear" w:color="000000" w:fill="FFFFFF"/>
            <w:vAlign w:val="center"/>
            <w:hideMark/>
          </w:tcPr>
          <w:p w14:paraId="39467AE1" w14:textId="77777777" w:rsidR="0003521D" w:rsidRDefault="00D711F3" w:rsidP="00D711F3">
            <w:pPr>
              <w:pStyle w:val="ListParagraph"/>
              <w:numPr>
                <w:ilvl w:val="0"/>
                <w:numId w:val="26"/>
              </w:numPr>
              <w:spacing w:after="0" w:line="240" w:lineRule="auto"/>
              <w:rPr>
                <w:rFonts w:ascii="Calibri" w:eastAsia="Times New Roman" w:hAnsi="Calibri" w:cs="Calibri"/>
                <w:color w:val="000000"/>
                <w:sz w:val="20"/>
                <w:szCs w:val="20"/>
                <w:lang w:eastAsia="en-NZ"/>
              </w:rPr>
            </w:pPr>
            <w:r w:rsidRPr="00D711F3">
              <w:rPr>
                <w:rFonts w:ascii="Calibri" w:eastAsia="Times New Roman" w:hAnsi="Calibri" w:cs="Calibri"/>
                <w:color w:val="000000"/>
                <w:sz w:val="20"/>
                <w:szCs w:val="20"/>
                <w:lang w:eastAsia="en-NZ"/>
              </w:rPr>
              <w:t>Upcoming: Finalize and submit the project proposal, including a video presentation.</w:t>
            </w:r>
          </w:p>
          <w:p w14:paraId="3F8B3380" w14:textId="5FE4DE2E" w:rsidR="00044BA0" w:rsidRPr="00D711F3" w:rsidRDefault="00044BA0" w:rsidP="00D711F3">
            <w:pPr>
              <w:pStyle w:val="ListParagraph"/>
              <w:numPr>
                <w:ilvl w:val="0"/>
                <w:numId w:val="26"/>
              </w:num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Weekly meeting with </w:t>
            </w:r>
            <w:proofErr w:type="spellStart"/>
            <w:r>
              <w:rPr>
                <w:rFonts w:ascii="Calibri" w:eastAsia="Times New Roman" w:hAnsi="Calibri" w:cs="Calibri"/>
                <w:color w:val="000000"/>
                <w:sz w:val="20"/>
                <w:szCs w:val="20"/>
                <w:lang w:eastAsia="en-NZ"/>
              </w:rPr>
              <w:t>Dr.</w:t>
            </w:r>
            <w:proofErr w:type="spellEnd"/>
            <w:r>
              <w:rPr>
                <w:rFonts w:ascii="Calibri" w:eastAsia="Times New Roman" w:hAnsi="Calibri" w:cs="Calibri"/>
                <w:color w:val="000000"/>
                <w:sz w:val="20"/>
                <w:szCs w:val="20"/>
                <w:lang w:eastAsia="en-NZ"/>
              </w:rPr>
              <w:t xml:space="preserve"> Sara on Mondays</w:t>
            </w:r>
          </w:p>
        </w:tc>
      </w:tr>
      <w:tr w:rsidR="0003521D" w:rsidRPr="0003521D" w14:paraId="1F8830F7" w14:textId="77777777" w:rsidTr="003274BD">
        <w:trPr>
          <w:trHeight w:val="583"/>
        </w:trPr>
        <w:tc>
          <w:tcPr>
            <w:tcW w:w="872" w:type="dxa"/>
            <w:shd w:val="clear" w:color="000000" w:fill="FFFFFF"/>
            <w:vAlign w:val="center"/>
            <w:hideMark/>
          </w:tcPr>
          <w:p w14:paraId="6C04581B" w14:textId="0B7D7926" w:rsidR="0003521D" w:rsidRPr="0003521D" w:rsidRDefault="00050A88" w:rsidP="00E9363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7</w:t>
            </w:r>
          </w:p>
        </w:tc>
        <w:tc>
          <w:tcPr>
            <w:tcW w:w="8566" w:type="dxa"/>
            <w:shd w:val="clear" w:color="000000" w:fill="FFFFFF"/>
            <w:vAlign w:val="center"/>
            <w:hideMark/>
          </w:tcPr>
          <w:p w14:paraId="482DB7F3" w14:textId="77777777" w:rsidR="0003521D" w:rsidRDefault="00D711F3" w:rsidP="000428FF">
            <w:pPr>
              <w:pStyle w:val="ListParagraph"/>
              <w:numPr>
                <w:ilvl w:val="0"/>
                <w:numId w:val="26"/>
              </w:numPr>
              <w:spacing w:after="0" w:line="240" w:lineRule="auto"/>
              <w:rPr>
                <w:rFonts w:ascii="Calibri" w:eastAsia="Times New Roman" w:hAnsi="Calibri" w:cs="Calibri"/>
                <w:color w:val="000000"/>
                <w:sz w:val="20"/>
                <w:szCs w:val="20"/>
                <w:lang w:eastAsia="en-NZ"/>
              </w:rPr>
            </w:pPr>
            <w:r w:rsidRPr="000428FF">
              <w:rPr>
                <w:rFonts w:ascii="Calibri" w:eastAsia="Times New Roman" w:hAnsi="Calibri" w:cs="Calibri"/>
                <w:color w:val="000000"/>
                <w:sz w:val="20"/>
                <w:szCs w:val="20"/>
                <w:lang w:eastAsia="en-NZ"/>
              </w:rPr>
              <w:t>Data Collection: Gather meteorology and transport data from the Auckland Council website and NIWA.</w:t>
            </w:r>
          </w:p>
          <w:p w14:paraId="7DB4E37D" w14:textId="1CF6BEE5" w:rsidR="00044BA0" w:rsidRPr="000428FF" w:rsidRDefault="00044BA0" w:rsidP="000428FF">
            <w:pPr>
              <w:pStyle w:val="ListParagraph"/>
              <w:numPr>
                <w:ilvl w:val="0"/>
                <w:numId w:val="26"/>
              </w:num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Weekly meeting with </w:t>
            </w:r>
            <w:proofErr w:type="spellStart"/>
            <w:r>
              <w:rPr>
                <w:rFonts w:ascii="Calibri" w:eastAsia="Times New Roman" w:hAnsi="Calibri" w:cs="Calibri"/>
                <w:color w:val="000000"/>
                <w:sz w:val="20"/>
                <w:szCs w:val="20"/>
                <w:lang w:eastAsia="en-NZ"/>
              </w:rPr>
              <w:t>Dr.</w:t>
            </w:r>
            <w:proofErr w:type="spellEnd"/>
            <w:r>
              <w:rPr>
                <w:rFonts w:ascii="Calibri" w:eastAsia="Times New Roman" w:hAnsi="Calibri" w:cs="Calibri"/>
                <w:color w:val="000000"/>
                <w:sz w:val="20"/>
                <w:szCs w:val="20"/>
                <w:lang w:eastAsia="en-NZ"/>
              </w:rPr>
              <w:t xml:space="preserve"> Sara on Mondays</w:t>
            </w:r>
          </w:p>
        </w:tc>
      </w:tr>
      <w:tr w:rsidR="0003521D" w:rsidRPr="0003521D" w14:paraId="147F6619" w14:textId="77777777" w:rsidTr="003274BD">
        <w:trPr>
          <w:trHeight w:val="583"/>
        </w:trPr>
        <w:tc>
          <w:tcPr>
            <w:tcW w:w="872" w:type="dxa"/>
            <w:shd w:val="clear" w:color="000000" w:fill="FFFFFF"/>
            <w:vAlign w:val="center"/>
            <w:hideMark/>
          </w:tcPr>
          <w:p w14:paraId="46CB45A1" w14:textId="43C4D744" w:rsidR="0003521D" w:rsidRPr="0003521D" w:rsidRDefault="0003521D" w:rsidP="00E93634">
            <w:pPr>
              <w:spacing w:after="0" w:line="240" w:lineRule="auto"/>
              <w:jc w:val="center"/>
              <w:rPr>
                <w:rFonts w:ascii="Calibri" w:eastAsia="Times New Roman" w:hAnsi="Calibri" w:cs="Calibri"/>
                <w:color w:val="000000"/>
                <w:sz w:val="20"/>
                <w:szCs w:val="20"/>
                <w:lang w:eastAsia="en-NZ"/>
              </w:rPr>
            </w:pPr>
            <w:r w:rsidRPr="0003521D">
              <w:rPr>
                <w:rFonts w:ascii="Calibri" w:eastAsia="Times New Roman" w:hAnsi="Calibri" w:cs="Calibri"/>
                <w:color w:val="000000"/>
                <w:sz w:val="20"/>
                <w:szCs w:val="20"/>
                <w:lang w:eastAsia="en-NZ"/>
              </w:rPr>
              <w:t>8</w:t>
            </w:r>
          </w:p>
        </w:tc>
        <w:tc>
          <w:tcPr>
            <w:tcW w:w="8566" w:type="dxa"/>
            <w:shd w:val="clear" w:color="000000" w:fill="FFFFFF"/>
            <w:vAlign w:val="center"/>
            <w:hideMark/>
          </w:tcPr>
          <w:p w14:paraId="213883C2" w14:textId="77777777" w:rsidR="0003521D" w:rsidRDefault="000714EA" w:rsidP="000428FF">
            <w:pPr>
              <w:pStyle w:val="ListParagraph"/>
              <w:numPr>
                <w:ilvl w:val="0"/>
                <w:numId w:val="26"/>
              </w:numPr>
              <w:spacing w:after="0" w:line="240" w:lineRule="auto"/>
              <w:rPr>
                <w:rFonts w:ascii="Calibri" w:eastAsia="Times New Roman" w:hAnsi="Calibri" w:cs="Calibri"/>
                <w:color w:val="000000"/>
                <w:sz w:val="20"/>
                <w:szCs w:val="20"/>
                <w:lang w:eastAsia="en-NZ"/>
              </w:rPr>
            </w:pPr>
            <w:r w:rsidRPr="000428FF">
              <w:rPr>
                <w:rFonts w:ascii="Calibri" w:eastAsia="Times New Roman" w:hAnsi="Calibri" w:cs="Calibri"/>
                <w:color w:val="000000"/>
                <w:sz w:val="20"/>
                <w:szCs w:val="20"/>
                <w:lang w:eastAsia="en-NZ"/>
              </w:rPr>
              <w:t xml:space="preserve">Data Preprocessing: Clean, transform, engineer features, integrate, and encode data using Python and its libraries in </w:t>
            </w:r>
            <w:proofErr w:type="spellStart"/>
            <w:r w:rsidRPr="000428FF">
              <w:rPr>
                <w:rFonts w:ascii="Calibri" w:eastAsia="Times New Roman" w:hAnsi="Calibri" w:cs="Calibri"/>
                <w:color w:val="000000"/>
                <w:sz w:val="20"/>
                <w:szCs w:val="20"/>
                <w:lang w:eastAsia="en-NZ"/>
              </w:rPr>
              <w:t>Jupyter</w:t>
            </w:r>
            <w:proofErr w:type="spellEnd"/>
            <w:r w:rsidRPr="000428FF">
              <w:rPr>
                <w:rFonts w:ascii="Calibri" w:eastAsia="Times New Roman" w:hAnsi="Calibri" w:cs="Calibri"/>
                <w:color w:val="000000"/>
                <w:sz w:val="20"/>
                <w:szCs w:val="20"/>
                <w:lang w:eastAsia="en-NZ"/>
              </w:rPr>
              <w:t xml:space="preserve"> Notebook.</w:t>
            </w:r>
          </w:p>
          <w:p w14:paraId="7F3AF96A" w14:textId="10237695" w:rsidR="00044BA0" w:rsidRPr="000428FF" w:rsidRDefault="00044BA0" w:rsidP="000428FF">
            <w:pPr>
              <w:pStyle w:val="ListParagraph"/>
              <w:numPr>
                <w:ilvl w:val="0"/>
                <w:numId w:val="26"/>
              </w:num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Weekly meeting with </w:t>
            </w:r>
            <w:proofErr w:type="spellStart"/>
            <w:r>
              <w:rPr>
                <w:rFonts w:ascii="Calibri" w:eastAsia="Times New Roman" w:hAnsi="Calibri" w:cs="Calibri"/>
                <w:color w:val="000000"/>
                <w:sz w:val="20"/>
                <w:szCs w:val="20"/>
                <w:lang w:eastAsia="en-NZ"/>
              </w:rPr>
              <w:t>Dr.</w:t>
            </w:r>
            <w:proofErr w:type="spellEnd"/>
            <w:r>
              <w:rPr>
                <w:rFonts w:ascii="Calibri" w:eastAsia="Times New Roman" w:hAnsi="Calibri" w:cs="Calibri"/>
                <w:color w:val="000000"/>
                <w:sz w:val="20"/>
                <w:szCs w:val="20"/>
                <w:lang w:eastAsia="en-NZ"/>
              </w:rPr>
              <w:t xml:space="preserve"> Sara on Mondays</w:t>
            </w:r>
          </w:p>
        </w:tc>
      </w:tr>
      <w:tr w:rsidR="009D5820" w:rsidRPr="0003521D" w14:paraId="0AEAD573" w14:textId="77777777" w:rsidTr="003274BD">
        <w:trPr>
          <w:trHeight w:val="583"/>
        </w:trPr>
        <w:tc>
          <w:tcPr>
            <w:tcW w:w="872" w:type="dxa"/>
            <w:shd w:val="clear" w:color="000000" w:fill="FFFFFF"/>
            <w:vAlign w:val="center"/>
          </w:tcPr>
          <w:p w14:paraId="134240C6" w14:textId="71833221" w:rsidR="009D5820" w:rsidRPr="0003521D" w:rsidRDefault="009D5820" w:rsidP="00E9363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9</w:t>
            </w:r>
          </w:p>
        </w:tc>
        <w:tc>
          <w:tcPr>
            <w:tcW w:w="8566" w:type="dxa"/>
            <w:shd w:val="clear" w:color="000000" w:fill="FFFFFF"/>
            <w:vAlign w:val="center"/>
          </w:tcPr>
          <w:p w14:paraId="507468F2" w14:textId="77777777" w:rsidR="009D5820" w:rsidRDefault="000714EA" w:rsidP="000428FF">
            <w:pPr>
              <w:pStyle w:val="ListParagraph"/>
              <w:numPr>
                <w:ilvl w:val="0"/>
                <w:numId w:val="26"/>
              </w:numPr>
              <w:spacing w:after="0" w:line="240" w:lineRule="auto"/>
              <w:rPr>
                <w:rFonts w:ascii="Calibri" w:eastAsia="Times New Roman" w:hAnsi="Calibri" w:cs="Calibri"/>
                <w:color w:val="000000"/>
                <w:sz w:val="20"/>
                <w:szCs w:val="20"/>
                <w:lang w:eastAsia="en-NZ"/>
              </w:rPr>
            </w:pPr>
            <w:r w:rsidRPr="000428FF">
              <w:rPr>
                <w:rFonts w:ascii="Calibri" w:eastAsia="Times New Roman" w:hAnsi="Calibri" w:cs="Calibri"/>
                <w:color w:val="000000"/>
                <w:sz w:val="20"/>
                <w:szCs w:val="20"/>
                <w:lang w:eastAsia="en-NZ"/>
              </w:rPr>
              <w:t xml:space="preserve">Exploratory Data Analysis: </w:t>
            </w:r>
            <w:proofErr w:type="spellStart"/>
            <w:r w:rsidRPr="000428FF">
              <w:rPr>
                <w:rFonts w:ascii="Calibri" w:eastAsia="Times New Roman" w:hAnsi="Calibri" w:cs="Calibri"/>
                <w:color w:val="000000"/>
                <w:sz w:val="20"/>
                <w:szCs w:val="20"/>
                <w:lang w:eastAsia="en-NZ"/>
              </w:rPr>
              <w:t>Analyze</w:t>
            </w:r>
            <w:proofErr w:type="spellEnd"/>
            <w:r w:rsidRPr="000428FF">
              <w:rPr>
                <w:rFonts w:ascii="Calibri" w:eastAsia="Times New Roman" w:hAnsi="Calibri" w:cs="Calibri"/>
                <w:color w:val="000000"/>
                <w:sz w:val="20"/>
                <w:szCs w:val="20"/>
                <w:lang w:eastAsia="en-NZ"/>
              </w:rPr>
              <w:t xml:space="preserve"> data to identify trends, patterns, and anomalies. Create visualizations to help recognize patterns or issues using Python.</w:t>
            </w:r>
          </w:p>
          <w:p w14:paraId="6FBB9909" w14:textId="1CEAEE39" w:rsidR="000B347B" w:rsidRPr="000428FF" w:rsidRDefault="000B347B" w:rsidP="000428FF">
            <w:pPr>
              <w:pStyle w:val="ListParagraph"/>
              <w:numPr>
                <w:ilvl w:val="0"/>
                <w:numId w:val="26"/>
              </w:num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Weekly meeting with </w:t>
            </w:r>
            <w:proofErr w:type="spellStart"/>
            <w:r>
              <w:rPr>
                <w:rFonts w:ascii="Calibri" w:eastAsia="Times New Roman" w:hAnsi="Calibri" w:cs="Calibri"/>
                <w:color w:val="000000"/>
                <w:sz w:val="20"/>
                <w:szCs w:val="20"/>
                <w:lang w:eastAsia="en-NZ"/>
              </w:rPr>
              <w:t>Dr.</w:t>
            </w:r>
            <w:proofErr w:type="spellEnd"/>
            <w:r>
              <w:rPr>
                <w:rFonts w:ascii="Calibri" w:eastAsia="Times New Roman" w:hAnsi="Calibri" w:cs="Calibri"/>
                <w:color w:val="000000"/>
                <w:sz w:val="20"/>
                <w:szCs w:val="20"/>
                <w:lang w:eastAsia="en-NZ"/>
              </w:rPr>
              <w:t xml:space="preserve"> Sara on Mondays</w:t>
            </w:r>
          </w:p>
        </w:tc>
      </w:tr>
      <w:tr w:rsidR="008F044B" w:rsidRPr="0003521D" w14:paraId="3C5B9010" w14:textId="77777777" w:rsidTr="003274BD">
        <w:trPr>
          <w:trHeight w:val="583"/>
        </w:trPr>
        <w:tc>
          <w:tcPr>
            <w:tcW w:w="872" w:type="dxa"/>
            <w:shd w:val="clear" w:color="000000" w:fill="FFFFFF"/>
            <w:vAlign w:val="center"/>
          </w:tcPr>
          <w:p w14:paraId="00DA9D20" w14:textId="1C8EF5C3" w:rsidR="008F044B" w:rsidRDefault="008F044B" w:rsidP="00E9363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10</w:t>
            </w:r>
          </w:p>
        </w:tc>
        <w:tc>
          <w:tcPr>
            <w:tcW w:w="8566" w:type="dxa"/>
            <w:shd w:val="clear" w:color="000000" w:fill="FFFFFF"/>
            <w:vAlign w:val="center"/>
          </w:tcPr>
          <w:p w14:paraId="52F62C0E" w14:textId="77777777" w:rsidR="008F044B" w:rsidRDefault="000428FF" w:rsidP="000428FF">
            <w:pPr>
              <w:pStyle w:val="ListParagraph"/>
              <w:numPr>
                <w:ilvl w:val="0"/>
                <w:numId w:val="26"/>
              </w:numPr>
              <w:spacing w:after="0" w:line="240" w:lineRule="auto"/>
              <w:rPr>
                <w:rFonts w:ascii="Calibri" w:eastAsia="Times New Roman" w:hAnsi="Calibri" w:cs="Calibri"/>
                <w:color w:val="000000"/>
                <w:sz w:val="20"/>
                <w:szCs w:val="20"/>
                <w:lang w:eastAsia="en-NZ"/>
              </w:rPr>
            </w:pPr>
            <w:r w:rsidRPr="000428FF">
              <w:rPr>
                <w:rFonts w:ascii="Calibri" w:eastAsia="Times New Roman" w:hAnsi="Calibri" w:cs="Calibri"/>
                <w:color w:val="000000"/>
                <w:sz w:val="20"/>
                <w:szCs w:val="20"/>
                <w:lang w:eastAsia="en-NZ"/>
              </w:rPr>
              <w:t>Skill Development: Learn new ML algorithms (ANN, LSTM) and review others studied last semester.</w:t>
            </w:r>
          </w:p>
          <w:p w14:paraId="5DCA7E49" w14:textId="4904E76F" w:rsidR="000B347B" w:rsidRPr="000428FF" w:rsidRDefault="000B347B" w:rsidP="000428FF">
            <w:pPr>
              <w:pStyle w:val="ListParagraph"/>
              <w:numPr>
                <w:ilvl w:val="0"/>
                <w:numId w:val="26"/>
              </w:num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Weekly meeting with </w:t>
            </w:r>
            <w:proofErr w:type="spellStart"/>
            <w:r>
              <w:rPr>
                <w:rFonts w:ascii="Calibri" w:eastAsia="Times New Roman" w:hAnsi="Calibri" w:cs="Calibri"/>
                <w:color w:val="000000"/>
                <w:sz w:val="20"/>
                <w:szCs w:val="20"/>
                <w:lang w:eastAsia="en-NZ"/>
              </w:rPr>
              <w:t>Dr.</w:t>
            </w:r>
            <w:proofErr w:type="spellEnd"/>
            <w:r>
              <w:rPr>
                <w:rFonts w:ascii="Calibri" w:eastAsia="Times New Roman" w:hAnsi="Calibri" w:cs="Calibri"/>
                <w:color w:val="000000"/>
                <w:sz w:val="20"/>
                <w:szCs w:val="20"/>
                <w:lang w:eastAsia="en-NZ"/>
              </w:rPr>
              <w:t xml:space="preserve"> Sara on Mondays</w:t>
            </w:r>
          </w:p>
        </w:tc>
      </w:tr>
      <w:tr w:rsidR="0003521D" w:rsidRPr="0003521D" w14:paraId="73B4B320" w14:textId="77777777" w:rsidTr="003274BD">
        <w:trPr>
          <w:trHeight w:val="583"/>
        </w:trPr>
        <w:tc>
          <w:tcPr>
            <w:tcW w:w="872" w:type="dxa"/>
            <w:shd w:val="clear" w:color="000000" w:fill="FFFFFF"/>
            <w:vAlign w:val="center"/>
            <w:hideMark/>
          </w:tcPr>
          <w:p w14:paraId="767C9A08" w14:textId="03383BF3" w:rsidR="0003521D" w:rsidRPr="0003521D" w:rsidRDefault="00050A88" w:rsidP="00E9363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11</w:t>
            </w:r>
          </w:p>
        </w:tc>
        <w:tc>
          <w:tcPr>
            <w:tcW w:w="8566" w:type="dxa"/>
            <w:shd w:val="clear" w:color="000000" w:fill="FFFFFF"/>
            <w:vAlign w:val="center"/>
            <w:hideMark/>
          </w:tcPr>
          <w:p w14:paraId="1F6AC0E4" w14:textId="77777777" w:rsidR="0003521D" w:rsidRDefault="00B3709F" w:rsidP="000428FF">
            <w:pPr>
              <w:pStyle w:val="ListParagraph"/>
              <w:numPr>
                <w:ilvl w:val="0"/>
                <w:numId w:val="26"/>
              </w:numPr>
              <w:spacing w:after="0" w:line="240" w:lineRule="auto"/>
              <w:rPr>
                <w:rFonts w:ascii="Calibri" w:eastAsia="Times New Roman" w:hAnsi="Calibri" w:cs="Calibri"/>
                <w:color w:val="000000"/>
                <w:sz w:val="20"/>
                <w:szCs w:val="20"/>
                <w:lang w:eastAsia="en-NZ"/>
              </w:rPr>
            </w:pPr>
            <w:r w:rsidRPr="000428FF">
              <w:rPr>
                <w:rFonts w:ascii="Calibri" w:eastAsia="Times New Roman" w:hAnsi="Calibri" w:cs="Calibri"/>
                <w:color w:val="000000"/>
                <w:sz w:val="20"/>
                <w:szCs w:val="20"/>
                <w:lang w:eastAsia="en-NZ"/>
              </w:rPr>
              <w:t>Apply Machine Learning</w:t>
            </w:r>
            <w:r w:rsidR="0003521D" w:rsidRPr="000428FF">
              <w:rPr>
                <w:rFonts w:ascii="Calibri" w:eastAsia="Times New Roman" w:hAnsi="Calibri" w:cs="Calibri"/>
                <w:color w:val="000000"/>
                <w:sz w:val="20"/>
                <w:szCs w:val="20"/>
                <w:lang w:eastAsia="en-NZ"/>
              </w:rPr>
              <w:t>: Engage in feature engineering, model selection, and initial training of different machine learning models.</w:t>
            </w:r>
          </w:p>
          <w:p w14:paraId="252E13A7" w14:textId="5D76B9F3" w:rsidR="000B347B" w:rsidRPr="000428FF" w:rsidRDefault="000B347B" w:rsidP="000428FF">
            <w:pPr>
              <w:pStyle w:val="ListParagraph"/>
              <w:numPr>
                <w:ilvl w:val="0"/>
                <w:numId w:val="26"/>
              </w:num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Weekly meeting with </w:t>
            </w:r>
            <w:proofErr w:type="spellStart"/>
            <w:r>
              <w:rPr>
                <w:rFonts w:ascii="Calibri" w:eastAsia="Times New Roman" w:hAnsi="Calibri" w:cs="Calibri"/>
                <w:color w:val="000000"/>
                <w:sz w:val="20"/>
                <w:szCs w:val="20"/>
                <w:lang w:eastAsia="en-NZ"/>
              </w:rPr>
              <w:t>Dr.</w:t>
            </w:r>
            <w:proofErr w:type="spellEnd"/>
            <w:r>
              <w:rPr>
                <w:rFonts w:ascii="Calibri" w:eastAsia="Times New Roman" w:hAnsi="Calibri" w:cs="Calibri"/>
                <w:color w:val="000000"/>
                <w:sz w:val="20"/>
                <w:szCs w:val="20"/>
                <w:lang w:eastAsia="en-NZ"/>
              </w:rPr>
              <w:t xml:space="preserve"> Sara on Mondays</w:t>
            </w:r>
          </w:p>
        </w:tc>
      </w:tr>
      <w:tr w:rsidR="0003521D" w:rsidRPr="0003521D" w14:paraId="5BA939CD" w14:textId="77777777" w:rsidTr="003274BD">
        <w:trPr>
          <w:trHeight w:val="583"/>
        </w:trPr>
        <w:tc>
          <w:tcPr>
            <w:tcW w:w="872" w:type="dxa"/>
            <w:shd w:val="clear" w:color="000000" w:fill="FFFFFF"/>
            <w:vAlign w:val="center"/>
            <w:hideMark/>
          </w:tcPr>
          <w:p w14:paraId="7648BB12" w14:textId="529C7474" w:rsidR="0003521D" w:rsidRPr="0003521D" w:rsidRDefault="00050A88" w:rsidP="00E9363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12</w:t>
            </w:r>
            <w:r w:rsidR="0003521D" w:rsidRPr="0003521D">
              <w:rPr>
                <w:rFonts w:ascii="Calibri" w:eastAsia="Times New Roman" w:hAnsi="Calibri" w:cs="Calibri"/>
                <w:color w:val="000000"/>
                <w:sz w:val="20"/>
                <w:szCs w:val="20"/>
                <w:lang w:eastAsia="en-NZ"/>
              </w:rPr>
              <w:t>-13</w:t>
            </w:r>
          </w:p>
        </w:tc>
        <w:tc>
          <w:tcPr>
            <w:tcW w:w="8566" w:type="dxa"/>
            <w:shd w:val="clear" w:color="000000" w:fill="FFFFFF"/>
            <w:vAlign w:val="center"/>
            <w:hideMark/>
          </w:tcPr>
          <w:p w14:paraId="60870FC5" w14:textId="77777777" w:rsidR="0003521D" w:rsidRDefault="0003521D" w:rsidP="000428FF">
            <w:pPr>
              <w:pStyle w:val="ListParagraph"/>
              <w:numPr>
                <w:ilvl w:val="0"/>
                <w:numId w:val="26"/>
              </w:numPr>
              <w:spacing w:after="0" w:line="240" w:lineRule="auto"/>
              <w:rPr>
                <w:rFonts w:ascii="Calibri" w:eastAsia="Times New Roman" w:hAnsi="Calibri" w:cs="Calibri"/>
                <w:color w:val="000000"/>
                <w:sz w:val="20"/>
                <w:szCs w:val="20"/>
                <w:lang w:eastAsia="en-NZ"/>
              </w:rPr>
            </w:pPr>
            <w:r w:rsidRPr="000428FF">
              <w:rPr>
                <w:rFonts w:ascii="Calibri" w:eastAsia="Times New Roman" w:hAnsi="Calibri" w:cs="Calibri"/>
                <w:color w:val="000000"/>
                <w:sz w:val="20"/>
                <w:szCs w:val="20"/>
                <w:lang w:eastAsia="en-NZ"/>
              </w:rPr>
              <w:t>Model Refinement: Fine-tune the models, adjust parameters, and utilize cross-validation to ensure effectiveness and avoid overfitting.</w:t>
            </w:r>
          </w:p>
          <w:p w14:paraId="5F3DA9D5" w14:textId="3874DDF2" w:rsidR="000B347B" w:rsidRPr="000428FF" w:rsidRDefault="000B347B" w:rsidP="000428FF">
            <w:pPr>
              <w:pStyle w:val="ListParagraph"/>
              <w:numPr>
                <w:ilvl w:val="0"/>
                <w:numId w:val="26"/>
              </w:num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Weekly meeting with </w:t>
            </w:r>
            <w:proofErr w:type="spellStart"/>
            <w:r>
              <w:rPr>
                <w:rFonts w:ascii="Calibri" w:eastAsia="Times New Roman" w:hAnsi="Calibri" w:cs="Calibri"/>
                <w:color w:val="000000"/>
                <w:sz w:val="20"/>
                <w:szCs w:val="20"/>
                <w:lang w:eastAsia="en-NZ"/>
              </w:rPr>
              <w:t>Dr.</w:t>
            </w:r>
            <w:proofErr w:type="spellEnd"/>
            <w:r>
              <w:rPr>
                <w:rFonts w:ascii="Calibri" w:eastAsia="Times New Roman" w:hAnsi="Calibri" w:cs="Calibri"/>
                <w:color w:val="000000"/>
                <w:sz w:val="20"/>
                <w:szCs w:val="20"/>
                <w:lang w:eastAsia="en-NZ"/>
              </w:rPr>
              <w:t xml:space="preserve"> Sara on Mondays</w:t>
            </w:r>
          </w:p>
        </w:tc>
      </w:tr>
      <w:tr w:rsidR="0003521D" w:rsidRPr="0003521D" w14:paraId="639FF8DE" w14:textId="77777777" w:rsidTr="003274BD">
        <w:trPr>
          <w:trHeight w:val="583"/>
        </w:trPr>
        <w:tc>
          <w:tcPr>
            <w:tcW w:w="872" w:type="dxa"/>
            <w:shd w:val="clear" w:color="000000" w:fill="FFFFFF"/>
            <w:vAlign w:val="center"/>
            <w:hideMark/>
          </w:tcPr>
          <w:p w14:paraId="061B5D1F" w14:textId="77777777" w:rsidR="0003521D" w:rsidRPr="0003521D" w:rsidRDefault="0003521D" w:rsidP="00E93634">
            <w:pPr>
              <w:spacing w:after="0" w:line="240" w:lineRule="auto"/>
              <w:jc w:val="center"/>
              <w:rPr>
                <w:rFonts w:ascii="Calibri" w:eastAsia="Times New Roman" w:hAnsi="Calibri" w:cs="Calibri"/>
                <w:color w:val="000000"/>
                <w:sz w:val="20"/>
                <w:szCs w:val="20"/>
                <w:lang w:eastAsia="en-NZ"/>
              </w:rPr>
            </w:pPr>
            <w:r w:rsidRPr="0003521D">
              <w:rPr>
                <w:rFonts w:ascii="Calibri" w:eastAsia="Times New Roman" w:hAnsi="Calibri" w:cs="Calibri"/>
                <w:color w:val="000000"/>
                <w:sz w:val="20"/>
                <w:szCs w:val="20"/>
                <w:lang w:eastAsia="en-NZ"/>
              </w:rPr>
              <w:t>14</w:t>
            </w:r>
          </w:p>
        </w:tc>
        <w:tc>
          <w:tcPr>
            <w:tcW w:w="8566" w:type="dxa"/>
            <w:shd w:val="clear" w:color="000000" w:fill="FFFFFF"/>
            <w:vAlign w:val="center"/>
            <w:hideMark/>
          </w:tcPr>
          <w:p w14:paraId="42D83BB1" w14:textId="77777777" w:rsidR="0003521D" w:rsidRDefault="0003521D" w:rsidP="000428FF">
            <w:pPr>
              <w:pStyle w:val="ListParagraph"/>
              <w:numPr>
                <w:ilvl w:val="0"/>
                <w:numId w:val="26"/>
              </w:numPr>
              <w:spacing w:after="0" w:line="240" w:lineRule="auto"/>
              <w:rPr>
                <w:rFonts w:ascii="Calibri" w:eastAsia="Times New Roman" w:hAnsi="Calibri" w:cs="Calibri"/>
                <w:color w:val="000000"/>
                <w:sz w:val="20"/>
                <w:szCs w:val="20"/>
                <w:lang w:eastAsia="en-NZ"/>
              </w:rPr>
            </w:pPr>
            <w:r w:rsidRPr="000428FF">
              <w:rPr>
                <w:rFonts w:ascii="Calibri" w:eastAsia="Times New Roman" w:hAnsi="Calibri" w:cs="Calibri"/>
                <w:color w:val="000000"/>
                <w:sz w:val="20"/>
                <w:szCs w:val="20"/>
                <w:lang w:eastAsia="en-NZ"/>
              </w:rPr>
              <w:t xml:space="preserve">Evaluation and Testing: Assess the model using </w:t>
            </w:r>
            <w:r w:rsidR="009A1CA2" w:rsidRPr="000428FF">
              <w:rPr>
                <w:rFonts w:ascii="Calibri" w:eastAsia="Times New Roman" w:hAnsi="Calibri" w:cs="Calibri"/>
                <w:color w:val="000000"/>
                <w:sz w:val="20"/>
                <w:szCs w:val="20"/>
                <w:lang w:eastAsia="en-NZ"/>
              </w:rPr>
              <w:t>RMSE</w:t>
            </w:r>
            <w:r w:rsidRPr="000428FF">
              <w:rPr>
                <w:rFonts w:ascii="Calibri" w:eastAsia="Times New Roman" w:hAnsi="Calibri" w:cs="Calibri"/>
                <w:color w:val="000000"/>
                <w:sz w:val="20"/>
                <w:szCs w:val="20"/>
                <w:lang w:eastAsia="en-NZ"/>
              </w:rPr>
              <w:t>, MAE</w:t>
            </w:r>
            <w:r w:rsidR="00050A88" w:rsidRPr="000428FF">
              <w:rPr>
                <w:rFonts w:ascii="Calibri" w:eastAsia="Times New Roman" w:hAnsi="Calibri" w:cs="Calibri"/>
                <w:color w:val="000000"/>
                <w:sz w:val="20"/>
                <w:szCs w:val="20"/>
                <w:lang w:eastAsia="en-NZ"/>
              </w:rPr>
              <w:t>,</w:t>
            </w:r>
            <w:r w:rsidRPr="000428FF">
              <w:rPr>
                <w:rFonts w:ascii="Calibri" w:eastAsia="Times New Roman" w:hAnsi="Calibri" w:cs="Calibri"/>
                <w:color w:val="000000"/>
                <w:sz w:val="20"/>
                <w:szCs w:val="20"/>
                <w:lang w:eastAsia="en-NZ"/>
              </w:rPr>
              <w:t xml:space="preserve"> if possible, to check real-time applicability.</w:t>
            </w:r>
          </w:p>
          <w:p w14:paraId="62D01419" w14:textId="7C76D6EE" w:rsidR="000B347B" w:rsidRPr="000428FF" w:rsidRDefault="000B347B" w:rsidP="000428FF">
            <w:pPr>
              <w:pStyle w:val="ListParagraph"/>
              <w:numPr>
                <w:ilvl w:val="0"/>
                <w:numId w:val="26"/>
              </w:num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Weekly meeting with </w:t>
            </w:r>
            <w:proofErr w:type="spellStart"/>
            <w:r>
              <w:rPr>
                <w:rFonts w:ascii="Calibri" w:eastAsia="Times New Roman" w:hAnsi="Calibri" w:cs="Calibri"/>
                <w:color w:val="000000"/>
                <w:sz w:val="20"/>
                <w:szCs w:val="20"/>
                <w:lang w:eastAsia="en-NZ"/>
              </w:rPr>
              <w:t>Dr.</w:t>
            </w:r>
            <w:proofErr w:type="spellEnd"/>
            <w:r>
              <w:rPr>
                <w:rFonts w:ascii="Calibri" w:eastAsia="Times New Roman" w:hAnsi="Calibri" w:cs="Calibri"/>
                <w:color w:val="000000"/>
                <w:sz w:val="20"/>
                <w:szCs w:val="20"/>
                <w:lang w:eastAsia="en-NZ"/>
              </w:rPr>
              <w:t xml:space="preserve"> Sara on Mondays</w:t>
            </w:r>
          </w:p>
        </w:tc>
      </w:tr>
      <w:tr w:rsidR="0003521D" w:rsidRPr="0003521D" w14:paraId="2199C7D8" w14:textId="77777777" w:rsidTr="003274BD">
        <w:trPr>
          <w:trHeight w:val="583"/>
        </w:trPr>
        <w:tc>
          <w:tcPr>
            <w:tcW w:w="872" w:type="dxa"/>
            <w:shd w:val="clear" w:color="000000" w:fill="FFFFFF"/>
            <w:vAlign w:val="center"/>
            <w:hideMark/>
          </w:tcPr>
          <w:p w14:paraId="0B1B4B2C" w14:textId="77777777" w:rsidR="0003521D" w:rsidRPr="0003521D" w:rsidRDefault="0003521D" w:rsidP="00E93634">
            <w:pPr>
              <w:spacing w:after="0" w:line="240" w:lineRule="auto"/>
              <w:jc w:val="center"/>
              <w:rPr>
                <w:rFonts w:ascii="Calibri" w:eastAsia="Times New Roman" w:hAnsi="Calibri" w:cs="Calibri"/>
                <w:color w:val="000000"/>
                <w:sz w:val="20"/>
                <w:szCs w:val="20"/>
                <w:lang w:eastAsia="en-NZ"/>
              </w:rPr>
            </w:pPr>
            <w:r w:rsidRPr="0003521D">
              <w:rPr>
                <w:rFonts w:ascii="Calibri" w:eastAsia="Times New Roman" w:hAnsi="Calibri" w:cs="Calibri"/>
                <w:color w:val="000000"/>
                <w:sz w:val="20"/>
                <w:szCs w:val="20"/>
                <w:lang w:eastAsia="en-NZ"/>
              </w:rPr>
              <w:t>15</w:t>
            </w:r>
          </w:p>
        </w:tc>
        <w:tc>
          <w:tcPr>
            <w:tcW w:w="8566" w:type="dxa"/>
            <w:shd w:val="clear" w:color="000000" w:fill="FFFFFF"/>
            <w:vAlign w:val="center"/>
            <w:hideMark/>
          </w:tcPr>
          <w:p w14:paraId="5281C8EB" w14:textId="77777777" w:rsidR="0003521D" w:rsidRDefault="0003521D" w:rsidP="000428FF">
            <w:pPr>
              <w:pStyle w:val="ListParagraph"/>
              <w:numPr>
                <w:ilvl w:val="0"/>
                <w:numId w:val="26"/>
              </w:numPr>
              <w:spacing w:after="0" w:line="240" w:lineRule="auto"/>
              <w:rPr>
                <w:rFonts w:ascii="Calibri" w:eastAsia="Times New Roman" w:hAnsi="Calibri" w:cs="Calibri"/>
                <w:color w:val="000000"/>
                <w:sz w:val="20"/>
                <w:szCs w:val="20"/>
                <w:lang w:eastAsia="en-NZ"/>
              </w:rPr>
            </w:pPr>
            <w:r w:rsidRPr="000428FF">
              <w:rPr>
                <w:rFonts w:ascii="Calibri" w:eastAsia="Times New Roman" w:hAnsi="Calibri" w:cs="Calibri"/>
                <w:color w:val="000000"/>
                <w:sz w:val="20"/>
                <w:szCs w:val="20"/>
                <w:lang w:eastAsia="en-NZ"/>
              </w:rPr>
              <w:t>Finalization and Report Submission: Make final adjustments to the model, compile findings, methodologies, and evaluations into a final report.</w:t>
            </w:r>
          </w:p>
          <w:p w14:paraId="15C38B1A" w14:textId="0FF71BCF" w:rsidR="00D358FE" w:rsidRDefault="006F6751" w:rsidP="000428FF">
            <w:pPr>
              <w:pStyle w:val="ListParagraph"/>
              <w:numPr>
                <w:ilvl w:val="0"/>
                <w:numId w:val="26"/>
              </w:num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Submission of final model pip installation package to </w:t>
            </w:r>
            <w:r w:rsidR="00511EC5">
              <w:rPr>
                <w:rFonts w:ascii="Calibri" w:eastAsia="Times New Roman" w:hAnsi="Calibri" w:cs="Calibri"/>
                <w:color w:val="000000"/>
                <w:sz w:val="20"/>
                <w:szCs w:val="20"/>
                <w:lang w:eastAsia="en-NZ"/>
              </w:rPr>
              <w:t>Auckland Council for real-time prediction verification.</w:t>
            </w:r>
          </w:p>
          <w:p w14:paraId="311F8764" w14:textId="5805BC35" w:rsidR="000B347B" w:rsidRPr="000428FF" w:rsidRDefault="000B347B" w:rsidP="000428FF">
            <w:pPr>
              <w:pStyle w:val="ListParagraph"/>
              <w:numPr>
                <w:ilvl w:val="0"/>
                <w:numId w:val="26"/>
              </w:num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Weekly meeting with </w:t>
            </w:r>
            <w:proofErr w:type="spellStart"/>
            <w:r>
              <w:rPr>
                <w:rFonts w:ascii="Calibri" w:eastAsia="Times New Roman" w:hAnsi="Calibri" w:cs="Calibri"/>
                <w:color w:val="000000"/>
                <w:sz w:val="20"/>
                <w:szCs w:val="20"/>
                <w:lang w:eastAsia="en-NZ"/>
              </w:rPr>
              <w:t>Dr.</w:t>
            </w:r>
            <w:proofErr w:type="spellEnd"/>
            <w:r>
              <w:rPr>
                <w:rFonts w:ascii="Calibri" w:eastAsia="Times New Roman" w:hAnsi="Calibri" w:cs="Calibri"/>
                <w:color w:val="000000"/>
                <w:sz w:val="20"/>
                <w:szCs w:val="20"/>
                <w:lang w:eastAsia="en-NZ"/>
              </w:rPr>
              <w:t xml:space="preserve"> Sara on Mondays</w:t>
            </w:r>
          </w:p>
        </w:tc>
      </w:tr>
      <w:tr w:rsidR="0003521D" w:rsidRPr="0003521D" w14:paraId="75C754E7" w14:textId="77777777" w:rsidTr="003274BD">
        <w:trPr>
          <w:trHeight w:val="583"/>
        </w:trPr>
        <w:tc>
          <w:tcPr>
            <w:tcW w:w="872" w:type="dxa"/>
            <w:shd w:val="clear" w:color="000000" w:fill="FFFFFF"/>
            <w:vAlign w:val="center"/>
            <w:hideMark/>
          </w:tcPr>
          <w:p w14:paraId="23946C02" w14:textId="77777777" w:rsidR="0003521D" w:rsidRPr="0003521D" w:rsidRDefault="0003521D" w:rsidP="00E93634">
            <w:pPr>
              <w:spacing w:after="0" w:line="240" w:lineRule="auto"/>
              <w:jc w:val="center"/>
              <w:rPr>
                <w:rFonts w:ascii="Calibri" w:eastAsia="Times New Roman" w:hAnsi="Calibri" w:cs="Calibri"/>
                <w:color w:val="000000"/>
                <w:sz w:val="20"/>
                <w:szCs w:val="20"/>
                <w:lang w:eastAsia="en-NZ"/>
              </w:rPr>
            </w:pPr>
            <w:r w:rsidRPr="0003521D">
              <w:rPr>
                <w:rFonts w:ascii="Calibri" w:eastAsia="Times New Roman" w:hAnsi="Calibri" w:cs="Calibri"/>
                <w:color w:val="000000"/>
                <w:sz w:val="20"/>
                <w:szCs w:val="20"/>
                <w:lang w:eastAsia="en-NZ"/>
              </w:rPr>
              <w:lastRenderedPageBreak/>
              <w:t>16</w:t>
            </w:r>
          </w:p>
        </w:tc>
        <w:tc>
          <w:tcPr>
            <w:tcW w:w="8566" w:type="dxa"/>
            <w:shd w:val="clear" w:color="000000" w:fill="FFFFFF"/>
            <w:vAlign w:val="center"/>
            <w:hideMark/>
          </w:tcPr>
          <w:p w14:paraId="245A61E7" w14:textId="77777777" w:rsidR="0003521D" w:rsidRDefault="0003521D" w:rsidP="003D0912">
            <w:pPr>
              <w:pStyle w:val="ListParagraph"/>
              <w:keepNext/>
              <w:numPr>
                <w:ilvl w:val="0"/>
                <w:numId w:val="26"/>
              </w:numPr>
              <w:spacing w:after="0" w:line="240" w:lineRule="auto"/>
              <w:rPr>
                <w:rFonts w:ascii="Calibri" w:eastAsia="Times New Roman" w:hAnsi="Calibri" w:cs="Calibri"/>
                <w:color w:val="000000"/>
                <w:sz w:val="20"/>
                <w:szCs w:val="20"/>
                <w:lang w:eastAsia="en-NZ"/>
              </w:rPr>
            </w:pPr>
            <w:r w:rsidRPr="000428FF">
              <w:rPr>
                <w:rFonts w:ascii="Calibri" w:eastAsia="Times New Roman" w:hAnsi="Calibri" w:cs="Calibri"/>
                <w:color w:val="000000"/>
                <w:sz w:val="20"/>
                <w:szCs w:val="20"/>
                <w:lang w:eastAsia="en-NZ"/>
              </w:rPr>
              <w:t>Presentation: Prepare and deliver a presentation summarizing your project findings, methodology, results, and implications.</w:t>
            </w:r>
          </w:p>
          <w:p w14:paraId="1B4BF06C" w14:textId="39AC747B" w:rsidR="00042CCE" w:rsidRDefault="00F703EF" w:rsidP="003D0912">
            <w:pPr>
              <w:pStyle w:val="ListParagraph"/>
              <w:keepNext/>
              <w:numPr>
                <w:ilvl w:val="0"/>
                <w:numId w:val="26"/>
              </w:num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If time persist, </w:t>
            </w:r>
            <w:r w:rsidR="00C0752E">
              <w:rPr>
                <w:rFonts w:ascii="Calibri" w:eastAsia="Times New Roman" w:hAnsi="Calibri" w:cs="Calibri"/>
                <w:color w:val="000000"/>
                <w:sz w:val="20"/>
                <w:szCs w:val="20"/>
                <w:lang w:eastAsia="en-NZ"/>
              </w:rPr>
              <w:t xml:space="preserve">we </w:t>
            </w:r>
            <w:r>
              <w:rPr>
                <w:rFonts w:ascii="Calibri" w:eastAsia="Times New Roman" w:hAnsi="Calibri" w:cs="Calibri"/>
                <w:color w:val="000000"/>
                <w:sz w:val="20"/>
                <w:szCs w:val="20"/>
                <w:lang w:eastAsia="en-NZ"/>
              </w:rPr>
              <w:t xml:space="preserve">need to </w:t>
            </w:r>
            <w:r w:rsidR="00A00623">
              <w:rPr>
                <w:rFonts w:ascii="Calibri" w:eastAsia="Times New Roman" w:hAnsi="Calibri" w:cs="Calibri"/>
                <w:color w:val="000000"/>
                <w:sz w:val="20"/>
                <w:szCs w:val="20"/>
                <w:lang w:eastAsia="en-NZ"/>
              </w:rPr>
              <w:t>develop</w:t>
            </w:r>
            <w:r>
              <w:rPr>
                <w:rFonts w:ascii="Calibri" w:eastAsia="Times New Roman" w:hAnsi="Calibri" w:cs="Calibri"/>
                <w:color w:val="000000"/>
                <w:sz w:val="20"/>
                <w:szCs w:val="20"/>
                <w:lang w:eastAsia="en-NZ"/>
              </w:rPr>
              <w:t xml:space="preserve"> a </w:t>
            </w:r>
            <w:r w:rsidR="007A5406">
              <w:rPr>
                <w:rFonts w:ascii="Calibri" w:eastAsia="Times New Roman" w:hAnsi="Calibri" w:cs="Calibri"/>
                <w:color w:val="000000"/>
                <w:sz w:val="20"/>
                <w:szCs w:val="20"/>
                <w:lang w:eastAsia="en-NZ"/>
              </w:rPr>
              <w:t>user-friendly</w:t>
            </w:r>
            <w:r w:rsidR="00A00623">
              <w:rPr>
                <w:rFonts w:ascii="Calibri" w:eastAsia="Times New Roman" w:hAnsi="Calibri" w:cs="Calibri"/>
                <w:color w:val="000000"/>
                <w:sz w:val="20"/>
                <w:szCs w:val="20"/>
                <w:lang w:eastAsia="en-NZ"/>
              </w:rPr>
              <w:t xml:space="preserve"> </w:t>
            </w:r>
            <w:r>
              <w:rPr>
                <w:rFonts w:ascii="Calibri" w:eastAsia="Times New Roman" w:hAnsi="Calibri" w:cs="Calibri"/>
                <w:color w:val="000000"/>
                <w:sz w:val="20"/>
                <w:szCs w:val="20"/>
                <w:lang w:eastAsia="en-NZ"/>
              </w:rPr>
              <w:t xml:space="preserve">web platform </w:t>
            </w:r>
            <w:r w:rsidR="00C0752E">
              <w:rPr>
                <w:rFonts w:ascii="Calibri" w:eastAsia="Times New Roman" w:hAnsi="Calibri" w:cs="Calibri"/>
                <w:color w:val="000000"/>
                <w:sz w:val="20"/>
                <w:szCs w:val="20"/>
                <w:lang w:eastAsia="en-NZ"/>
              </w:rPr>
              <w:t>that</w:t>
            </w:r>
            <w:r>
              <w:rPr>
                <w:rFonts w:ascii="Calibri" w:eastAsia="Times New Roman" w:hAnsi="Calibri" w:cs="Calibri"/>
                <w:color w:val="000000"/>
                <w:sz w:val="20"/>
                <w:szCs w:val="20"/>
                <w:lang w:eastAsia="en-NZ"/>
              </w:rPr>
              <w:t xml:space="preserve"> integrate Auckland Council API for real-time </w:t>
            </w:r>
            <w:r w:rsidR="00B86DF5">
              <w:rPr>
                <w:rFonts w:ascii="Calibri" w:eastAsia="Times New Roman" w:hAnsi="Calibri" w:cs="Calibri"/>
                <w:color w:val="000000"/>
                <w:sz w:val="20"/>
                <w:szCs w:val="20"/>
                <w:lang w:eastAsia="en-NZ"/>
              </w:rPr>
              <w:t>prediction.</w:t>
            </w:r>
          </w:p>
          <w:p w14:paraId="10004798" w14:textId="3A6A91D7" w:rsidR="000B347B" w:rsidRPr="000428FF" w:rsidRDefault="000B347B" w:rsidP="003D0912">
            <w:pPr>
              <w:pStyle w:val="ListParagraph"/>
              <w:keepNext/>
              <w:numPr>
                <w:ilvl w:val="0"/>
                <w:numId w:val="26"/>
              </w:num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Weekly meeting with </w:t>
            </w:r>
            <w:proofErr w:type="spellStart"/>
            <w:r>
              <w:rPr>
                <w:rFonts w:ascii="Calibri" w:eastAsia="Times New Roman" w:hAnsi="Calibri" w:cs="Calibri"/>
                <w:color w:val="000000"/>
                <w:sz w:val="20"/>
                <w:szCs w:val="20"/>
                <w:lang w:eastAsia="en-NZ"/>
              </w:rPr>
              <w:t>Dr.</w:t>
            </w:r>
            <w:proofErr w:type="spellEnd"/>
            <w:r>
              <w:rPr>
                <w:rFonts w:ascii="Calibri" w:eastAsia="Times New Roman" w:hAnsi="Calibri" w:cs="Calibri"/>
                <w:color w:val="000000"/>
                <w:sz w:val="20"/>
                <w:szCs w:val="20"/>
                <w:lang w:eastAsia="en-NZ"/>
              </w:rPr>
              <w:t xml:space="preserve"> Sara on Mondays</w:t>
            </w:r>
          </w:p>
        </w:tc>
      </w:tr>
    </w:tbl>
    <w:p w14:paraId="70F8E403" w14:textId="0DED5626" w:rsidR="00D51AF6" w:rsidRDefault="00D51AF6" w:rsidP="0085557C">
      <w:pPr>
        <w:pStyle w:val="Caption"/>
      </w:pPr>
    </w:p>
    <w:p w14:paraId="4A4CD264" w14:textId="77777777" w:rsidR="0023502A" w:rsidRDefault="0023502A" w:rsidP="0023502A"/>
    <w:p w14:paraId="205C48AB" w14:textId="6CE0A7B6" w:rsidR="00DF316A" w:rsidRPr="00DD3998" w:rsidRDefault="00E47B8E" w:rsidP="00DD3998">
      <w:pPr>
        <w:pStyle w:val="Heading2"/>
        <w:numPr>
          <w:ilvl w:val="0"/>
          <w:numId w:val="37"/>
        </w:numPr>
      </w:pPr>
      <w:r w:rsidRPr="00DD3998">
        <w:t>Methodology</w:t>
      </w:r>
    </w:p>
    <w:p w14:paraId="4E5507D4" w14:textId="77777777" w:rsidR="00C958E8" w:rsidRPr="00C958E8" w:rsidRDefault="00C958E8" w:rsidP="00C958E8"/>
    <w:p w14:paraId="53D1D926" w14:textId="77777777" w:rsidR="008A3E50" w:rsidRDefault="008A3E50" w:rsidP="008A3E50">
      <w:pPr>
        <w:jc w:val="both"/>
        <w:rPr>
          <w:noProof/>
        </w:rPr>
      </w:pPr>
      <w:r>
        <w:rPr>
          <w:noProof/>
        </w:rPr>
        <w:t>Data Collection:</w:t>
      </w:r>
    </w:p>
    <w:p w14:paraId="348459AD" w14:textId="77777777" w:rsidR="008A3E50" w:rsidRDefault="008A3E50" w:rsidP="00DE7892">
      <w:pPr>
        <w:jc w:val="both"/>
        <w:rPr>
          <w:noProof/>
        </w:rPr>
      </w:pPr>
      <w:r>
        <w:rPr>
          <w:noProof/>
        </w:rPr>
        <w:t>The data for this project includes historical PM</w:t>
      </w:r>
      <w:r w:rsidRPr="006326D7">
        <w:rPr>
          <w:noProof/>
          <w:vertAlign w:val="subscript"/>
        </w:rPr>
        <w:t>10</w:t>
      </w:r>
      <w:r>
        <w:rPr>
          <w:noProof/>
        </w:rPr>
        <w:t xml:space="preserve"> 24-hour average concentration levels obtained from the Auckland Council for the years 2014 to 2023. To enhance the accuracy of our predictions, additional data on meteorological conditions and traffic volumes will be collected. This supplementary data collection is planned post-approval of this project proposal.</w:t>
      </w:r>
    </w:p>
    <w:p w14:paraId="547117A4" w14:textId="77777777" w:rsidR="008A3E50" w:rsidRDefault="008A3E50" w:rsidP="00DE7892">
      <w:pPr>
        <w:jc w:val="both"/>
        <w:rPr>
          <w:noProof/>
        </w:rPr>
      </w:pPr>
      <w:r>
        <w:rPr>
          <w:noProof/>
        </w:rPr>
        <w:t>Machine Learning Models:</w:t>
      </w:r>
    </w:p>
    <w:p w14:paraId="11A4C799" w14:textId="428C6A58" w:rsidR="008A3E50" w:rsidRDefault="008A3E50" w:rsidP="00DE7892">
      <w:pPr>
        <w:jc w:val="both"/>
        <w:rPr>
          <w:noProof/>
        </w:rPr>
      </w:pPr>
      <w:r>
        <w:rPr>
          <w:noProof/>
        </w:rPr>
        <w:t>The project will utilize advanced machine learning algorithms, including ANN, LSTM, RF, and SVM. These models were chosen based on their frequent mention in recent studies for their effectiveness in similar applications. The performance of these models will be compared to identify the most suitable algorithm for predicting PM</w:t>
      </w:r>
      <w:r w:rsidRPr="00A36530">
        <w:rPr>
          <w:noProof/>
          <w:vertAlign w:val="subscript"/>
        </w:rPr>
        <w:t>10</w:t>
      </w:r>
      <w:r>
        <w:rPr>
          <w:noProof/>
        </w:rPr>
        <w:t xml:space="preserve"> levels in the Penrose area.</w:t>
      </w:r>
    </w:p>
    <w:p w14:paraId="7989E3F6" w14:textId="77777777" w:rsidR="008A3E50" w:rsidRDefault="008A3E50" w:rsidP="00DE7892">
      <w:pPr>
        <w:jc w:val="both"/>
        <w:rPr>
          <w:noProof/>
        </w:rPr>
      </w:pPr>
      <w:r>
        <w:rPr>
          <w:noProof/>
        </w:rPr>
        <w:t>Development of Technical Skills:</w:t>
      </w:r>
    </w:p>
    <w:p w14:paraId="39FB5B17" w14:textId="2451B154" w:rsidR="002A353B" w:rsidRDefault="008A3E50" w:rsidP="00DE7892">
      <w:pPr>
        <w:jc w:val="both"/>
        <w:rPr>
          <w:noProof/>
        </w:rPr>
      </w:pPr>
      <w:r>
        <w:rPr>
          <w:noProof/>
        </w:rPr>
        <w:t>An integral part of this project involves the development of technical skills, particularly in implementing newer algorithms like ANN and LSTM.</w:t>
      </w:r>
    </w:p>
    <w:p w14:paraId="607F0144" w14:textId="77777777" w:rsidR="00633F3B" w:rsidRDefault="00633F3B" w:rsidP="00DE7892">
      <w:pPr>
        <w:jc w:val="both"/>
        <w:rPr>
          <w:noProof/>
        </w:rPr>
      </w:pPr>
    </w:p>
    <w:p w14:paraId="6EB1B0CD" w14:textId="48180AB2" w:rsidR="00E47B8E" w:rsidRPr="00DD3998" w:rsidRDefault="009A3426" w:rsidP="00DD3998">
      <w:pPr>
        <w:pStyle w:val="Heading2"/>
        <w:numPr>
          <w:ilvl w:val="0"/>
          <w:numId w:val="37"/>
        </w:numPr>
      </w:pPr>
      <w:bookmarkStart w:id="4" w:name="_Hlk165582568"/>
      <w:r w:rsidRPr="00DD3998">
        <w:t xml:space="preserve">Tools </w:t>
      </w:r>
      <w:r w:rsidR="00D96AE8" w:rsidRPr="00DD3998">
        <w:t>required in project development.</w:t>
      </w:r>
    </w:p>
    <w:bookmarkEnd w:id="4"/>
    <w:p w14:paraId="33307979" w14:textId="77777777" w:rsidR="00C958E8" w:rsidRPr="00C958E8" w:rsidRDefault="00C958E8" w:rsidP="00C958E8"/>
    <w:p w14:paraId="74544DA8" w14:textId="0B4F173D" w:rsidR="008C5BA5" w:rsidRDefault="008C5BA5" w:rsidP="00DE7892">
      <w:pPr>
        <w:jc w:val="both"/>
        <w:rPr>
          <w:noProof/>
        </w:rPr>
      </w:pPr>
      <w:r>
        <w:rPr>
          <w:noProof/>
        </w:rPr>
        <w:t>In the development of this project, I have utilized and plan to continue using a variety of tools that support different aspects of the research and implementation process. These tools have been chosen based on their functionality with the project's requirements.</w:t>
      </w:r>
    </w:p>
    <w:p w14:paraId="4B1428EA" w14:textId="0AA58D88" w:rsidR="008C5BA5" w:rsidRDefault="008C5BA5" w:rsidP="00DE7892">
      <w:pPr>
        <w:jc w:val="both"/>
        <w:rPr>
          <w:noProof/>
        </w:rPr>
      </w:pPr>
      <w:r>
        <w:rPr>
          <w:noProof/>
        </w:rPr>
        <w:t>Documentation and Presentation:</w:t>
      </w:r>
    </w:p>
    <w:p w14:paraId="5F727EFC" w14:textId="77777777" w:rsidR="008C5BA5" w:rsidRDefault="008C5BA5" w:rsidP="00DE7892">
      <w:pPr>
        <w:pStyle w:val="ListParagraph"/>
        <w:numPr>
          <w:ilvl w:val="0"/>
          <w:numId w:val="26"/>
        </w:numPr>
        <w:jc w:val="both"/>
        <w:rPr>
          <w:noProof/>
        </w:rPr>
      </w:pPr>
      <w:r>
        <w:rPr>
          <w:noProof/>
        </w:rPr>
        <w:t>Microsoft Word: Utilized for drafting and formatting the project proposal.</w:t>
      </w:r>
    </w:p>
    <w:p w14:paraId="467E6B8E" w14:textId="77777777" w:rsidR="008C5BA5" w:rsidRDefault="008C5BA5" w:rsidP="00DE7892">
      <w:pPr>
        <w:pStyle w:val="ListParagraph"/>
        <w:numPr>
          <w:ilvl w:val="0"/>
          <w:numId w:val="26"/>
        </w:numPr>
        <w:jc w:val="both"/>
        <w:rPr>
          <w:noProof/>
        </w:rPr>
      </w:pPr>
      <w:r>
        <w:rPr>
          <w:noProof/>
        </w:rPr>
        <w:t>Microsoft PowerPoint: Used for creating visually engaging presentations to communicate project plans and findings effectively.</w:t>
      </w:r>
    </w:p>
    <w:p w14:paraId="7AF0F089" w14:textId="77777777" w:rsidR="008C5BA5" w:rsidRDefault="008C5BA5" w:rsidP="00DE7892">
      <w:pPr>
        <w:pStyle w:val="ListParagraph"/>
        <w:numPr>
          <w:ilvl w:val="0"/>
          <w:numId w:val="26"/>
        </w:numPr>
        <w:jc w:val="both"/>
        <w:rPr>
          <w:noProof/>
        </w:rPr>
      </w:pPr>
      <w:r>
        <w:rPr>
          <w:noProof/>
        </w:rPr>
        <w:t>Microsoft Excel: Employed for tracking project status and updates in a structured format.</w:t>
      </w:r>
    </w:p>
    <w:p w14:paraId="0848C2B1" w14:textId="77777777" w:rsidR="008C5BA5" w:rsidRDefault="008C5BA5" w:rsidP="00DE7892">
      <w:pPr>
        <w:jc w:val="both"/>
        <w:rPr>
          <w:noProof/>
        </w:rPr>
      </w:pPr>
      <w:r>
        <w:rPr>
          <w:noProof/>
        </w:rPr>
        <w:t>Research and Literature Review:</w:t>
      </w:r>
    </w:p>
    <w:p w14:paraId="3FE1BA7C" w14:textId="25F1DABC" w:rsidR="008C5BA5" w:rsidRDefault="008C5BA5" w:rsidP="00DE7892">
      <w:pPr>
        <w:pStyle w:val="ListParagraph"/>
        <w:numPr>
          <w:ilvl w:val="0"/>
          <w:numId w:val="31"/>
        </w:numPr>
        <w:jc w:val="both"/>
        <w:rPr>
          <w:noProof/>
        </w:rPr>
      </w:pPr>
      <w:r>
        <w:rPr>
          <w:noProof/>
        </w:rPr>
        <w:t xml:space="preserve">Elsevier </w:t>
      </w:r>
      <w:r w:rsidR="00B00733">
        <w:rPr>
          <w:noProof/>
        </w:rPr>
        <w:t xml:space="preserve">&amp; EBSCO </w:t>
      </w:r>
      <w:r>
        <w:rPr>
          <w:noProof/>
        </w:rPr>
        <w:t>Database: A primary source for accessing scientific research papers relevant to air quality prediction and machine learning applications.</w:t>
      </w:r>
    </w:p>
    <w:p w14:paraId="51BBFC3D" w14:textId="59EAFE96" w:rsidR="008C5BA5" w:rsidRDefault="008C5BA5" w:rsidP="00DE7892">
      <w:pPr>
        <w:pStyle w:val="ListParagraph"/>
        <w:numPr>
          <w:ilvl w:val="0"/>
          <w:numId w:val="31"/>
        </w:numPr>
        <w:jc w:val="both"/>
        <w:rPr>
          <w:noProof/>
        </w:rPr>
      </w:pPr>
      <w:r>
        <w:rPr>
          <w:noProof/>
        </w:rPr>
        <w:t>PRISMA</w:t>
      </w:r>
      <w:r w:rsidR="00A36530">
        <w:rPr>
          <w:noProof/>
        </w:rPr>
        <w:t xml:space="preserve">: </w:t>
      </w:r>
      <w:r>
        <w:rPr>
          <w:noProof/>
        </w:rPr>
        <w:t xml:space="preserve">This framework </w:t>
      </w:r>
      <w:bookmarkStart w:id="5" w:name="_Hlk165638552"/>
      <w:r>
        <w:rPr>
          <w:noProof/>
        </w:rPr>
        <w:t>guides the literature review process, ensuring a systematic approach to reviewing research articles.</w:t>
      </w:r>
    </w:p>
    <w:bookmarkEnd w:id="5"/>
    <w:p w14:paraId="33C89E28" w14:textId="77777777" w:rsidR="008C5BA5" w:rsidRDefault="008C5BA5" w:rsidP="00DE7892">
      <w:pPr>
        <w:pStyle w:val="ListParagraph"/>
        <w:numPr>
          <w:ilvl w:val="0"/>
          <w:numId w:val="31"/>
        </w:numPr>
        <w:jc w:val="both"/>
        <w:rPr>
          <w:noProof/>
        </w:rPr>
      </w:pPr>
      <w:r>
        <w:rPr>
          <w:noProof/>
        </w:rPr>
        <w:t>Zotero: An essential tool for managing and organizing research papers. It also facilitates proper citation and referencing, which are crucial for academic integrity.</w:t>
      </w:r>
    </w:p>
    <w:p w14:paraId="326830E2" w14:textId="77777777" w:rsidR="008C5BA5" w:rsidRDefault="008C5BA5" w:rsidP="00DE7892">
      <w:pPr>
        <w:jc w:val="both"/>
        <w:rPr>
          <w:noProof/>
        </w:rPr>
      </w:pPr>
      <w:r>
        <w:rPr>
          <w:noProof/>
        </w:rPr>
        <w:lastRenderedPageBreak/>
        <w:t>Project Planning and Management:</w:t>
      </w:r>
    </w:p>
    <w:p w14:paraId="3A183425" w14:textId="77777777" w:rsidR="008C5BA5" w:rsidRDefault="008C5BA5" w:rsidP="00DE7892">
      <w:pPr>
        <w:pStyle w:val="ListParagraph"/>
        <w:numPr>
          <w:ilvl w:val="0"/>
          <w:numId w:val="32"/>
        </w:numPr>
        <w:jc w:val="both"/>
        <w:rPr>
          <w:noProof/>
        </w:rPr>
      </w:pPr>
      <w:r>
        <w:rPr>
          <w:noProof/>
        </w:rPr>
        <w:t>MONDAY.com: This project management tool helps in planning, organizing, and tracking progress through a Gantt chart, enabling effective time management and ensuring project milestones are met on schedule.</w:t>
      </w:r>
    </w:p>
    <w:p w14:paraId="4D9546F5" w14:textId="77777777" w:rsidR="008C5BA5" w:rsidRDefault="008C5BA5" w:rsidP="00DE7892">
      <w:pPr>
        <w:jc w:val="both"/>
        <w:rPr>
          <w:noProof/>
        </w:rPr>
      </w:pPr>
      <w:r>
        <w:rPr>
          <w:noProof/>
        </w:rPr>
        <w:t>Data Analysis and Model Development:</w:t>
      </w:r>
    </w:p>
    <w:p w14:paraId="0125CC87" w14:textId="3D3B44A5" w:rsidR="002A353B" w:rsidRDefault="008C5BA5" w:rsidP="00DE7892">
      <w:pPr>
        <w:pStyle w:val="ListParagraph"/>
        <w:numPr>
          <w:ilvl w:val="0"/>
          <w:numId w:val="32"/>
        </w:numPr>
        <w:jc w:val="both"/>
        <w:rPr>
          <w:noProof/>
        </w:rPr>
      </w:pPr>
      <w:r>
        <w:rPr>
          <w:noProof/>
        </w:rPr>
        <w:t xml:space="preserve">Python: The programming language used for </w:t>
      </w:r>
      <w:r w:rsidR="00A36530">
        <w:rPr>
          <w:noProof/>
        </w:rPr>
        <w:t xml:space="preserve">EDA </w:t>
      </w:r>
      <w:r>
        <w:rPr>
          <w:noProof/>
        </w:rPr>
        <w:t>and machine learning model development due to its robust libraries and community support.</w:t>
      </w:r>
    </w:p>
    <w:p w14:paraId="742004E8" w14:textId="282216BB" w:rsidR="005F6908" w:rsidRDefault="005F6908" w:rsidP="00DE7892">
      <w:pPr>
        <w:pStyle w:val="ListParagraph"/>
        <w:numPr>
          <w:ilvl w:val="0"/>
          <w:numId w:val="32"/>
        </w:numPr>
        <w:jc w:val="both"/>
        <w:rPr>
          <w:noProof/>
        </w:rPr>
      </w:pPr>
      <w:r w:rsidRPr="005F6908">
        <w:rPr>
          <w:noProof/>
        </w:rPr>
        <w:t>Jupyter Notebook: The IDE for writing, testing, and presenting Python code.</w:t>
      </w:r>
    </w:p>
    <w:p w14:paraId="1FC44C96" w14:textId="36F270BA" w:rsidR="008A3E50" w:rsidRDefault="00D02DDB" w:rsidP="00DE7892">
      <w:pPr>
        <w:jc w:val="both"/>
      </w:pPr>
      <w:r w:rsidRPr="00D02DDB">
        <w:t>These tools support from initial research to data analysis, ensuring the project is organized and maintains high standards of quality.</w:t>
      </w:r>
    </w:p>
    <w:p w14:paraId="268D78DB" w14:textId="77777777" w:rsidR="00633F3B" w:rsidRPr="008A3E50" w:rsidRDefault="00633F3B" w:rsidP="00DE7892">
      <w:pPr>
        <w:jc w:val="both"/>
      </w:pPr>
    </w:p>
    <w:p w14:paraId="778AEEE6" w14:textId="7071DD38" w:rsidR="00F81793" w:rsidRPr="006E1699" w:rsidRDefault="001A563C" w:rsidP="00BF6FD4">
      <w:pPr>
        <w:pStyle w:val="Heading1"/>
        <w:numPr>
          <w:ilvl w:val="0"/>
          <w:numId w:val="36"/>
        </w:numPr>
        <w:jc w:val="both"/>
        <w:rPr>
          <w:b/>
          <w:bCs/>
          <w:sz w:val="28"/>
          <w:szCs w:val="28"/>
        </w:rPr>
      </w:pPr>
      <w:bookmarkStart w:id="6" w:name="_Toc127282240"/>
      <w:r w:rsidRPr="006E1699">
        <w:rPr>
          <w:b/>
          <w:bCs/>
          <w:sz w:val="28"/>
          <w:szCs w:val="28"/>
        </w:rPr>
        <w:t>Conclusions</w:t>
      </w:r>
      <w:bookmarkEnd w:id="6"/>
    </w:p>
    <w:p w14:paraId="3DA976EC" w14:textId="77777777" w:rsidR="007D6624" w:rsidRPr="007D6624" w:rsidRDefault="007D6624" w:rsidP="007D6624"/>
    <w:p w14:paraId="3A6D5E81" w14:textId="77777777" w:rsidR="00E615AE" w:rsidRDefault="007D6624" w:rsidP="00E615AE">
      <w:pPr>
        <w:jc w:val="both"/>
      </w:pPr>
      <w:r>
        <w:t>This project proposal outlines the development of a machine learning model to predict daily PM</w:t>
      </w:r>
      <w:r w:rsidRPr="00A36530">
        <w:rPr>
          <w:vertAlign w:val="subscript"/>
        </w:rPr>
        <w:t>10</w:t>
      </w:r>
      <w:r>
        <w:t xml:space="preserve"> pollution levels in Auckland's Penrose area, with the aim of assessing its potential to improve public health by reducing air pollution. The approach will involve evaluating four advanced machine learning algorithms: ANN, LSTM, RF, and SVM. These algorithms were selected based on their proven efficacy in environmental studies and their potential to accurately forecast pollution levels. The model development process, including data preparation and analysis, will be carried out using Python, which is well-</w:t>
      </w:r>
      <w:r w:rsidR="003B1350">
        <w:t>known</w:t>
      </w:r>
      <w:r w:rsidR="002422AA">
        <w:t xml:space="preserve"> language</w:t>
      </w:r>
      <w:r>
        <w:t xml:space="preserve"> in data science for its extensive libraries and support. After a thorough evaluation of each model's performance, the best-performing model will be identified. </w:t>
      </w:r>
    </w:p>
    <w:p w14:paraId="0F2EB69F" w14:textId="77777777" w:rsidR="00666F55" w:rsidRDefault="00E615AE" w:rsidP="00E615AE">
      <w:pPr>
        <w:jc w:val="both"/>
      </w:pPr>
      <w:r>
        <w:t>Our initial deliverable by week 15 will be a pip-installable package that utilizes real-time data from the Auckland Council API to accurately predict daily PM</w:t>
      </w:r>
      <w:r w:rsidRPr="00BC445D">
        <w:rPr>
          <w:vertAlign w:val="subscript"/>
        </w:rPr>
        <w:t>10</w:t>
      </w:r>
      <w:r>
        <w:t xml:space="preserve"> concentrations. This will provide local environmental agencies and health departments with a crucial tool for air quality management. If time persist, we aim to further expand this project by developing an interactive web platform by week 16. This platform will integrate with the model and the Auckland Council API for live updates, offering the public an engaging and informative way to track air quality.</w:t>
      </w:r>
      <w:r w:rsidR="00AA79F0">
        <w:t xml:space="preserve"> </w:t>
      </w:r>
      <w:r>
        <w:t xml:space="preserve">However, if time constraints prevent the completion of the web platform, the project will still achieve its core objective with the pip-installable package. </w:t>
      </w:r>
    </w:p>
    <w:p w14:paraId="40770FB4" w14:textId="2A74F95B" w:rsidR="00DE7892" w:rsidRDefault="00A006BF" w:rsidP="007D6624">
      <w:pPr>
        <w:jc w:val="both"/>
      </w:pPr>
      <w:r>
        <w:t xml:space="preserve">Moreover, </w:t>
      </w:r>
      <w:r w:rsidRPr="00A006BF">
        <w:t xml:space="preserve">the flexible design of our </w:t>
      </w:r>
      <w:r w:rsidR="0026363C">
        <w:t xml:space="preserve">machine learning </w:t>
      </w:r>
      <w:r w:rsidRPr="00A006BF">
        <w:t xml:space="preserve">model could be scaled up and applied to other major areas. We could also expand the model to track more types of air pollutants, providing a </w:t>
      </w:r>
      <w:r w:rsidR="00B30D05">
        <w:t>complete</w:t>
      </w:r>
      <w:r w:rsidRPr="00A006BF">
        <w:t xml:space="preserve"> picture of Auckland's air quality. This expansion would not only extend our monitoring reach but also improve the data we collect, which can lead to better environmental policies and health advice. Overall, this project isn't just about tackling current air quality issues; it's about </w:t>
      </w:r>
      <w:r w:rsidR="00B23798">
        <w:t>building</w:t>
      </w:r>
      <w:r w:rsidRPr="00A006BF">
        <w:t xml:space="preserve"> groundwork for ongoing improvements in environmental monitoring.</w:t>
      </w:r>
    </w:p>
    <w:p w14:paraId="5795BC3F" w14:textId="77777777" w:rsidR="00B23798" w:rsidRDefault="00B23798" w:rsidP="007D6624">
      <w:pPr>
        <w:jc w:val="both"/>
      </w:pPr>
    </w:p>
    <w:p w14:paraId="58E1897A" w14:textId="77777777" w:rsidR="00B23798" w:rsidRDefault="00B23798" w:rsidP="007D6624">
      <w:pPr>
        <w:jc w:val="both"/>
      </w:pPr>
    </w:p>
    <w:p w14:paraId="1A39F872" w14:textId="77777777" w:rsidR="00B23798" w:rsidRDefault="00B23798" w:rsidP="007D6624">
      <w:pPr>
        <w:jc w:val="both"/>
      </w:pPr>
    </w:p>
    <w:p w14:paraId="4B4F67E1" w14:textId="77777777" w:rsidR="00B23798" w:rsidRDefault="00B23798" w:rsidP="007D6624">
      <w:pPr>
        <w:jc w:val="both"/>
      </w:pPr>
    </w:p>
    <w:p w14:paraId="69392D03" w14:textId="7906CE52" w:rsidR="00DF316A" w:rsidRDefault="00F81793" w:rsidP="00BF6FD4">
      <w:pPr>
        <w:pStyle w:val="Heading1"/>
        <w:numPr>
          <w:ilvl w:val="0"/>
          <w:numId w:val="36"/>
        </w:numPr>
        <w:rPr>
          <w:b/>
          <w:bCs/>
          <w:sz w:val="28"/>
          <w:szCs w:val="28"/>
        </w:rPr>
      </w:pPr>
      <w:r w:rsidRPr="006E1699">
        <w:rPr>
          <w:b/>
          <w:bCs/>
          <w:sz w:val="28"/>
          <w:szCs w:val="28"/>
        </w:rPr>
        <w:lastRenderedPageBreak/>
        <w:t>References</w:t>
      </w:r>
    </w:p>
    <w:p w14:paraId="144F7419" w14:textId="77777777" w:rsidR="00435434" w:rsidRPr="00435434" w:rsidRDefault="00435434" w:rsidP="00435434"/>
    <w:p w14:paraId="747C1AE7" w14:textId="77777777" w:rsidR="00EF6E53" w:rsidRPr="00EF6E53" w:rsidRDefault="002B6600" w:rsidP="002C3708">
      <w:pPr>
        <w:pStyle w:val="Bibliography"/>
        <w:spacing w:line="360" w:lineRule="auto"/>
        <w:rPr>
          <w:rFonts w:ascii="Calibri" w:hAnsi="Calibri" w:cs="Calibri"/>
        </w:rPr>
      </w:pPr>
      <w:r>
        <w:fldChar w:fldCharType="begin"/>
      </w:r>
      <w:r>
        <w:instrText xml:space="preserve"> ADDIN ZOTERO_BIBL {"uncited":[],"omitted":[],"custom":[]} CSL_BIBLIOGRAPHY </w:instrText>
      </w:r>
      <w:r>
        <w:fldChar w:fldCharType="separate"/>
      </w:r>
      <w:r w:rsidR="00EF6E53" w:rsidRPr="00EF6E53">
        <w:rPr>
          <w:rFonts w:ascii="Calibri" w:hAnsi="Calibri" w:cs="Calibri"/>
        </w:rPr>
        <w:t xml:space="preserve">Boamponsem, L. (n.d.). </w:t>
      </w:r>
      <w:r w:rsidR="00EF6E53" w:rsidRPr="00EF6E53">
        <w:rPr>
          <w:rFonts w:ascii="Calibri" w:hAnsi="Calibri" w:cs="Calibri"/>
          <w:i/>
          <w:iCs/>
        </w:rPr>
        <w:t>Auckland air quality – 2021 annual data report</w:t>
      </w:r>
      <w:r w:rsidR="00EF6E53" w:rsidRPr="00EF6E53">
        <w:rPr>
          <w:rFonts w:ascii="Calibri" w:hAnsi="Calibri" w:cs="Calibri"/>
        </w:rPr>
        <w:t>.</w:t>
      </w:r>
    </w:p>
    <w:p w14:paraId="5820F91E" w14:textId="77777777" w:rsidR="00EF6E53" w:rsidRPr="00EF6E53" w:rsidRDefault="00EF6E53" w:rsidP="002C3708">
      <w:pPr>
        <w:pStyle w:val="Bibliography"/>
        <w:spacing w:line="360" w:lineRule="auto"/>
        <w:rPr>
          <w:rFonts w:ascii="Calibri" w:hAnsi="Calibri" w:cs="Calibri"/>
        </w:rPr>
      </w:pPr>
      <w:r w:rsidRPr="00EF6E53">
        <w:rPr>
          <w:rFonts w:ascii="Calibri" w:hAnsi="Calibri" w:cs="Calibri"/>
        </w:rPr>
        <w:t xml:space="preserve">García Nieto, P. J., Sánchez Lasheras, F., García-Gonzalo, E., &amp; De Cos Juez, F. J. (2018). PM10 concentration forecasting in the metropolitan area of Oviedo (Northern Spain) using models based on SVM, MLP, VARMA and ARIMA: A case study. </w:t>
      </w:r>
      <w:r w:rsidRPr="00EF6E53">
        <w:rPr>
          <w:rFonts w:ascii="Calibri" w:hAnsi="Calibri" w:cs="Calibri"/>
          <w:i/>
          <w:iCs/>
        </w:rPr>
        <w:t>Science of The Total Environment</w:t>
      </w:r>
      <w:r w:rsidRPr="00EF6E53">
        <w:rPr>
          <w:rFonts w:ascii="Calibri" w:hAnsi="Calibri" w:cs="Calibri"/>
        </w:rPr>
        <w:t xml:space="preserve">, </w:t>
      </w:r>
      <w:r w:rsidRPr="00EF6E53">
        <w:rPr>
          <w:rFonts w:ascii="Calibri" w:hAnsi="Calibri" w:cs="Calibri"/>
          <w:i/>
          <w:iCs/>
        </w:rPr>
        <w:t>621</w:t>
      </w:r>
      <w:r w:rsidRPr="00EF6E53">
        <w:rPr>
          <w:rFonts w:ascii="Calibri" w:hAnsi="Calibri" w:cs="Calibri"/>
        </w:rPr>
        <w:t>, 753–761. https://doi.org/10.1016/j.scitotenv.2017.11.291</w:t>
      </w:r>
    </w:p>
    <w:p w14:paraId="0401CEA4" w14:textId="77777777" w:rsidR="00EF6E53" w:rsidRPr="00EF6E53" w:rsidRDefault="00EF6E53" w:rsidP="002C3708">
      <w:pPr>
        <w:pStyle w:val="Bibliography"/>
        <w:spacing w:line="360" w:lineRule="auto"/>
        <w:rPr>
          <w:rFonts w:ascii="Calibri" w:hAnsi="Calibri" w:cs="Calibri"/>
        </w:rPr>
      </w:pPr>
      <w:r w:rsidRPr="00EF6E53">
        <w:rPr>
          <w:rFonts w:ascii="Calibri" w:hAnsi="Calibri" w:cs="Calibri"/>
        </w:rPr>
        <w:t xml:space="preserve">Gualtieri, G., Carotenuto, F., Finardi, S., Tartaglia, M., Toscano, P., &amp; Gioli, B. (2018). Forecasting PM10 hourly concentrations in northern Italy: Insights on models performance and PM10 drivers through self-organizing maps. </w:t>
      </w:r>
      <w:r w:rsidRPr="00EF6E53">
        <w:rPr>
          <w:rFonts w:ascii="Calibri" w:hAnsi="Calibri" w:cs="Calibri"/>
          <w:i/>
          <w:iCs/>
        </w:rPr>
        <w:t>Atmospheric Pollution Research</w:t>
      </w:r>
      <w:r w:rsidRPr="00EF6E53">
        <w:rPr>
          <w:rFonts w:ascii="Calibri" w:hAnsi="Calibri" w:cs="Calibri"/>
        </w:rPr>
        <w:t xml:space="preserve">, </w:t>
      </w:r>
      <w:r w:rsidRPr="00EF6E53">
        <w:rPr>
          <w:rFonts w:ascii="Calibri" w:hAnsi="Calibri" w:cs="Calibri"/>
          <w:i/>
          <w:iCs/>
        </w:rPr>
        <w:t>9</w:t>
      </w:r>
      <w:r w:rsidRPr="00EF6E53">
        <w:rPr>
          <w:rFonts w:ascii="Calibri" w:hAnsi="Calibri" w:cs="Calibri"/>
        </w:rPr>
        <w:t>(6), 1204–1213. https://doi.org/10.1016/j.apr.2018.05.006</w:t>
      </w:r>
    </w:p>
    <w:p w14:paraId="54611BC7" w14:textId="77777777" w:rsidR="00EF6E53" w:rsidRPr="00EF6E53" w:rsidRDefault="00EF6E53" w:rsidP="002C3708">
      <w:pPr>
        <w:pStyle w:val="Bibliography"/>
        <w:spacing w:line="360" w:lineRule="auto"/>
        <w:rPr>
          <w:rFonts w:ascii="Calibri" w:hAnsi="Calibri" w:cs="Calibri"/>
        </w:rPr>
      </w:pPr>
      <w:r w:rsidRPr="00EF6E53">
        <w:rPr>
          <w:rFonts w:ascii="Calibri" w:hAnsi="Calibri" w:cs="Calibri"/>
        </w:rPr>
        <w:t xml:space="preserve">Ke, H., Gong, S., He, J., Zhang, L., Cui, B., Wang, Y., Mo, J., Zhou, Y., &amp; Zhang, H. (2022). Development and application of an automated air quality forecasting system based on machine learning. </w:t>
      </w:r>
      <w:r w:rsidRPr="00EF6E53">
        <w:rPr>
          <w:rFonts w:ascii="Calibri" w:hAnsi="Calibri" w:cs="Calibri"/>
          <w:i/>
          <w:iCs/>
        </w:rPr>
        <w:t>Science of The Total Environment</w:t>
      </w:r>
      <w:r w:rsidRPr="00EF6E53">
        <w:rPr>
          <w:rFonts w:ascii="Calibri" w:hAnsi="Calibri" w:cs="Calibri"/>
        </w:rPr>
        <w:t xml:space="preserve">, </w:t>
      </w:r>
      <w:r w:rsidRPr="00EF6E53">
        <w:rPr>
          <w:rFonts w:ascii="Calibri" w:hAnsi="Calibri" w:cs="Calibri"/>
          <w:i/>
          <w:iCs/>
        </w:rPr>
        <w:t>806</w:t>
      </w:r>
      <w:r w:rsidRPr="00EF6E53">
        <w:rPr>
          <w:rFonts w:ascii="Calibri" w:hAnsi="Calibri" w:cs="Calibri"/>
        </w:rPr>
        <w:t>, 151204. https://doi.org/10.1016/j.scitotenv.2021.151204</w:t>
      </w:r>
    </w:p>
    <w:p w14:paraId="2C7395F5" w14:textId="77777777" w:rsidR="00EF6E53" w:rsidRPr="00EF6E53" w:rsidRDefault="00EF6E53" w:rsidP="002C3708">
      <w:pPr>
        <w:pStyle w:val="Bibliography"/>
        <w:spacing w:line="360" w:lineRule="auto"/>
        <w:rPr>
          <w:rFonts w:ascii="Calibri" w:hAnsi="Calibri" w:cs="Calibri"/>
        </w:rPr>
      </w:pPr>
      <w:r w:rsidRPr="00EF6E53">
        <w:rPr>
          <w:rFonts w:ascii="Calibri" w:hAnsi="Calibri" w:cs="Calibri"/>
        </w:rPr>
        <w:t xml:space="preserve">Kim, B.-Y., Lim, Y.-K., &amp; Cha, J. W. (2022). Short-term prediction of particulate matter (PM10 and PM2.5) in Seoul, South Korea using tree-based machine learning algorithms. </w:t>
      </w:r>
      <w:r w:rsidRPr="00EF6E53">
        <w:rPr>
          <w:rFonts w:ascii="Calibri" w:hAnsi="Calibri" w:cs="Calibri"/>
          <w:i/>
          <w:iCs/>
        </w:rPr>
        <w:t>Atmospheric Pollution Research</w:t>
      </w:r>
      <w:r w:rsidRPr="00EF6E53">
        <w:rPr>
          <w:rFonts w:ascii="Calibri" w:hAnsi="Calibri" w:cs="Calibri"/>
        </w:rPr>
        <w:t xml:space="preserve">, </w:t>
      </w:r>
      <w:r w:rsidRPr="00EF6E53">
        <w:rPr>
          <w:rFonts w:ascii="Calibri" w:hAnsi="Calibri" w:cs="Calibri"/>
          <w:i/>
          <w:iCs/>
        </w:rPr>
        <w:t>13</w:t>
      </w:r>
      <w:r w:rsidRPr="00EF6E53">
        <w:rPr>
          <w:rFonts w:ascii="Calibri" w:hAnsi="Calibri" w:cs="Calibri"/>
        </w:rPr>
        <w:t>(10), 101547. https://doi.org/10.1016/j.apr.2022.101547</w:t>
      </w:r>
    </w:p>
    <w:p w14:paraId="694CAAB9" w14:textId="77777777" w:rsidR="00EF6E53" w:rsidRPr="00EF6E53" w:rsidRDefault="00EF6E53" w:rsidP="002C3708">
      <w:pPr>
        <w:pStyle w:val="Bibliography"/>
        <w:spacing w:line="360" w:lineRule="auto"/>
        <w:rPr>
          <w:rFonts w:ascii="Calibri" w:hAnsi="Calibri" w:cs="Calibri"/>
        </w:rPr>
      </w:pPr>
      <w:r w:rsidRPr="00EF6E53">
        <w:rPr>
          <w:rFonts w:ascii="Calibri" w:hAnsi="Calibri" w:cs="Calibri"/>
        </w:rPr>
        <w:t xml:space="preserve">Kurnaz, G., &amp; Demir, A. S. (2022). Prediction of SO2 and PM10 air pollutants using a deep learning-based recurrent neural network: Case of industrial city Sakarya. </w:t>
      </w:r>
      <w:r w:rsidRPr="00EF6E53">
        <w:rPr>
          <w:rFonts w:ascii="Calibri" w:hAnsi="Calibri" w:cs="Calibri"/>
          <w:i/>
          <w:iCs/>
        </w:rPr>
        <w:t>Urban Climate</w:t>
      </w:r>
      <w:r w:rsidRPr="00EF6E53">
        <w:rPr>
          <w:rFonts w:ascii="Calibri" w:hAnsi="Calibri" w:cs="Calibri"/>
        </w:rPr>
        <w:t xml:space="preserve">, </w:t>
      </w:r>
      <w:r w:rsidRPr="00EF6E53">
        <w:rPr>
          <w:rFonts w:ascii="Calibri" w:hAnsi="Calibri" w:cs="Calibri"/>
          <w:i/>
          <w:iCs/>
        </w:rPr>
        <w:t>41</w:t>
      </w:r>
      <w:r w:rsidRPr="00EF6E53">
        <w:rPr>
          <w:rFonts w:ascii="Calibri" w:hAnsi="Calibri" w:cs="Calibri"/>
        </w:rPr>
        <w:t>, 101051. https://doi.org/10.1016/j.uclim.2021.101051</w:t>
      </w:r>
    </w:p>
    <w:p w14:paraId="3D3E696D" w14:textId="77777777" w:rsidR="00EF6E53" w:rsidRPr="00EF6E53" w:rsidRDefault="00EF6E53" w:rsidP="002C3708">
      <w:pPr>
        <w:pStyle w:val="Bibliography"/>
        <w:spacing w:line="360" w:lineRule="auto"/>
        <w:rPr>
          <w:rFonts w:ascii="Calibri" w:hAnsi="Calibri" w:cs="Calibri"/>
        </w:rPr>
      </w:pPr>
      <w:r w:rsidRPr="00EF6E53">
        <w:rPr>
          <w:rFonts w:ascii="Calibri" w:hAnsi="Calibri" w:cs="Calibri"/>
        </w:rPr>
        <w:t xml:space="preserve">Mampitiya, L., Rathnayake, N., Hoshino, Y., &amp; Rathnayake, U. (2024). Performance of machine learning models to forecast PM10 levels. </w:t>
      </w:r>
      <w:r w:rsidRPr="00EF6E53">
        <w:rPr>
          <w:rFonts w:ascii="Calibri" w:hAnsi="Calibri" w:cs="Calibri"/>
          <w:i/>
          <w:iCs/>
        </w:rPr>
        <w:t>MethodsX</w:t>
      </w:r>
      <w:r w:rsidRPr="00EF6E53">
        <w:rPr>
          <w:rFonts w:ascii="Calibri" w:hAnsi="Calibri" w:cs="Calibri"/>
        </w:rPr>
        <w:t xml:space="preserve">, </w:t>
      </w:r>
      <w:r w:rsidRPr="00EF6E53">
        <w:rPr>
          <w:rFonts w:ascii="Calibri" w:hAnsi="Calibri" w:cs="Calibri"/>
          <w:i/>
          <w:iCs/>
        </w:rPr>
        <w:t>12</w:t>
      </w:r>
      <w:r w:rsidRPr="00EF6E53">
        <w:rPr>
          <w:rFonts w:ascii="Calibri" w:hAnsi="Calibri" w:cs="Calibri"/>
        </w:rPr>
        <w:t>, 102557. https://doi.org/10.1016/j.mex.2024.102557</w:t>
      </w:r>
    </w:p>
    <w:p w14:paraId="1E5F5BDB" w14:textId="77777777" w:rsidR="00EF6E53" w:rsidRPr="00EF6E53" w:rsidRDefault="00EF6E53" w:rsidP="002C3708">
      <w:pPr>
        <w:pStyle w:val="Bibliography"/>
        <w:spacing w:line="360" w:lineRule="auto"/>
        <w:rPr>
          <w:rFonts w:ascii="Calibri" w:hAnsi="Calibri" w:cs="Calibri"/>
        </w:rPr>
      </w:pPr>
      <w:r w:rsidRPr="00EF6E53">
        <w:rPr>
          <w:rFonts w:ascii="Calibri" w:hAnsi="Calibri" w:cs="Calibri"/>
        </w:rPr>
        <w:t xml:space="preserve">Navares, R., &amp; Aznarte, J. L. (2020). Predicting air quality with deep learning LSTM: Towards comprehensive models. </w:t>
      </w:r>
      <w:r w:rsidRPr="00EF6E53">
        <w:rPr>
          <w:rFonts w:ascii="Calibri" w:hAnsi="Calibri" w:cs="Calibri"/>
          <w:i/>
          <w:iCs/>
        </w:rPr>
        <w:t>Ecological Informatics</w:t>
      </w:r>
      <w:r w:rsidRPr="00EF6E53">
        <w:rPr>
          <w:rFonts w:ascii="Calibri" w:hAnsi="Calibri" w:cs="Calibri"/>
        </w:rPr>
        <w:t xml:space="preserve">, </w:t>
      </w:r>
      <w:r w:rsidRPr="00EF6E53">
        <w:rPr>
          <w:rFonts w:ascii="Calibri" w:hAnsi="Calibri" w:cs="Calibri"/>
          <w:i/>
          <w:iCs/>
        </w:rPr>
        <w:t>55</w:t>
      </w:r>
      <w:r w:rsidRPr="00EF6E53">
        <w:rPr>
          <w:rFonts w:ascii="Calibri" w:hAnsi="Calibri" w:cs="Calibri"/>
        </w:rPr>
        <w:t>, 101019. https://doi.org/10.1016/j.ecoinf.2019.101019</w:t>
      </w:r>
    </w:p>
    <w:p w14:paraId="4B53B18E" w14:textId="77777777" w:rsidR="00EF6E53" w:rsidRPr="00EF6E53" w:rsidRDefault="00EF6E53" w:rsidP="002C3708">
      <w:pPr>
        <w:pStyle w:val="Bibliography"/>
        <w:spacing w:line="360" w:lineRule="auto"/>
        <w:rPr>
          <w:rFonts w:ascii="Calibri" w:hAnsi="Calibri" w:cs="Calibri"/>
        </w:rPr>
      </w:pPr>
      <w:r w:rsidRPr="00EF6E53">
        <w:rPr>
          <w:rFonts w:ascii="Calibri" w:hAnsi="Calibri" w:cs="Calibri"/>
        </w:rPr>
        <w:t xml:space="preserve">Sharma, E., Deo, R. C., Prasad, R., &amp; Parisi, A. V. (2020). A hybrid air quality early-warning framework: An hourly forecasting model with online sequential extreme learning machines and empirical mode decomposition algorithms. </w:t>
      </w:r>
      <w:r w:rsidRPr="00EF6E53">
        <w:rPr>
          <w:rFonts w:ascii="Calibri" w:hAnsi="Calibri" w:cs="Calibri"/>
          <w:i/>
          <w:iCs/>
        </w:rPr>
        <w:t>Science of The Total Environment</w:t>
      </w:r>
      <w:r w:rsidRPr="00EF6E53">
        <w:rPr>
          <w:rFonts w:ascii="Calibri" w:hAnsi="Calibri" w:cs="Calibri"/>
        </w:rPr>
        <w:t xml:space="preserve">, </w:t>
      </w:r>
      <w:r w:rsidRPr="00EF6E53">
        <w:rPr>
          <w:rFonts w:ascii="Calibri" w:hAnsi="Calibri" w:cs="Calibri"/>
          <w:i/>
          <w:iCs/>
        </w:rPr>
        <w:t>709</w:t>
      </w:r>
      <w:r w:rsidRPr="00EF6E53">
        <w:rPr>
          <w:rFonts w:ascii="Calibri" w:hAnsi="Calibri" w:cs="Calibri"/>
        </w:rPr>
        <w:t>, 135934. https://doi.org/10.1016/j.scitotenv.2019.135934</w:t>
      </w:r>
    </w:p>
    <w:p w14:paraId="54510F39" w14:textId="77777777" w:rsidR="002C3708" w:rsidRDefault="002B6600" w:rsidP="002C3708">
      <w:pPr>
        <w:spacing w:line="360" w:lineRule="auto"/>
      </w:pPr>
      <w:r>
        <w:fldChar w:fldCharType="end"/>
      </w:r>
    </w:p>
    <w:p w14:paraId="5F033EAA" w14:textId="77777777" w:rsidR="002C3708" w:rsidRDefault="002C3708" w:rsidP="002C3708">
      <w:pPr>
        <w:spacing w:line="360" w:lineRule="auto"/>
      </w:pPr>
    </w:p>
    <w:p w14:paraId="68F2D168" w14:textId="77777777" w:rsidR="002C3708" w:rsidRDefault="002C3708" w:rsidP="002C3708">
      <w:pPr>
        <w:spacing w:line="360" w:lineRule="auto"/>
      </w:pPr>
    </w:p>
    <w:p w14:paraId="2311BBA7" w14:textId="63A8F8E6" w:rsidR="004813B2" w:rsidRPr="006E1699" w:rsidRDefault="004813B2" w:rsidP="002C3708">
      <w:pPr>
        <w:spacing w:line="360" w:lineRule="auto"/>
        <w:rPr>
          <w:rFonts w:asciiTheme="majorHAnsi" w:eastAsiaTheme="majorEastAsia" w:hAnsiTheme="majorHAnsi" w:cstheme="majorBidi"/>
          <w:b/>
          <w:bCs/>
          <w:color w:val="2E74B5" w:themeColor="accent1" w:themeShade="BF"/>
          <w:sz w:val="28"/>
          <w:szCs w:val="28"/>
        </w:rPr>
      </w:pPr>
      <w:r w:rsidRPr="006E1699">
        <w:rPr>
          <w:rFonts w:asciiTheme="majorHAnsi" w:eastAsiaTheme="majorEastAsia" w:hAnsiTheme="majorHAnsi" w:cstheme="majorBidi"/>
          <w:b/>
          <w:bCs/>
          <w:color w:val="2E74B5" w:themeColor="accent1" w:themeShade="BF"/>
          <w:sz w:val="28"/>
          <w:szCs w:val="28"/>
        </w:rPr>
        <w:lastRenderedPageBreak/>
        <w:t>A</w:t>
      </w:r>
      <w:r w:rsidR="008B2C9F" w:rsidRPr="006E1699">
        <w:rPr>
          <w:rFonts w:asciiTheme="majorHAnsi" w:eastAsiaTheme="majorEastAsia" w:hAnsiTheme="majorHAnsi" w:cstheme="majorBidi"/>
          <w:b/>
          <w:bCs/>
          <w:color w:val="2E74B5" w:themeColor="accent1" w:themeShade="BF"/>
          <w:sz w:val="28"/>
          <w:szCs w:val="28"/>
        </w:rPr>
        <w:t>ppendix</w:t>
      </w:r>
      <w:r w:rsidR="00741137">
        <w:rPr>
          <w:rFonts w:asciiTheme="majorHAnsi" w:eastAsiaTheme="majorEastAsia" w:hAnsiTheme="majorHAnsi" w:cstheme="majorBidi"/>
          <w:b/>
          <w:bCs/>
          <w:color w:val="2E74B5" w:themeColor="accent1" w:themeShade="BF"/>
          <w:sz w:val="28"/>
          <w:szCs w:val="28"/>
        </w:rPr>
        <w:t xml:space="preserve"> </w:t>
      </w:r>
      <w:r w:rsidR="00573325" w:rsidRPr="006E1699">
        <w:rPr>
          <w:rFonts w:asciiTheme="majorHAnsi" w:eastAsiaTheme="majorEastAsia" w:hAnsiTheme="majorHAnsi" w:cstheme="majorBidi"/>
          <w:b/>
          <w:bCs/>
          <w:color w:val="2E74B5" w:themeColor="accent1" w:themeShade="BF"/>
          <w:sz w:val="28"/>
          <w:szCs w:val="28"/>
        </w:rPr>
        <w:t>1</w:t>
      </w:r>
      <w:r w:rsidR="00741137">
        <w:rPr>
          <w:rFonts w:asciiTheme="majorHAnsi" w:eastAsiaTheme="majorEastAsia" w:hAnsiTheme="majorHAnsi" w:cstheme="majorBidi"/>
          <w:b/>
          <w:bCs/>
          <w:color w:val="2E74B5" w:themeColor="accent1" w:themeShade="BF"/>
          <w:sz w:val="28"/>
          <w:szCs w:val="28"/>
        </w:rPr>
        <w:t>:</w:t>
      </w:r>
      <w:r w:rsidR="00573325">
        <w:rPr>
          <w:rFonts w:asciiTheme="majorHAnsi" w:eastAsiaTheme="majorEastAsia" w:hAnsiTheme="majorHAnsi" w:cstheme="majorBidi"/>
          <w:b/>
          <w:bCs/>
          <w:color w:val="2E74B5" w:themeColor="accent1" w:themeShade="BF"/>
          <w:sz w:val="28"/>
          <w:szCs w:val="28"/>
        </w:rPr>
        <w:t xml:space="preserve"> Literature</w:t>
      </w:r>
      <w:r w:rsidR="00361587">
        <w:rPr>
          <w:rFonts w:asciiTheme="majorHAnsi" w:eastAsiaTheme="majorEastAsia" w:hAnsiTheme="majorHAnsi" w:cstheme="majorBidi"/>
          <w:b/>
          <w:bCs/>
          <w:color w:val="2E74B5" w:themeColor="accent1" w:themeShade="BF"/>
          <w:sz w:val="28"/>
          <w:szCs w:val="28"/>
        </w:rPr>
        <w:t xml:space="preserve"> Review Summary</w:t>
      </w:r>
    </w:p>
    <w:p w14:paraId="17219DE2" w14:textId="0B5C8A9B" w:rsidR="000655A5" w:rsidRDefault="000655A5" w:rsidP="000655A5">
      <w:pPr>
        <w:jc w:val="both"/>
        <w:rPr>
          <w:noProof/>
        </w:rPr>
      </w:pPr>
      <w:r>
        <w:rPr>
          <w:noProof/>
        </w:rPr>
        <w:t xml:space="preserve">The primary </w:t>
      </w:r>
      <w:r w:rsidR="007E3FCA">
        <w:rPr>
          <w:noProof/>
        </w:rPr>
        <w:t>aim</w:t>
      </w:r>
      <w:r>
        <w:rPr>
          <w:noProof/>
        </w:rPr>
        <w:t xml:space="preserve"> of </w:t>
      </w:r>
      <w:r w:rsidR="007E3FCA">
        <w:rPr>
          <w:noProof/>
        </w:rPr>
        <w:t>this</w:t>
      </w:r>
      <w:r>
        <w:rPr>
          <w:noProof/>
        </w:rPr>
        <w:t xml:space="preserve"> project is to develop an accurate machine learning model that can </w:t>
      </w:r>
      <w:r w:rsidR="007E3FCA">
        <w:rPr>
          <w:noProof/>
        </w:rPr>
        <w:t>forecast</w:t>
      </w:r>
      <w:r w:rsidR="00D14A46">
        <w:rPr>
          <w:noProof/>
        </w:rPr>
        <w:t xml:space="preserve"> a day ahead </w:t>
      </w:r>
      <w:r>
        <w:rPr>
          <w:noProof/>
        </w:rPr>
        <w:t>concentrations of PM</w:t>
      </w:r>
      <w:r w:rsidRPr="00C918DB">
        <w:rPr>
          <w:noProof/>
          <w:vertAlign w:val="subscript"/>
        </w:rPr>
        <w:t>10</w:t>
      </w:r>
      <w:r>
        <w:rPr>
          <w:noProof/>
        </w:rPr>
        <w:t xml:space="preserve"> pollutants in the Penrose area.</w:t>
      </w:r>
      <w:r w:rsidR="00D14A46">
        <w:rPr>
          <w:noProof/>
        </w:rPr>
        <w:t xml:space="preserve"> </w:t>
      </w:r>
      <w:r>
        <w:rPr>
          <w:noProof/>
        </w:rPr>
        <w:t xml:space="preserve">To </w:t>
      </w:r>
      <w:r w:rsidR="00D14A46">
        <w:rPr>
          <w:noProof/>
        </w:rPr>
        <w:t xml:space="preserve">find out the best </w:t>
      </w:r>
      <w:r w:rsidR="006037CA">
        <w:rPr>
          <w:noProof/>
        </w:rPr>
        <w:t>predicting machine learning algorithm</w:t>
      </w:r>
      <w:r>
        <w:rPr>
          <w:noProof/>
        </w:rPr>
        <w:t xml:space="preserve">, </w:t>
      </w:r>
      <w:r w:rsidRPr="0035211B">
        <w:rPr>
          <w:noProof/>
        </w:rPr>
        <w:t>I r</w:t>
      </w:r>
      <w:r w:rsidR="00385001">
        <w:rPr>
          <w:noProof/>
        </w:rPr>
        <w:t>effered recent scientific research papers</w:t>
      </w:r>
      <w:r w:rsidRPr="0035211B">
        <w:rPr>
          <w:noProof/>
        </w:rPr>
        <w:t xml:space="preserve"> and identified four </w:t>
      </w:r>
      <w:r w:rsidR="00874153">
        <w:rPr>
          <w:noProof/>
        </w:rPr>
        <w:t xml:space="preserve">best performed </w:t>
      </w:r>
      <w:r w:rsidRPr="0035211B">
        <w:rPr>
          <w:noProof/>
        </w:rPr>
        <w:t>machine learning algorithms</w:t>
      </w:r>
      <w:r w:rsidR="00874153">
        <w:rPr>
          <w:noProof/>
        </w:rPr>
        <w:t xml:space="preserve"> </w:t>
      </w:r>
      <w:r w:rsidR="0043415A">
        <w:rPr>
          <w:noProof/>
        </w:rPr>
        <w:t xml:space="preserve">and its evaluation metrics </w:t>
      </w:r>
      <w:r w:rsidRPr="0035211B">
        <w:rPr>
          <w:noProof/>
        </w:rPr>
        <w:t xml:space="preserve">in air quality </w:t>
      </w:r>
      <w:r w:rsidR="00874153">
        <w:rPr>
          <w:noProof/>
        </w:rPr>
        <w:t>prediction</w:t>
      </w:r>
      <w:r w:rsidR="000A3701">
        <w:rPr>
          <w:noProof/>
        </w:rPr>
        <w:t xml:space="preserve"> (See Table 2).</w:t>
      </w:r>
      <w:r w:rsidRPr="0035211B">
        <w:rPr>
          <w:noProof/>
        </w:rPr>
        <w:t xml:space="preserve"> </w:t>
      </w:r>
      <w:r w:rsidR="000A3701">
        <w:rPr>
          <w:noProof/>
        </w:rPr>
        <w:t xml:space="preserve">It includes </w:t>
      </w:r>
      <w:r>
        <w:rPr>
          <w:noProof/>
        </w:rPr>
        <w:t>ANN</w:t>
      </w:r>
      <w:r w:rsidR="000A3701">
        <w:rPr>
          <w:noProof/>
        </w:rPr>
        <w:t>,</w:t>
      </w:r>
      <w:r>
        <w:rPr>
          <w:noProof/>
        </w:rPr>
        <w:t xml:space="preserve"> LSTM</w:t>
      </w:r>
      <w:r w:rsidR="000A3701">
        <w:rPr>
          <w:noProof/>
        </w:rPr>
        <w:t>,</w:t>
      </w:r>
      <w:r>
        <w:rPr>
          <w:noProof/>
        </w:rPr>
        <w:t xml:space="preserve"> RF</w:t>
      </w:r>
      <w:r w:rsidR="000A3701">
        <w:rPr>
          <w:noProof/>
        </w:rPr>
        <w:t>,</w:t>
      </w:r>
      <w:r>
        <w:rPr>
          <w:noProof/>
        </w:rPr>
        <w:t xml:space="preserve"> </w:t>
      </w:r>
      <w:r w:rsidR="00703006">
        <w:rPr>
          <w:noProof/>
        </w:rPr>
        <w:t xml:space="preserve">and </w:t>
      </w:r>
      <w:r>
        <w:rPr>
          <w:noProof/>
        </w:rPr>
        <w:t>SVM</w:t>
      </w:r>
      <w:r w:rsidR="0053577B">
        <w:rPr>
          <w:noProof/>
        </w:rPr>
        <w:t xml:space="preserve">. </w:t>
      </w:r>
      <w:r w:rsidRPr="00DD51A2">
        <w:rPr>
          <w:noProof/>
        </w:rPr>
        <w:t>These models were chosen for their proven success in environmental studies, suggesting they could accurately predict PM</w:t>
      </w:r>
      <w:r w:rsidRPr="00703006">
        <w:rPr>
          <w:noProof/>
          <w:vertAlign w:val="subscript"/>
        </w:rPr>
        <w:t>10</w:t>
      </w:r>
      <w:r w:rsidRPr="00DD51A2">
        <w:rPr>
          <w:noProof/>
        </w:rPr>
        <w:t xml:space="preserve"> </w:t>
      </w:r>
      <w:r w:rsidR="00784D2E">
        <w:rPr>
          <w:noProof/>
        </w:rPr>
        <w:t>concentration</w:t>
      </w:r>
      <w:r w:rsidR="00BB54EC">
        <w:rPr>
          <w:noProof/>
        </w:rPr>
        <w:t>.</w:t>
      </w:r>
    </w:p>
    <w:p w14:paraId="7E155640" w14:textId="0328CF3B" w:rsidR="00BB54EC" w:rsidRDefault="00BB54EC" w:rsidP="00BB54EC">
      <w:pPr>
        <w:pStyle w:val="Caption"/>
        <w:keepNext/>
      </w:pPr>
      <w:r>
        <w:t xml:space="preserve">Table </w:t>
      </w:r>
      <w:r>
        <w:fldChar w:fldCharType="begin"/>
      </w:r>
      <w:r>
        <w:instrText xml:space="preserve"> SEQ Table \* ARABIC </w:instrText>
      </w:r>
      <w:r>
        <w:fldChar w:fldCharType="separate"/>
      </w:r>
      <w:r>
        <w:rPr>
          <w:noProof/>
        </w:rPr>
        <w:t>2</w:t>
      </w:r>
      <w:r>
        <w:fldChar w:fldCharType="end"/>
      </w:r>
      <w:r>
        <w:t>.Research outputs</w:t>
      </w:r>
    </w:p>
    <w:tbl>
      <w:tblPr>
        <w:tblW w:w="9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
        <w:gridCol w:w="3030"/>
        <w:gridCol w:w="1701"/>
        <w:gridCol w:w="1710"/>
        <w:gridCol w:w="1090"/>
        <w:gridCol w:w="1090"/>
      </w:tblGrid>
      <w:tr w:rsidR="000655A5" w:rsidRPr="00282ADE" w14:paraId="721B4C99" w14:textId="77777777" w:rsidTr="00282ADE">
        <w:trPr>
          <w:trHeight w:val="576"/>
        </w:trPr>
        <w:tc>
          <w:tcPr>
            <w:tcW w:w="509" w:type="dxa"/>
            <w:shd w:val="clear" w:color="auto" w:fill="auto"/>
            <w:hideMark/>
          </w:tcPr>
          <w:p w14:paraId="7FB2B83F" w14:textId="77777777" w:rsidR="000655A5" w:rsidRPr="00282ADE" w:rsidRDefault="000655A5" w:rsidP="00562395">
            <w:pPr>
              <w:spacing w:after="0" w:line="240" w:lineRule="auto"/>
              <w:jc w:val="center"/>
              <w:rPr>
                <w:rFonts w:ascii="Aptos Narrow" w:eastAsia="Times New Roman" w:hAnsi="Aptos Narrow" w:cs="Times New Roman"/>
                <w:b/>
                <w:bCs/>
                <w:color w:val="000000"/>
                <w:sz w:val="20"/>
                <w:szCs w:val="20"/>
                <w:lang w:eastAsia="en-NZ"/>
              </w:rPr>
            </w:pPr>
            <w:proofErr w:type="spellStart"/>
            <w:r w:rsidRPr="00282ADE">
              <w:rPr>
                <w:rFonts w:ascii="Aptos Narrow" w:eastAsia="Times New Roman" w:hAnsi="Aptos Narrow" w:cs="Times New Roman"/>
                <w:b/>
                <w:bCs/>
                <w:color w:val="000000"/>
                <w:sz w:val="20"/>
                <w:szCs w:val="20"/>
                <w:lang w:eastAsia="en-NZ"/>
              </w:rPr>
              <w:t>Sl</w:t>
            </w:r>
            <w:proofErr w:type="spellEnd"/>
            <w:r w:rsidRPr="00282ADE">
              <w:rPr>
                <w:rFonts w:ascii="Aptos Narrow" w:eastAsia="Times New Roman" w:hAnsi="Aptos Narrow" w:cs="Times New Roman"/>
                <w:b/>
                <w:bCs/>
                <w:color w:val="000000"/>
                <w:sz w:val="20"/>
                <w:szCs w:val="20"/>
                <w:lang w:eastAsia="en-NZ"/>
              </w:rPr>
              <w:t xml:space="preserve"> No.</w:t>
            </w:r>
          </w:p>
        </w:tc>
        <w:tc>
          <w:tcPr>
            <w:tcW w:w="3030" w:type="dxa"/>
            <w:shd w:val="clear" w:color="auto" w:fill="auto"/>
            <w:hideMark/>
          </w:tcPr>
          <w:p w14:paraId="06533E3A" w14:textId="77777777" w:rsidR="000655A5" w:rsidRPr="00282ADE" w:rsidRDefault="000655A5" w:rsidP="00562395">
            <w:pPr>
              <w:spacing w:after="0" w:line="240" w:lineRule="auto"/>
              <w:jc w:val="center"/>
              <w:rPr>
                <w:rFonts w:ascii="Aptos Narrow" w:eastAsia="Times New Roman" w:hAnsi="Aptos Narrow" w:cs="Times New Roman"/>
                <w:b/>
                <w:bCs/>
                <w:color w:val="000000"/>
                <w:sz w:val="20"/>
                <w:szCs w:val="20"/>
                <w:lang w:eastAsia="en-NZ"/>
              </w:rPr>
            </w:pPr>
            <w:r w:rsidRPr="00282ADE">
              <w:rPr>
                <w:rFonts w:ascii="Aptos Narrow" w:eastAsia="Times New Roman" w:hAnsi="Aptos Narrow" w:cs="Times New Roman"/>
                <w:b/>
                <w:bCs/>
                <w:color w:val="000000"/>
                <w:sz w:val="20"/>
                <w:szCs w:val="20"/>
                <w:lang w:eastAsia="en-NZ"/>
              </w:rPr>
              <w:t>Research Name</w:t>
            </w:r>
          </w:p>
        </w:tc>
        <w:tc>
          <w:tcPr>
            <w:tcW w:w="1701" w:type="dxa"/>
            <w:shd w:val="clear" w:color="auto" w:fill="auto"/>
            <w:hideMark/>
          </w:tcPr>
          <w:p w14:paraId="4286FBEE" w14:textId="77777777" w:rsidR="000655A5" w:rsidRPr="00282ADE" w:rsidRDefault="000655A5" w:rsidP="00562395">
            <w:pPr>
              <w:spacing w:after="0" w:line="240" w:lineRule="auto"/>
              <w:jc w:val="center"/>
              <w:rPr>
                <w:rFonts w:ascii="Aptos Narrow" w:eastAsia="Times New Roman" w:hAnsi="Aptos Narrow" w:cs="Times New Roman"/>
                <w:b/>
                <w:bCs/>
                <w:color w:val="000000"/>
                <w:sz w:val="20"/>
                <w:szCs w:val="20"/>
                <w:lang w:eastAsia="en-NZ"/>
              </w:rPr>
            </w:pPr>
            <w:r w:rsidRPr="00282ADE">
              <w:rPr>
                <w:rFonts w:ascii="Aptos Narrow" w:eastAsia="Times New Roman" w:hAnsi="Aptos Narrow" w:cs="Times New Roman"/>
                <w:b/>
                <w:bCs/>
                <w:color w:val="000000"/>
                <w:sz w:val="20"/>
                <w:szCs w:val="20"/>
                <w:lang w:eastAsia="en-NZ"/>
              </w:rPr>
              <w:t>Models Used</w:t>
            </w:r>
          </w:p>
        </w:tc>
        <w:tc>
          <w:tcPr>
            <w:tcW w:w="1710" w:type="dxa"/>
            <w:shd w:val="clear" w:color="auto" w:fill="auto"/>
            <w:hideMark/>
          </w:tcPr>
          <w:p w14:paraId="4F7BB087" w14:textId="77777777" w:rsidR="000655A5" w:rsidRPr="00282ADE" w:rsidRDefault="000655A5" w:rsidP="00562395">
            <w:pPr>
              <w:spacing w:after="0" w:line="240" w:lineRule="auto"/>
              <w:jc w:val="center"/>
              <w:rPr>
                <w:rFonts w:ascii="Aptos Narrow" w:eastAsia="Times New Roman" w:hAnsi="Aptos Narrow" w:cs="Times New Roman"/>
                <w:b/>
                <w:bCs/>
                <w:color w:val="000000"/>
                <w:sz w:val="20"/>
                <w:szCs w:val="20"/>
                <w:lang w:eastAsia="en-NZ"/>
              </w:rPr>
            </w:pPr>
            <w:r w:rsidRPr="00282ADE">
              <w:rPr>
                <w:rFonts w:ascii="Aptos Narrow" w:eastAsia="Times New Roman" w:hAnsi="Aptos Narrow" w:cs="Times New Roman"/>
                <w:b/>
                <w:bCs/>
                <w:color w:val="000000"/>
                <w:sz w:val="20"/>
                <w:szCs w:val="20"/>
                <w:lang w:eastAsia="en-NZ"/>
              </w:rPr>
              <w:t>Type of Data used</w:t>
            </w:r>
          </w:p>
        </w:tc>
        <w:tc>
          <w:tcPr>
            <w:tcW w:w="1090" w:type="dxa"/>
            <w:shd w:val="clear" w:color="auto" w:fill="auto"/>
            <w:hideMark/>
          </w:tcPr>
          <w:p w14:paraId="5730076E" w14:textId="77777777" w:rsidR="000655A5" w:rsidRPr="00282ADE" w:rsidRDefault="000655A5" w:rsidP="00562395">
            <w:pPr>
              <w:spacing w:after="0" w:line="240" w:lineRule="auto"/>
              <w:jc w:val="center"/>
              <w:rPr>
                <w:rFonts w:ascii="Aptos Narrow" w:eastAsia="Times New Roman" w:hAnsi="Aptos Narrow" w:cs="Times New Roman"/>
                <w:b/>
                <w:bCs/>
                <w:color w:val="000000"/>
                <w:sz w:val="20"/>
                <w:szCs w:val="20"/>
                <w:lang w:eastAsia="en-NZ"/>
              </w:rPr>
            </w:pPr>
            <w:r w:rsidRPr="00282ADE">
              <w:rPr>
                <w:rFonts w:ascii="Aptos Narrow" w:eastAsia="Times New Roman" w:hAnsi="Aptos Narrow" w:cs="Times New Roman"/>
                <w:b/>
                <w:bCs/>
                <w:color w:val="000000"/>
                <w:sz w:val="20"/>
                <w:szCs w:val="20"/>
                <w:lang w:eastAsia="en-NZ"/>
              </w:rPr>
              <w:t>Evaluation Method</w:t>
            </w:r>
          </w:p>
        </w:tc>
        <w:tc>
          <w:tcPr>
            <w:tcW w:w="1090" w:type="dxa"/>
          </w:tcPr>
          <w:p w14:paraId="6899DF60" w14:textId="77777777" w:rsidR="000655A5" w:rsidRPr="00282ADE" w:rsidRDefault="000655A5" w:rsidP="00562395">
            <w:pPr>
              <w:spacing w:after="0" w:line="240" w:lineRule="auto"/>
              <w:jc w:val="center"/>
              <w:rPr>
                <w:rFonts w:ascii="Aptos Narrow" w:eastAsia="Times New Roman" w:hAnsi="Aptos Narrow" w:cs="Times New Roman"/>
                <w:b/>
                <w:bCs/>
                <w:color w:val="000000"/>
                <w:sz w:val="20"/>
                <w:szCs w:val="20"/>
                <w:lang w:eastAsia="en-NZ"/>
              </w:rPr>
            </w:pPr>
            <w:r w:rsidRPr="00282ADE">
              <w:rPr>
                <w:rFonts w:ascii="Aptos Narrow" w:eastAsia="Times New Roman" w:hAnsi="Aptos Narrow" w:cs="Times New Roman"/>
                <w:b/>
                <w:bCs/>
                <w:color w:val="000000"/>
                <w:sz w:val="20"/>
                <w:szCs w:val="20"/>
                <w:lang w:eastAsia="en-NZ"/>
              </w:rPr>
              <w:t>Best performed model</w:t>
            </w:r>
          </w:p>
        </w:tc>
      </w:tr>
      <w:tr w:rsidR="000655A5" w:rsidRPr="00282ADE" w14:paraId="74713E89" w14:textId="77777777" w:rsidTr="00282ADE">
        <w:trPr>
          <w:trHeight w:val="930"/>
        </w:trPr>
        <w:tc>
          <w:tcPr>
            <w:tcW w:w="509" w:type="dxa"/>
            <w:shd w:val="clear" w:color="auto" w:fill="auto"/>
            <w:hideMark/>
          </w:tcPr>
          <w:p w14:paraId="1C568AE9" w14:textId="77777777" w:rsidR="000655A5" w:rsidRPr="00282ADE" w:rsidRDefault="000655A5" w:rsidP="00562395">
            <w:pPr>
              <w:spacing w:after="0" w:line="240" w:lineRule="auto"/>
              <w:jc w:val="center"/>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1</w:t>
            </w:r>
          </w:p>
        </w:tc>
        <w:tc>
          <w:tcPr>
            <w:tcW w:w="3030" w:type="dxa"/>
            <w:shd w:val="clear" w:color="auto" w:fill="auto"/>
            <w:hideMark/>
          </w:tcPr>
          <w:p w14:paraId="3F1BD3E7"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Forecasting PM</w:t>
            </w:r>
            <w:r w:rsidRPr="00282ADE">
              <w:rPr>
                <w:rFonts w:ascii="Aptos Narrow" w:eastAsia="Times New Roman" w:hAnsi="Aptos Narrow" w:cs="Times New Roman"/>
                <w:color w:val="000000"/>
                <w:sz w:val="20"/>
                <w:szCs w:val="20"/>
                <w:vertAlign w:val="subscript"/>
                <w:lang w:eastAsia="en-NZ"/>
              </w:rPr>
              <w:t>10</w:t>
            </w:r>
            <w:r w:rsidRPr="00282ADE">
              <w:rPr>
                <w:rFonts w:ascii="Aptos Narrow" w:eastAsia="Times New Roman" w:hAnsi="Aptos Narrow" w:cs="Times New Roman"/>
                <w:color w:val="000000"/>
                <w:sz w:val="20"/>
                <w:szCs w:val="20"/>
                <w:lang w:eastAsia="en-NZ"/>
              </w:rPr>
              <w:t xml:space="preserve"> hourly concentrations in northern Italy: Insights on models’ performance and PM</w:t>
            </w:r>
            <w:r w:rsidRPr="00282ADE">
              <w:rPr>
                <w:rFonts w:ascii="Aptos Narrow" w:eastAsia="Times New Roman" w:hAnsi="Aptos Narrow" w:cs="Times New Roman"/>
                <w:color w:val="000000"/>
                <w:sz w:val="20"/>
                <w:szCs w:val="20"/>
                <w:vertAlign w:val="subscript"/>
                <w:lang w:eastAsia="en-NZ"/>
              </w:rPr>
              <w:t xml:space="preserve">10 </w:t>
            </w:r>
            <w:r w:rsidRPr="00282ADE">
              <w:rPr>
                <w:rFonts w:ascii="Aptos Narrow" w:eastAsia="Times New Roman" w:hAnsi="Aptos Narrow" w:cs="Times New Roman"/>
                <w:color w:val="000000"/>
                <w:sz w:val="20"/>
                <w:szCs w:val="20"/>
                <w:lang w:eastAsia="en-NZ"/>
              </w:rPr>
              <w:t>drivers through self-organizing maps</w:t>
            </w:r>
          </w:p>
        </w:tc>
        <w:tc>
          <w:tcPr>
            <w:tcW w:w="1701" w:type="dxa"/>
            <w:shd w:val="clear" w:color="auto" w:fill="auto"/>
            <w:hideMark/>
          </w:tcPr>
          <w:p w14:paraId="299D14CB"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Artificial Neural Network (ANN)</w:t>
            </w:r>
          </w:p>
        </w:tc>
        <w:tc>
          <w:tcPr>
            <w:tcW w:w="1710" w:type="dxa"/>
            <w:shd w:val="clear" w:color="auto" w:fill="auto"/>
            <w:hideMark/>
          </w:tcPr>
          <w:p w14:paraId="0A337B5A"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Air quality</w:t>
            </w:r>
          </w:p>
          <w:p w14:paraId="740FE9BC"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Environmental data</w:t>
            </w:r>
          </w:p>
          <w:p w14:paraId="2186BA6C" w14:textId="7C85BD8A"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SOMs</w:t>
            </w:r>
          </w:p>
        </w:tc>
        <w:tc>
          <w:tcPr>
            <w:tcW w:w="1090" w:type="dxa"/>
            <w:shd w:val="clear" w:color="auto" w:fill="auto"/>
            <w:hideMark/>
          </w:tcPr>
          <w:p w14:paraId="48AA9514"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 </w:t>
            </w:r>
          </w:p>
        </w:tc>
        <w:tc>
          <w:tcPr>
            <w:tcW w:w="1090" w:type="dxa"/>
          </w:tcPr>
          <w:p w14:paraId="532603EB"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ANN</w:t>
            </w:r>
          </w:p>
        </w:tc>
      </w:tr>
      <w:tr w:rsidR="000655A5" w:rsidRPr="00282ADE" w14:paraId="040C1E24" w14:textId="77777777" w:rsidTr="00282ADE">
        <w:trPr>
          <w:trHeight w:val="929"/>
        </w:trPr>
        <w:tc>
          <w:tcPr>
            <w:tcW w:w="509" w:type="dxa"/>
            <w:shd w:val="clear" w:color="auto" w:fill="auto"/>
            <w:hideMark/>
          </w:tcPr>
          <w:p w14:paraId="37790AC0" w14:textId="77777777" w:rsidR="000655A5" w:rsidRPr="00282ADE" w:rsidRDefault="000655A5" w:rsidP="00562395">
            <w:pPr>
              <w:spacing w:after="0" w:line="240" w:lineRule="auto"/>
              <w:jc w:val="center"/>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2</w:t>
            </w:r>
          </w:p>
        </w:tc>
        <w:tc>
          <w:tcPr>
            <w:tcW w:w="3030" w:type="dxa"/>
            <w:shd w:val="clear" w:color="auto" w:fill="auto"/>
            <w:hideMark/>
          </w:tcPr>
          <w:p w14:paraId="399E40B1"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PM</w:t>
            </w:r>
            <w:r w:rsidRPr="00282ADE">
              <w:rPr>
                <w:rFonts w:ascii="Aptos Narrow" w:eastAsia="Times New Roman" w:hAnsi="Aptos Narrow" w:cs="Times New Roman"/>
                <w:color w:val="000000"/>
                <w:sz w:val="20"/>
                <w:szCs w:val="20"/>
                <w:vertAlign w:val="subscript"/>
                <w:lang w:eastAsia="en-NZ"/>
              </w:rPr>
              <w:t>10</w:t>
            </w:r>
            <w:r w:rsidRPr="00282ADE">
              <w:rPr>
                <w:rFonts w:ascii="Aptos Narrow" w:eastAsia="Times New Roman" w:hAnsi="Aptos Narrow" w:cs="Times New Roman"/>
                <w:color w:val="000000"/>
                <w:sz w:val="20"/>
                <w:szCs w:val="20"/>
                <w:lang w:eastAsia="en-NZ"/>
              </w:rPr>
              <w:t xml:space="preserve"> concentration forecasting in the metropolitan area of Oviedo (Northern Spain) using models based on SVM, MLP, VARMA and ARIMA</w:t>
            </w:r>
          </w:p>
        </w:tc>
        <w:tc>
          <w:tcPr>
            <w:tcW w:w="1701" w:type="dxa"/>
            <w:shd w:val="clear" w:color="auto" w:fill="auto"/>
            <w:hideMark/>
          </w:tcPr>
          <w:p w14:paraId="07249115"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SVM, MLP, VARMA, and ARIMA</w:t>
            </w:r>
          </w:p>
        </w:tc>
        <w:tc>
          <w:tcPr>
            <w:tcW w:w="1710" w:type="dxa"/>
            <w:shd w:val="clear" w:color="auto" w:fill="auto"/>
            <w:hideMark/>
          </w:tcPr>
          <w:p w14:paraId="20DE90BF"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Air quality</w:t>
            </w:r>
          </w:p>
          <w:p w14:paraId="1563B91E"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Environmental data</w:t>
            </w:r>
          </w:p>
        </w:tc>
        <w:tc>
          <w:tcPr>
            <w:tcW w:w="1090" w:type="dxa"/>
            <w:shd w:val="clear" w:color="auto" w:fill="auto"/>
            <w:hideMark/>
          </w:tcPr>
          <w:p w14:paraId="2DC1838C"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 </w:t>
            </w:r>
          </w:p>
        </w:tc>
        <w:tc>
          <w:tcPr>
            <w:tcW w:w="1090" w:type="dxa"/>
          </w:tcPr>
          <w:p w14:paraId="73E06EEB"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RBF-SVM</w:t>
            </w:r>
          </w:p>
        </w:tc>
      </w:tr>
      <w:tr w:rsidR="000655A5" w:rsidRPr="00282ADE" w14:paraId="15913872" w14:textId="77777777" w:rsidTr="00282ADE">
        <w:trPr>
          <w:trHeight w:val="788"/>
        </w:trPr>
        <w:tc>
          <w:tcPr>
            <w:tcW w:w="509" w:type="dxa"/>
            <w:shd w:val="clear" w:color="auto" w:fill="auto"/>
            <w:hideMark/>
          </w:tcPr>
          <w:p w14:paraId="5FED0CCA" w14:textId="77777777" w:rsidR="000655A5" w:rsidRPr="00282ADE" w:rsidRDefault="000655A5" w:rsidP="00562395">
            <w:pPr>
              <w:spacing w:after="0" w:line="240" w:lineRule="auto"/>
              <w:jc w:val="center"/>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3</w:t>
            </w:r>
          </w:p>
        </w:tc>
        <w:tc>
          <w:tcPr>
            <w:tcW w:w="3030" w:type="dxa"/>
            <w:shd w:val="clear" w:color="auto" w:fill="auto"/>
            <w:hideMark/>
          </w:tcPr>
          <w:p w14:paraId="241086B0"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Prediction of SO</w:t>
            </w:r>
            <w:r w:rsidRPr="00282ADE">
              <w:rPr>
                <w:rFonts w:ascii="Aptos Narrow" w:eastAsia="Times New Roman" w:hAnsi="Aptos Narrow" w:cs="Times New Roman"/>
                <w:color w:val="000000"/>
                <w:sz w:val="20"/>
                <w:szCs w:val="20"/>
                <w:vertAlign w:val="subscript"/>
                <w:lang w:eastAsia="en-NZ"/>
              </w:rPr>
              <w:t>2</w:t>
            </w:r>
            <w:r w:rsidRPr="00282ADE">
              <w:rPr>
                <w:rFonts w:ascii="Aptos Narrow" w:eastAsia="Times New Roman" w:hAnsi="Aptos Narrow" w:cs="Times New Roman"/>
                <w:color w:val="000000"/>
                <w:sz w:val="20"/>
                <w:szCs w:val="20"/>
                <w:lang w:eastAsia="en-NZ"/>
              </w:rPr>
              <w:t xml:space="preserve"> and PM</w:t>
            </w:r>
            <w:r w:rsidRPr="00282ADE">
              <w:rPr>
                <w:rFonts w:ascii="Aptos Narrow" w:eastAsia="Times New Roman" w:hAnsi="Aptos Narrow" w:cs="Times New Roman"/>
                <w:color w:val="000000"/>
                <w:sz w:val="20"/>
                <w:szCs w:val="20"/>
                <w:vertAlign w:val="subscript"/>
                <w:lang w:eastAsia="en-NZ"/>
              </w:rPr>
              <w:t xml:space="preserve">10 </w:t>
            </w:r>
            <w:r w:rsidRPr="00282ADE">
              <w:rPr>
                <w:rFonts w:ascii="Aptos Narrow" w:eastAsia="Times New Roman" w:hAnsi="Aptos Narrow" w:cs="Times New Roman"/>
                <w:color w:val="000000"/>
                <w:sz w:val="20"/>
                <w:szCs w:val="20"/>
                <w:lang w:eastAsia="en-NZ"/>
              </w:rPr>
              <w:t>air pollutants using a deep learning-based recurrent neural network: Case of industrial city Sakarya</w:t>
            </w:r>
          </w:p>
        </w:tc>
        <w:tc>
          <w:tcPr>
            <w:tcW w:w="1701" w:type="dxa"/>
            <w:shd w:val="clear" w:color="auto" w:fill="auto"/>
            <w:hideMark/>
          </w:tcPr>
          <w:p w14:paraId="290BD798" w14:textId="1D3AE1A6"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 xml:space="preserve">RNNs </w:t>
            </w:r>
          </w:p>
        </w:tc>
        <w:tc>
          <w:tcPr>
            <w:tcW w:w="1710" w:type="dxa"/>
            <w:shd w:val="clear" w:color="auto" w:fill="auto"/>
            <w:hideMark/>
          </w:tcPr>
          <w:p w14:paraId="465AAAE6"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Air quality</w:t>
            </w:r>
          </w:p>
          <w:p w14:paraId="1F5B1ABD"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Environmental data</w:t>
            </w:r>
          </w:p>
        </w:tc>
        <w:tc>
          <w:tcPr>
            <w:tcW w:w="1090" w:type="dxa"/>
            <w:shd w:val="clear" w:color="auto" w:fill="auto"/>
            <w:hideMark/>
          </w:tcPr>
          <w:p w14:paraId="051D8EB1"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RMSE</w:t>
            </w:r>
          </w:p>
        </w:tc>
        <w:tc>
          <w:tcPr>
            <w:tcW w:w="1090" w:type="dxa"/>
          </w:tcPr>
          <w:p w14:paraId="59F7E175"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RNN</w:t>
            </w:r>
          </w:p>
        </w:tc>
      </w:tr>
      <w:tr w:rsidR="000655A5" w:rsidRPr="00282ADE" w14:paraId="5FEA710A" w14:textId="77777777" w:rsidTr="00282ADE">
        <w:trPr>
          <w:trHeight w:val="1152"/>
        </w:trPr>
        <w:tc>
          <w:tcPr>
            <w:tcW w:w="509" w:type="dxa"/>
            <w:shd w:val="clear" w:color="auto" w:fill="auto"/>
            <w:hideMark/>
          </w:tcPr>
          <w:p w14:paraId="7F2F3950" w14:textId="77777777" w:rsidR="000655A5" w:rsidRPr="00282ADE" w:rsidRDefault="000655A5" w:rsidP="00562395">
            <w:pPr>
              <w:spacing w:after="0" w:line="240" w:lineRule="auto"/>
              <w:jc w:val="center"/>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4</w:t>
            </w:r>
          </w:p>
        </w:tc>
        <w:tc>
          <w:tcPr>
            <w:tcW w:w="3030" w:type="dxa"/>
            <w:shd w:val="clear" w:color="auto" w:fill="auto"/>
            <w:hideMark/>
          </w:tcPr>
          <w:p w14:paraId="51B6B257"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Development and application of an automated air quality forecasting system based on machine learning</w:t>
            </w:r>
          </w:p>
        </w:tc>
        <w:tc>
          <w:tcPr>
            <w:tcW w:w="1701" w:type="dxa"/>
            <w:shd w:val="clear" w:color="auto" w:fill="auto"/>
            <w:hideMark/>
          </w:tcPr>
          <w:p w14:paraId="68E48C3E"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MLR, MLP, RF, GBDT, SVR</w:t>
            </w:r>
          </w:p>
        </w:tc>
        <w:tc>
          <w:tcPr>
            <w:tcW w:w="1710" w:type="dxa"/>
            <w:shd w:val="clear" w:color="auto" w:fill="auto"/>
            <w:hideMark/>
          </w:tcPr>
          <w:p w14:paraId="22E52228"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Air quality</w:t>
            </w:r>
          </w:p>
          <w:p w14:paraId="4B5C2721"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Environmental data</w:t>
            </w:r>
          </w:p>
        </w:tc>
        <w:tc>
          <w:tcPr>
            <w:tcW w:w="1090" w:type="dxa"/>
            <w:shd w:val="clear" w:color="auto" w:fill="auto"/>
            <w:hideMark/>
          </w:tcPr>
          <w:p w14:paraId="29560B96"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 </w:t>
            </w:r>
          </w:p>
        </w:tc>
        <w:tc>
          <w:tcPr>
            <w:tcW w:w="1090" w:type="dxa"/>
          </w:tcPr>
          <w:p w14:paraId="650730DD"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Ensemble model</w:t>
            </w:r>
          </w:p>
        </w:tc>
      </w:tr>
      <w:tr w:rsidR="000655A5" w:rsidRPr="00282ADE" w14:paraId="6CD5AC99" w14:textId="77777777" w:rsidTr="00282ADE">
        <w:trPr>
          <w:trHeight w:val="1408"/>
        </w:trPr>
        <w:tc>
          <w:tcPr>
            <w:tcW w:w="509" w:type="dxa"/>
            <w:shd w:val="clear" w:color="auto" w:fill="auto"/>
            <w:hideMark/>
          </w:tcPr>
          <w:p w14:paraId="3FFF75E8" w14:textId="77777777" w:rsidR="000655A5" w:rsidRPr="00282ADE" w:rsidRDefault="000655A5" w:rsidP="00562395">
            <w:pPr>
              <w:spacing w:after="0" w:line="240" w:lineRule="auto"/>
              <w:jc w:val="center"/>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5</w:t>
            </w:r>
          </w:p>
        </w:tc>
        <w:tc>
          <w:tcPr>
            <w:tcW w:w="3030" w:type="dxa"/>
            <w:shd w:val="clear" w:color="auto" w:fill="auto"/>
            <w:hideMark/>
          </w:tcPr>
          <w:p w14:paraId="465B26FD"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A hybrid air quality early-warning framework: An hourly forecasting model with online sequential extreme learning machines and empirical mode decomposition algorithms</w:t>
            </w:r>
          </w:p>
        </w:tc>
        <w:tc>
          <w:tcPr>
            <w:tcW w:w="1701" w:type="dxa"/>
            <w:shd w:val="clear" w:color="auto" w:fill="auto"/>
            <w:hideMark/>
          </w:tcPr>
          <w:p w14:paraId="31F38C5B" w14:textId="6879F93F"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OS-ELM:</w:t>
            </w:r>
          </w:p>
          <w:p w14:paraId="675C4DBB" w14:textId="541DCC30"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ICEEMDAN:</w:t>
            </w:r>
          </w:p>
          <w:p w14:paraId="5B1EF47F"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Feature Extraction and Processing:</w:t>
            </w:r>
          </w:p>
          <w:p w14:paraId="4D9685C0"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Model Training and Validation</w:t>
            </w:r>
          </w:p>
        </w:tc>
        <w:tc>
          <w:tcPr>
            <w:tcW w:w="1710" w:type="dxa"/>
            <w:shd w:val="clear" w:color="auto" w:fill="auto"/>
            <w:hideMark/>
          </w:tcPr>
          <w:p w14:paraId="2295F9E2"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Air Quality Variables:</w:t>
            </w:r>
          </w:p>
          <w:p w14:paraId="6EA0127D"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Geographical Scope</w:t>
            </w:r>
          </w:p>
        </w:tc>
        <w:tc>
          <w:tcPr>
            <w:tcW w:w="1090" w:type="dxa"/>
            <w:shd w:val="clear" w:color="auto" w:fill="auto"/>
            <w:hideMark/>
          </w:tcPr>
          <w:p w14:paraId="0DF238E1" w14:textId="76410282"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RMSE, MAE</w:t>
            </w:r>
          </w:p>
        </w:tc>
        <w:tc>
          <w:tcPr>
            <w:tcW w:w="1090" w:type="dxa"/>
          </w:tcPr>
          <w:p w14:paraId="207CBFC5"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p>
        </w:tc>
      </w:tr>
      <w:tr w:rsidR="000655A5" w:rsidRPr="00282ADE" w14:paraId="01AD10BA" w14:textId="77777777" w:rsidTr="00282ADE">
        <w:trPr>
          <w:trHeight w:val="864"/>
        </w:trPr>
        <w:tc>
          <w:tcPr>
            <w:tcW w:w="509" w:type="dxa"/>
            <w:shd w:val="clear" w:color="auto" w:fill="auto"/>
            <w:hideMark/>
          </w:tcPr>
          <w:p w14:paraId="5C4B6716" w14:textId="77777777" w:rsidR="000655A5" w:rsidRPr="00282ADE" w:rsidRDefault="000655A5" w:rsidP="00562395">
            <w:pPr>
              <w:spacing w:after="0" w:line="240" w:lineRule="auto"/>
              <w:jc w:val="center"/>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6</w:t>
            </w:r>
          </w:p>
        </w:tc>
        <w:tc>
          <w:tcPr>
            <w:tcW w:w="3030" w:type="dxa"/>
            <w:shd w:val="clear" w:color="auto" w:fill="auto"/>
            <w:hideMark/>
          </w:tcPr>
          <w:p w14:paraId="53BE9A6C"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Predicting air quality with deep learning LSTM: Towards comprehensive models</w:t>
            </w:r>
          </w:p>
        </w:tc>
        <w:tc>
          <w:tcPr>
            <w:tcW w:w="1701" w:type="dxa"/>
            <w:shd w:val="clear" w:color="auto" w:fill="auto"/>
            <w:hideMark/>
          </w:tcPr>
          <w:p w14:paraId="5236FC7F" w14:textId="31D9FCF2"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FC-LSTM</w:t>
            </w:r>
          </w:p>
          <w:p w14:paraId="2281771E" w14:textId="591595BD"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GP-LSTM</w:t>
            </w:r>
          </w:p>
          <w:p w14:paraId="5BC391B7" w14:textId="4F82DF8B"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IGP-LSTM</w:t>
            </w:r>
          </w:p>
          <w:p w14:paraId="78B9EED2" w14:textId="633D8589"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SP-LSTM</w:t>
            </w:r>
          </w:p>
        </w:tc>
        <w:tc>
          <w:tcPr>
            <w:tcW w:w="1710" w:type="dxa"/>
            <w:shd w:val="clear" w:color="auto" w:fill="auto"/>
            <w:hideMark/>
          </w:tcPr>
          <w:p w14:paraId="100BEA39"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Air Pollutants</w:t>
            </w:r>
          </w:p>
          <w:p w14:paraId="342550F8"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Biotic Factors</w:t>
            </w:r>
          </w:p>
          <w:p w14:paraId="169FFFC8"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Meteorological Data</w:t>
            </w:r>
          </w:p>
        </w:tc>
        <w:tc>
          <w:tcPr>
            <w:tcW w:w="1090" w:type="dxa"/>
            <w:shd w:val="clear" w:color="auto" w:fill="auto"/>
            <w:hideMark/>
          </w:tcPr>
          <w:p w14:paraId="13244C4A" w14:textId="50C6124E"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RMSE</w:t>
            </w:r>
          </w:p>
        </w:tc>
        <w:tc>
          <w:tcPr>
            <w:tcW w:w="1090" w:type="dxa"/>
          </w:tcPr>
          <w:p w14:paraId="728F61EF"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GP-LSTM</w:t>
            </w:r>
          </w:p>
        </w:tc>
      </w:tr>
      <w:tr w:rsidR="000655A5" w:rsidRPr="00282ADE" w14:paraId="0321E01E" w14:textId="77777777" w:rsidTr="00282ADE">
        <w:trPr>
          <w:trHeight w:val="864"/>
        </w:trPr>
        <w:tc>
          <w:tcPr>
            <w:tcW w:w="509" w:type="dxa"/>
            <w:shd w:val="clear" w:color="auto" w:fill="auto"/>
          </w:tcPr>
          <w:p w14:paraId="67676FA2" w14:textId="77777777" w:rsidR="000655A5" w:rsidRPr="00282ADE" w:rsidRDefault="000655A5" w:rsidP="00562395">
            <w:pPr>
              <w:spacing w:after="0" w:line="240" w:lineRule="auto"/>
              <w:jc w:val="center"/>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7</w:t>
            </w:r>
          </w:p>
        </w:tc>
        <w:tc>
          <w:tcPr>
            <w:tcW w:w="3030" w:type="dxa"/>
            <w:shd w:val="clear" w:color="auto" w:fill="auto"/>
          </w:tcPr>
          <w:p w14:paraId="06327F50"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Performance of machine learning models to forecast PM</w:t>
            </w:r>
            <w:r w:rsidRPr="00282ADE">
              <w:rPr>
                <w:rFonts w:ascii="Aptos Narrow" w:eastAsia="Times New Roman" w:hAnsi="Aptos Narrow" w:cs="Times New Roman"/>
                <w:color w:val="000000"/>
                <w:sz w:val="20"/>
                <w:szCs w:val="20"/>
                <w:vertAlign w:val="subscript"/>
                <w:lang w:eastAsia="en-NZ"/>
              </w:rPr>
              <w:t>10</w:t>
            </w:r>
            <w:r w:rsidRPr="00282ADE">
              <w:rPr>
                <w:rFonts w:ascii="Aptos Narrow" w:eastAsia="Times New Roman" w:hAnsi="Aptos Narrow" w:cs="Times New Roman"/>
                <w:color w:val="000000"/>
                <w:sz w:val="20"/>
                <w:szCs w:val="20"/>
                <w:lang w:eastAsia="en-NZ"/>
              </w:rPr>
              <w:t xml:space="preserve"> levels</w:t>
            </w:r>
          </w:p>
        </w:tc>
        <w:tc>
          <w:tcPr>
            <w:tcW w:w="1701" w:type="dxa"/>
            <w:shd w:val="clear" w:color="auto" w:fill="auto"/>
          </w:tcPr>
          <w:p w14:paraId="5A4AC1EE"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w:t>
            </w:r>
            <w:r w:rsidRPr="00282ADE">
              <w:rPr>
                <w:rFonts w:ascii="Cambria Math" w:eastAsia="Times New Roman" w:hAnsi="Cambria Math" w:cs="Cambria Math"/>
                <w:color w:val="000000"/>
                <w:sz w:val="20"/>
                <w:szCs w:val="20"/>
                <w:lang w:eastAsia="en-NZ"/>
              </w:rPr>
              <w:t>𝐿𝑆𝑇</w:t>
            </w:r>
            <w:r w:rsidRPr="00282ADE">
              <w:rPr>
                <w:rFonts w:ascii="Aptos Narrow" w:eastAsia="Times New Roman" w:hAnsi="Aptos Narrow" w:cs="Times New Roman"/>
                <w:color w:val="000000"/>
                <w:sz w:val="20"/>
                <w:szCs w:val="20"/>
                <w:lang w:eastAsia="en-NZ"/>
              </w:rPr>
              <w:t xml:space="preserve"> </w:t>
            </w:r>
            <w:r w:rsidRPr="00282ADE">
              <w:rPr>
                <w:rFonts w:ascii="Cambria Math" w:eastAsia="Times New Roman" w:hAnsi="Cambria Math" w:cs="Cambria Math"/>
                <w:color w:val="000000"/>
                <w:sz w:val="20"/>
                <w:szCs w:val="20"/>
                <w:lang w:eastAsia="en-NZ"/>
              </w:rPr>
              <w:t>𝑀</w:t>
            </w:r>
            <w:r w:rsidRPr="00282ADE">
              <w:rPr>
                <w:rFonts w:ascii="Aptos Narrow" w:eastAsia="Times New Roman" w:hAnsi="Aptos Narrow" w:cs="Times New Roman"/>
                <w:color w:val="000000"/>
                <w:sz w:val="20"/>
                <w:szCs w:val="20"/>
                <w:lang w:eastAsia="en-NZ"/>
              </w:rPr>
              <w:t>) &lt; (</w:t>
            </w:r>
            <w:r w:rsidRPr="00282ADE">
              <w:rPr>
                <w:rFonts w:ascii="Cambria Math" w:eastAsia="Times New Roman" w:hAnsi="Cambria Math" w:cs="Cambria Math"/>
                <w:color w:val="000000"/>
                <w:sz w:val="20"/>
                <w:szCs w:val="20"/>
                <w:lang w:eastAsia="en-NZ"/>
              </w:rPr>
              <w:t>𝑋𝐺𝐵𝑜𝑜𝑠𝑡</w:t>
            </w:r>
            <w:r w:rsidRPr="00282ADE">
              <w:rPr>
                <w:rFonts w:ascii="Aptos Narrow" w:eastAsia="Times New Roman" w:hAnsi="Aptos Narrow" w:cs="Times New Roman"/>
                <w:color w:val="000000"/>
                <w:sz w:val="20"/>
                <w:szCs w:val="20"/>
                <w:lang w:eastAsia="en-NZ"/>
              </w:rPr>
              <w:t>) &lt; (</w:t>
            </w:r>
            <w:r w:rsidRPr="00282ADE">
              <w:rPr>
                <w:rFonts w:ascii="Cambria Math" w:eastAsia="Times New Roman" w:hAnsi="Cambria Math" w:cs="Cambria Math"/>
                <w:color w:val="000000"/>
                <w:sz w:val="20"/>
                <w:szCs w:val="20"/>
                <w:lang w:eastAsia="en-NZ"/>
              </w:rPr>
              <w:t>𝐺𝑅𝑈</w:t>
            </w:r>
            <w:r w:rsidRPr="00282ADE">
              <w:rPr>
                <w:rFonts w:ascii="Aptos Narrow" w:eastAsia="Times New Roman" w:hAnsi="Aptos Narrow" w:cs="Times New Roman"/>
                <w:color w:val="000000"/>
                <w:sz w:val="20"/>
                <w:szCs w:val="20"/>
                <w:lang w:eastAsia="en-NZ"/>
              </w:rPr>
              <w:t>) &lt; (</w:t>
            </w:r>
            <w:r w:rsidRPr="00282ADE">
              <w:rPr>
                <w:rFonts w:ascii="Cambria Math" w:eastAsia="Times New Roman" w:hAnsi="Cambria Math" w:cs="Cambria Math"/>
                <w:color w:val="000000"/>
                <w:sz w:val="20"/>
                <w:szCs w:val="20"/>
                <w:lang w:eastAsia="en-NZ"/>
              </w:rPr>
              <w:t>𝐵𝑖</w:t>
            </w:r>
            <w:r w:rsidRPr="00282ADE">
              <w:rPr>
                <w:rFonts w:ascii="Aptos Narrow" w:eastAsia="Times New Roman" w:hAnsi="Aptos Narrow" w:cs="Times New Roman"/>
                <w:color w:val="000000"/>
                <w:sz w:val="20"/>
                <w:szCs w:val="20"/>
                <w:lang w:eastAsia="en-NZ"/>
              </w:rPr>
              <w:t xml:space="preserve"> − </w:t>
            </w:r>
            <w:r w:rsidRPr="00282ADE">
              <w:rPr>
                <w:rFonts w:ascii="Cambria Math" w:eastAsia="Times New Roman" w:hAnsi="Cambria Math" w:cs="Cambria Math"/>
                <w:color w:val="000000"/>
                <w:sz w:val="20"/>
                <w:szCs w:val="20"/>
                <w:lang w:eastAsia="en-NZ"/>
              </w:rPr>
              <w:t>𝐿𝑆𝑇</w:t>
            </w:r>
            <w:r w:rsidRPr="00282ADE">
              <w:rPr>
                <w:rFonts w:ascii="Aptos Narrow" w:eastAsia="Times New Roman" w:hAnsi="Aptos Narrow" w:cs="Times New Roman"/>
                <w:color w:val="000000"/>
                <w:sz w:val="20"/>
                <w:szCs w:val="20"/>
                <w:lang w:eastAsia="en-NZ"/>
              </w:rPr>
              <w:t xml:space="preserve"> </w:t>
            </w:r>
            <w:r w:rsidRPr="00282ADE">
              <w:rPr>
                <w:rFonts w:ascii="Cambria Math" w:eastAsia="Times New Roman" w:hAnsi="Cambria Math" w:cs="Cambria Math"/>
                <w:color w:val="000000"/>
                <w:sz w:val="20"/>
                <w:szCs w:val="20"/>
                <w:lang w:eastAsia="en-NZ"/>
              </w:rPr>
              <w:t>𝑀</w:t>
            </w:r>
            <w:r w:rsidRPr="00282ADE">
              <w:rPr>
                <w:rFonts w:ascii="Aptos Narrow" w:eastAsia="Times New Roman" w:hAnsi="Aptos Narrow" w:cs="Times New Roman"/>
                <w:color w:val="000000"/>
                <w:sz w:val="20"/>
                <w:szCs w:val="20"/>
                <w:lang w:eastAsia="en-NZ"/>
              </w:rPr>
              <w:t>) &lt; (</w:t>
            </w:r>
            <w:r w:rsidRPr="00282ADE">
              <w:rPr>
                <w:rFonts w:ascii="Cambria Math" w:eastAsia="Times New Roman" w:hAnsi="Cambria Math" w:cs="Cambria Math"/>
                <w:color w:val="000000"/>
                <w:sz w:val="20"/>
                <w:szCs w:val="20"/>
                <w:lang w:eastAsia="en-NZ"/>
              </w:rPr>
              <w:t>𝐴𝑁𝑁</w:t>
            </w:r>
            <w:r w:rsidRPr="00282ADE">
              <w:rPr>
                <w:rFonts w:ascii="Aptos Narrow" w:eastAsia="Times New Roman" w:hAnsi="Aptos Narrow" w:cs="Times New Roman"/>
                <w:color w:val="000000"/>
                <w:sz w:val="20"/>
                <w:szCs w:val="20"/>
                <w:lang w:eastAsia="en-NZ"/>
              </w:rPr>
              <w:t>) &lt; (</w:t>
            </w:r>
            <w:r w:rsidRPr="00282ADE">
              <w:rPr>
                <w:rFonts w:ascii="Cambria Math" w:eastAsia="Times New Roman" w:hAnsi="Cambria Math" w:cs="Cambria Math"/>
                <w:color w:val="000000"/>
                <w:sz w:val="20"/>
                <w:szCs w:val="20"/>
                <w:lang w:eastAsia="en-NZ"/>
              </w:rPr>
              <w:t>𝐶𝑎𝑡𝐵𝑜𝑜𝑠𝑡</w:t>
            </w:r>
            <w:r w:rsidRPr="00282ADE">
              <w:rPr>
                <w:rFonts w:ascii="Aptos Narrow" w:eastAsia="Times New Roman" w:hAnsi="Aptos Narrow" w:cs="Times New Roman"/>
                <w:color w:val="000000"/>
                <w:sz w:val="20"/>
                <w:szCs w:val="20"/>
                <w:lang w:eastAsia="en-NZ"/>
              </w:rPr>
              <w:t>) &lt; (</w:t>
            </w:r>
            <w:r w:rsidRPr="00282ADE">
              <w:rPr>
                <w:rFonts w:ascii="Cambria Math" w:eastAsia="Times New Roman" w:hAnsi="Cambria Math" w:cs="Cambria Math"/>
                <w:color w:val="000000"/>
                <w:sz w:val="20"/>
                <w:szCs w:val="20"/>
                <w:lang w:eastAsia="en-NZ"/>
              </w:rPr>
              <w:t>𝐿𝑖𝑔ℎ𝑡𝐺𝐵𝑀</w:t>
            </w:r>
            <w:r w:rsidRPr="00282ADE">
              <w:rPr>
                <w:rFonts w:ascii="Aptos Narrow" w:eastAsia="Times New Roman" w:hAnsi="Aptos Narrow" w:cs="Times New Roman"/>
                <w:color w:val="000000"/>
                <w:sz w:val="20"/>
                <w:szCs w:val="20"/>
                <w:lang w:eastAsia="en-NZ"/>
              </w:rPr>
              <w:t>) &lt; (</w:t>
            </w:r>
            <w:r w:rsidRPr="00282ADE">
              <w:rPr>
                <w:rFonts w:ascii="Cambria Math" w:eastAsia="Times New Roman" w:hAnsi="Cambria Math" w:cs="Cambria Math"/>
                <w:color w:val="000000"/>
                <w:sz w:val="20"/>
                <w:szCs w:val="20"/>
                <w:lang w:eastAsia="en-NZ"/>
              </w:rPr>
              <w:t>𝐸𝑛𝑠𝑒𝑚𝑏𝑙𝑒</w:t>
            </w:r>
            <w:r w:rsidRPr="00282ADE">
              <w:rPr>
                <w:rFonts w:ascii="Aptos Narrow" w:eastAsia="Times New Roman" w:hAnsi="Aptos Narrow" w:cs="Times New Roman"/>
                <w:color w:val="000000"/>
                <w:sz w:val="20"/>
                <w:szCs w:val="20"/>
                <w:lang w:eastAsia="en-NZ"/>
              </w:rPr>
              <w:t>)</w:t>
            </w:r>
          </w:p>
        </w:tc>
        <w:tc>
          <w:tcPr>
            <w:tcW w:w="1710" w:type="dxa"/>
            <w:shd w:val="clear" w:color="auto" w:fill="auto"/>
          </w:tcPr>
          <w:p w14:paraId="00FEA533" w14:textId="4639CAF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O3, CO, NO2, SO2, PM2.5, AT, RH, SR, RF</w:t>
            </w:r>
            <w:r w:rsidR="00C43C6B" w:rsidRPr="00282ADE">
              <w:rPr>
                <w:rFonts w:ascii="Aptos Narrow" w:eastAsia="Times New Roman" w:hAnsi="Aptos Narrow" w:cs="Times New Roman"/>
                <w:color w:val="000000"/>
                <w:sz w:val="20"/>
                <w:szCs w:val="20"/>
                <w:lang w:eastAsia="en-NZ"/>
              </w:rPr>
              <w:t>-rainfall</w:t>
            </w:r>
            <w:r w:rsidRPr="00282ADE">
              <w:rPr>
                <w:rFonts w:ascii="Aptos Narrow" w:eastAsia="Times New Roman" w:hAnsi="Aptos Narrow" w:cs="Times New Roman"/>
                <w:color w:val="000000"/>
                <w:sz w:val="20"/>
                <w:szCs w:val="20"/>
                <w:lang w:eastAsia="en-NZ"/>
              </w:rPr>
              <w:t xml:space="preserve">, WS, WD </w:t>
            </w:r>
          </w:p>
        </w:tc>
        <w:tc>
          <w:tcPr>
            <w:tcW w:w="1090" w:type="dxa"/>
            <w:shd w:val="clear" w:color="auto" w:fill="auto"/>
          </w:tcPr>
          <w:p w14:paraId="441451EB" w14:textId="79621BD2"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R</w:t>
            </w:r>
            <w:r w:rsidRPr="00282ADE">
              <w:rPr>
                <w:rFonts w:ascii="Aptos Narrow" w:eastAsia="Times New Roman" w:hAnsi="Aptos Narrow" w:cs="Times New Roman"/>
                <w:color w:val="000000"/>
                <w:sz w:val="20"/>
                <w:szCs w:val="20"/>
                <w:vertAlign w:val="superscript"/>
                <w:lang w:eastAsia="en-NZ"/>
              </w:rPr>
              <w:t>2</w:t>
            </w:r>
            <w:r w:rsidRPr="00282ADE">
              <w:rPr>
                <w:rFonts w:ascii="Aptos Narrow" w:eastAsia="Times New Roman" w:hAnsi="Aptos Narrow" w:cs="Times New Roman"/>
                <w:color w:val="000000"/>
                <w:sz w:val="20"/>
                <w:szCs w:val="20"/>
                <w:lang w:eastAsia="en-NZ"/>
              </w:rPr>
              <w:t>, RMSE,</w:t>
            </w:r>
            <w:r w:rsidR="00C43C6B" w:rsidRPr="00282ADE">
              <w:rPr>
                <w:rFonts w:ascii="Aptos Narrow" w:eastAsia="Times New Roman" w:hAnsi="Aptos Narrow" w:cs="Times New Roman"/>
                <w:color w:val="000000"/>
                <w:sz w:val="20"/>
                <w:szCs w:val="20"/>
                <w:lang w:eastAsia="en-NZ"/>
              </w:rPr>
              <w:t xml:space="preserve"> </w:t>
            </w:r>
            <w:r w:rsidRPr="00282ADE">
              <w:rPr>
                <w:rFonts w:ascii="Aptos Narrow" w:eastAsia="Times New Roman" w:hAnsi="Aptos Narrow" w:cs="Times New Roman"/>
                <w:color w:val="000000"/>
                <w:sz w:val="20"/>
                <w:szCs w:val="20"/>
                <w:lang w:eastAsia="en-NZ"/>
              </w:rPr>
              <w:t>MSE, MAE, MARE, and NSE</w:t>
            </w:r>
          </w:p>
        </w:tc>
        <w:tc>
          <w:tcPr>
            <w:tcW w:w="1090" w:type="dxa"/>
          </w:tcPr>
          <w:p w14:paraId="5A978DA5"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Cambria Math" w:eastAsia="Times New Roman" w:hAnsi="Cambria Math" w:cs="Cambria Math"/>
                <w:color w:val="000000"/>
                <w:sz w:val="20"/>
                <w:szCs w:val="20"/>
                <w:lang w:eastAsia="en-NZ"/>
              </w:rPr>
              <w:t>𝐸𝑛𝑠𝑒𝑚𝑏𝑙𝑒</w:t>
            </w:r>
          </w:p>
        </w:tc>
      </w:tr>
      <w:tr w:rsidR="000655A5" w:rsidRPr="00282ADE" w14:paraId="6F349467" w14:textId="77777777" w:rsidTr="00282ADE">
        <w:trPr>
          <w:trHeight w:val="864"/>
        </w:trPr>
        <w:tc>
          <w:tcPr>
            <w:tcW w:w="509" w:type="dxa"/>
            <w:shd w:val="clear" w:color="auto" w:fill="auto"/>
          </w:tcPr>
          <w:p w14:paraId="459F84F6" w14:textId="77777777" w:rsidR="000655A5" w:rsidRPr="00282ADE" w:rsidRDefault="000655A5" w:rsidP="00562395">
            <w:pPr>
              <w:spacing w:after="0" w:line="240" w:lineRule="auto"/>
              <w:jc w:val="center"/>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8</w:t>
            </w:r>
          </w:p>
        </w:tc>
        <w:tc>
          <w:tcPr>
            <w:tcW w:w="3030" w:type="dxa"/>
            <w:shd w:val="clear" w:color="auto" w:fill="auto"/>
          </w:tcPr>
          <w:p w14:paraId="13BCB5B4" w14:textId="77777777"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Short-term prediction of particulate matter (PM</w:t>
            </w:r>
            <w:r w:rsidRPr="00282ADE">
              <w:rPr>
                <w:rFonts w:ascii="Aptos Narrow" w:eastAsia="Times New Roman" w:hAnsi="Aptos Narrow" w:cs="Times New Roman"/>
                <w:color w:val="000000"/>
                <w:sz w:val="20"/>
                <w:szCs w:val="20"/>
                <w:vertAlign w:val="subscript"/>
                <w:lang w:eastAsia="en-NZ"/>
              </w:rPr>
              <w:t>10</w:t>
            </w:r>
            <w:r w:rsidRPr="00282ADE">
              <w:rPr>
                <w:rFonts w:ascii="Aptos Narrow" w:eastAsia="Times New Roman" w:hAnsi="Aptos Narrow" w:cs="Times New Roman"/>
                <w:color w:val="000000"/>
                <w:sz w:val="20"/>
                <w:szCs w:val="20"/>
                <w:lang w:eastAsia="en-NZ"/>
              </w:rPr>
              <w:t xml:space="preserve"> and PM</w:t>
            </w:r>
            <w:r w:rsidRPr="00282ADE">
              <w:rPr>
                <w:rFonts w:ascii="Aptos Narrow" w:eastAsia="Times New Roman" w:hAnsi="Aptos Narrow" w:cs="Times New Roman"/>
                <w:color w:val="000000"/>
                <w:sz w:val="20"/>
                <w:szCs w:val="20"/>
                <w:vertAlign w:val="subscript"/>
                <w:lang w:eastAsia="en-NZ"/>
              </w:rPr>
              <w:t>2.5</w:t>
            </w:r>
            <w:r w:rsidRPr="00282ADE">
              <w:rPr>
                <w:rFonts w:ascii="Aptos Narrow" w:eastAsia="Times New Roman" w:hAnsi="Aptos Narrow" w:cs="Times New Roman"/>
                <w:color w:val="000000"/>
                <w:sz w:val="20"/>
                <w:szCs w:val="20"/>
                <w:lang w:eastAsia="en-NZ"/>
              </w:rPr>
              <w:t>) in Seoul</w:t>
            </w:r>
          </w:p>
        </w:tc>
        <w:tc>
          <w:tcPr>
            <w:tcW w:w="1701" w:type="dxa"/>
            <w:shd w:val="clear" w:color="auto" w:fill="auto"/>
          </w:tcPr>
          <w:p w14:paraId="499366D3" w14:textId="7F2FBE46"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LGB</w:t>
            </w:r>
          </w:p>
          <w:p w14:paraId="36DC7B7A" w14:textId="4A03F1F2"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LDAPS</w:t>
            </w:r>
          </w:p>
          <w:p w14:paraId="3FEA3683" w14:textId="77777777" w:rsidR="00C43C6B"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CMAQ</w:t>
            </w:r>
          </w:p>
          <w:p w14:paraId="4379D475" w14:textId="173A1FF3"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CTM</w:t>
            </w:r>
          </w:p>
        </w:tc>
        <w:tc>
          <w:tcPr>
            <w:tcW w:w="1710" w:type="dxa"/>
            <w:shd w:val="clear" w:color="auto" w:fill="auto"/>
          </w:tcPr>
          <w:p w14:paraId="33D85DE1" w14:textId="2BE87762"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O</w:t>
            </w:r>
            <w:r w:rsidRPr="00282ADE">
              <w:rPr>
                <w:rFonts w:ascii="Aptos Narrow" w:eastAsia="Times New Roman" w:hAnsi="Aptos Narrow" w:cs="Times New Roman"/>
                <w:color w:val="000000"/>
                <w:sz w:val="20"/>
                <w:szCs w:val="20"/>
                <w:vertAlign w:val="subscript"/>
                <w:lang w:eastAsia="en-NZ"/>
              </w:rPr>
              <w:t>3</w:t>
            </w:r>
            <w:r w:rsidRPr="00282ADE">
              <w:rPr>
                <w:rFonts w:ascii="Aptos Narrow" w:eastAsia="Times New Roman" w:hAnsi="Aptos Narrow" w:cs="Times New Roman"/>
                <w:color w:val="000000"/>
                <w:sz w:val="20"/>
                <w:szCs w:val="20"/>
                <w:lang w:eastAsia="en-NZ"/>
              </w:rPr>
              <w:t>, CO, NO</w:t>
            </w:r>
            <w:r w:rsidRPr="00282ADE">
              <w:rPr>
                <w:rFonts w:ascii="Aptos Narrow" w:eastAsia="Times New Roman" w:hAnsi="Aptos Narrow" w:cs="Times New Roman"/>
                <w:color w:val="000000"/>
                <w:sz w:val="20"/>
                <w:szCs w:val="20"/>
                <w:vertAlign w:val="subscript"/>
                <w:lang w:eastAsia="en-NZ"/>
              </w:rPr>
              <w:t>2</w:t>
            </w:r>
            <w:r w:rsidRPr="00282ADE">
              <w:rPr>
                <w:rFonts w:ascii="Aptos Narrow" w:eastAsia="Times New Roman" w:hAnsi="Aptos Narrow" w:cs="Times New Roman"/>
                <w:color w:val="000000"/>
                <w:sz w:val="20"/>
                <w:szCs w:val="20"/>
                <w:lang w:eastAsia="en-NZ"/>
              </w:rPr>
              <w:t>, SO</w:t>
            </w:r>
            <w:r w:rsidRPr="00282ADE">
              <w:rPr>
                <w:rFonts w:ascii="Aptos Narrow" w:eastAsia="Times New Roman" w:hAnsi="Aptos Narrow" w:cs="Times New Roman"/>
                <w:color w:val="000000"/>
                <w:sz w:val="20"/>
                <w:szCs w:val="20"/>
                <w:vertAlign w:val="subscript"/>
                <w:lang w:eastAsia="en-NZ"/>
              </w:rPr>
              <w:t>2</w:t>
            </w:r>
            <w:r w:rsidRPr="00282ADE">
              <w:rPr>
                <w:rFonts w:ascii="Aptos Narrow" w:eastAsia="Times New Roman" w:hAnsi="Aptos Narrow" w:cs="Times New Roman"/>
                <w:color w:val="000000"/>
                <w:sz w:val="20"/>
                <w:szCs w:val="20"/>
                <w:lang w:eastAsia="en-NZ"/>
              </w:rPr>
              <w:t>, PM</w:t>
            </w:r>
            <w:r w:rsidRPr="00282ADE">
              <w:rPr>
                <w:rFonts w:ascii="Aptos Narrow" w:eastAsia="Times New Roman" w:hAnsi="Aptos Narrow" w:cs="Times New Roman"/>
                <w:color w:val="000000"/>
                <w:sz w:val="20"/>
                <w:szCs w:val="20"/>
                <w:vertAlign w:val="subscript"/>
                <w:lang w:eastAsia="en-NZ"/>
              </w:rPr>
              <w:t>2.5</w:t>
            </w:r>
            <w:r w:rsidRPr="00282ADE">
              <w:rPr>
                <w:rFonts w:ascii="Aptos Narrow" w:eastAsia="Times New Roman" w:hAnsi="Aptos Narrow" w:cs="Times New Roman"/>
                <w:color w:val="000000"/>
                <w:sz w:val="20"/>
                <w:szCs w:val="20"/>
                <w:lang w:eastAsia="en-NZ"/>
              </w:rPr>
              <w:t xml:space="preserve">, AT, RH, SR, RF, WS, WD </w:t>
            </w:r>
          </w:p>
        </w:tc>
        <w:tc>
          <w:tcPr>
            <w:tcW w:w="1090" w:type="dxa"/>
            <w:shd w:val="clear" w:color="auto" w:fill="auto"/>
          </w:tcPr>
          <w:p w14:paraId="0E963E42" w14:textId="3FB3E150" w:rsidR="000655A5" w:rsidRPr="00282ADE" w:rsidRDefault="000655A5" w:rsidP="00562395">
            <w:pPr>
              <w:spacing w:after="0" w:line="240" w:lineRule="auto"/>
              <w:rPr>
                <w:rFonts w:ascii="Aptos Narrow" w:eastAsia="Times New Roman" w:hAnsi="Aptos Narrow" w:cs="Times New Roman"/>
                <w:color w:val="000000"/>
                <w:sz w:val="20"/>
                <w:szCs w:val="20"/>
                <w:lang w:eastAsia="en-NZ"/>
              </w:rPr>
            </w:pPr>
            <w:r w:rsidRPr="00282ADE">
              <w:rPr>
                <w:rFonts w:ascii="Aptos Narrow" w:eastAsia="Times New Roman" w:hAnsi="Aptos Narrow" w:cs="Times New Roman"/>
                <w:color w:val="000000"/>
                <w:sz w:val="20"/>
                <w:szCs w:val="20"/>
                <w:lang w:eastAsia="en-NZ"/>
              </w:rPr>
              <w:t>RMSE, R</w:t>
            </w:r>
            <w:r w:rsidR="00282ADE" w:rsidRPr="00282ADE">
              <w:rPr>
                <w:rFonts w:ascii="Aptos Narrow" w:eastAsia="Times New Roman" w:hAnsi="Aptos Narrow" w:cs="Times New Roman"/>
                <w:color w:val="000000"/>
                <w:sz w:val="20"/>
                <w:szCs w:val="20"/>
                <w:vertAlign w:val="superscript"/>
                <w:lang w:eastAsia="en-NZ"/>
              </w:rPr>
              <w:t>2</w:t>
            </w:r>
            <w:r w:rsidRPr="00282ADE">
              <w:rPr>
                <w:rFonts w:ascii="Aptos Narrow" w:eastAsia="Times New Roman" w:hAnsi="Aptos Narrow" w:cs="Times New Roman"/>
                <w:color w:val="000000"/>
                <w:sz w:val="20"/>
                <w:szCs w:val="20"/>
                <w:lang w:eastAsia="en-NZ"/>
              </w:rPr>
              <w:t xml:space="preserve">, </w:t>
            </w:r>
          </w:p>
        </w:tc>
        <w:tc>
          <w:tcPr>
            <w:tcW w:w="1090" w:type="dxa"/>
          </w:tcPr>
          <w:p w14:paraId="34DF2253" w14:textId="7200A302" w:rsidR="000655A5" w:rsidRPr="00282ADE" w:rsidRDefault="000655A5" w:rsidP="00562395">
            <w:pPr>
              <w:spacing w:after="0" w:line="240" w:lineRule="auto"/>
              <w:rPr>
                <w:rFonts w:ascii="Cambria Math" w:eastAsia="Times New Roman" w:hAnsi="Cambria Math" w:cs="Cambria Math"/>
                <w:color w:val="000000"/>
                <w:sz w:val="20"/>
                <w:szCs w:val="20"/>
                <w:lang w:eastAsia="en-NZ"/>
              </w:rPr>
            </w:pPr>
            <w:r w:rsidRPr="00282ADE">
              <w:rPr>
                <w:rFonts w:ascii="Cambria Math" w:eastAsia="Times New Roman" w:hAnsi="Cambria Math" w:cs="Cambria Math"/>
                <w:color w:val="000000"/>
                <w:sz w:val="20"/>
                <w:szCs w:val="20"/>
                <w:lang w:eastAsia="en-NZ"/>
              </w:rPr>
              <w:t>LGB</w:t>
            </w:r>
          </w:p>
        </w:tc>
      </w:tr>
    </w:tbl>
    <w:p w14:paraId="60C9ACED" w14:textId="77777777" w:rsidR="00573325" w:rsidRDefault="00573325" w:rsidP="00573325">
      <w:pPr>
        <w:spacing w:line="360" w:lineRule="auto"/>
        <w:rPr>
          <w:rFonts w:asciiTheme="majorHAnsi" w:eastAsiaTheme="majorEastAsia" w:hAnsiTheme="majorHAnsi" w:cstheme="majorBidi"/>
          <w:b/>
          <w:bCs/>
          <w:color w:val="2E74B5" w:themeColor="accent1" w:themeShade="BF"/>
          <w:sz w:val="28"/>
          <w:szCs w:val="28"/>
        </w:rPr>
      </w:pPr>
    </w:p>
    <w:p w14:paraId="2E35FFA0" w14:textId="4F5A2514" w:rsidR="00573325" w:rsidRDefault="00573325" w:rsidP="00573325">
      <w:pPr>
        <w:spacing w:line="360" w:lineRule="auto"/>
        <w:rPr>
          <w:rFonts w:asciiTheme="majorHAnsi" w:eastAsiaTheme="majorEastAsia" w:hAnsiTheme="majorHAnsi" w:cstheme="majorBidi"/>
          <w:b/>
          <w:bCs/>
          <w:color w:val="2E74B5" w:themeColor="accent1" w:themeShade="BF"/>
          <w:sz w:val="28"/>
          <w:szCs w:val="28"/>
        </w:rPr>
      </w:pPr>
      <w:r w:rsidRPr="006E1699">
        <w:rPr>
          <w:rFonts w:asciiTheme="majorHAnsi" w:eastAsiaTheme="majorEastAsia" w:hAnsiTheme="majorHAnsi" w:cstheme="majorBidi"/>
          <w:b/>
          <w:bCs/>
          <w:color w:val="2E74B5" w:themeColor="accent1" w:themeShade="BF"/>
          <w:sz w:val="28"/>
          <w:szCs w:val="28"/>
        </w:rPr>
        <w:lastRenderedPageBreak/>
        <w:t>Appendix</w:t>
      </w:r>
      <w:r>
        <w:rPr>
          <w:rFonts w:asciiTheme="majorHAnsi" w:eastAsiaTheme="majorEastAsia" w:hAnsiTheme="majorHAnsi" w:cstheme="majorBidi"/>
          <w:b/>
          <w:bCs/>
          <w:color w:val="2E74B5" w:themeColor="accent1" w:themeShade="BF"/>
          <w:sz w:val="28"/>
          <w:szCs w:val="28"/>
        </w:rPr>
        <w:t xml:space="preserve"> 2</w:t>
      </w:r>
      <w:r w:rsidR="00741137">
        <w:rPr>
          <w:rFonts w:asciiTheme="majorHAnsi" w:eastAsiaTheme="majorEastAsia" w:hAnsiTheme="majorHAnsi" w:cstheme="majorBidi"/>
          <w:b/>
          <w:bCs/>
          <w:color w:val="2E74B5" w:themeColor="accent1" w:themeShade="BF"/>
          <w:sz w:val="28"/>
          <w:szCs w:val="28"/>
        </w:rPr>
        <w:t>:</w:t>
      </w:r>
      <w:r>
        <w:rPr>
          <w:rFonts w:asciiTheme="majorHAnsi" w:eastAsiaTheme="majorEastAsia" w:hAnsiTheme="majorHAnsi" w:cstheme="majorBidi"/>
          <w:b/>
          <w:bCs/>
          <w:color w:val="2E74B5" w:themeColor="accent1" w:themeShade="BF"/>
          <w:sz w:val="28"/>
          <w:szCs w:val="28"/>
        </w:rPr>
        <w:t xml:space="preserve"> Capstone Project MOU</w:t>
      </w:r>
    </w:p>
    <w:p w14:paraId="3C06D654" w14:textId="29FB002A" w:rsidR="00091952" w:rsidRPr="006E1699" w:rsidRDefault="00091952" w:rsidP="00573325">
      <w:pPr>
        <w:spacing w:line="360" w:lineRule="auto"/>
        <w:rPr>
          <w:rFonts w:asciiTheme="majorHAnsi" w:eastAsiaTheme="majorEastAsia" w:hAnsiTheme="majorHAnsi" w:cstheme="majorBidi"/>
          <w:b/>
          <w:bCs/>
          <w:color w:val="2E74B5" w:themeColor="accent1" w:themeShade="BF"/>
          <w:sz w:val="28"/>
          <w:szCs w:val="28"/>
        </w:rPr>
      </w:pPr>
      <w:r w:rsidRPr="00091952">
        <w:rPr>
          <w:rFonts w:asciiTheme="majorHAnsi" w:eastAsiaTheme="majorEastAsia" w:hAnsiTheme="majorHAnsi" w:cstheme="majorBidi"/>
          <w:b/>
          <w:bCs/>
          <w:noProof/>
          <w:color w:val="2E74B5" w:themeColor="accent1" w:themeShade="BF"/>
          <w:sz w:val="28"/>
          <w:szCs w:val="28"/>
        </w:rPr>
        <w:drawing>
          <wp:inline distT="0" distB="0" distL="0" distR="0" wp14:anchorId="1D420E3F" wp14:editId="30738EF1">
            <wp:extent cx="6020079" cy="7949293"/>
            <wp:effectExtent l="19050" t="19050" r="19050" b="13970"/>
            <wp:docPr id="44134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46179" name=""/>
                    <pic:cNvPicPr/>
                  </pic:nvPicPr>
                  <pic:blipFill>
                    <a:blip r:embed="rId10"/>
                    <a:stretch>
                      <a:fillRect/>
                    </a:stretch>
                  </pic:blipFill>
                  <pic:spPr>
                    <a:xfrm>
                      <a:off x="0" y="0"/>
                      <a:ext cx="6036781" cy="7971347"/>
                    </a:xfrm>
                    <a:prstGeom prst="rect">
                      <a:avLst/>
                    </a:prstGeom>
                    <a:ln>
                      <a:solidFill>
                        <a:schemeClr val="tx1"/>
                      </a:solidFill>
                    </a:ln>
                  </pic:spPr>
                </pic:pic>
              </a:graphicData>
            </a:graphic>
          </wp:inline>
        </w:drawing>
      </w:r>
    </w:p>
    <w:p w14:paraId="7E81CB80" w14:textId="4D960E09" w:rsidR="008E0678" w:rsidRDefault="008E0678" w:rsidP="00A532D3">
      <w:pPr>
        <w:pStyle w:val="ListParagraph"/>
        <w:rPr>
          <w:rFonts w:asciiTheme="majorHAnsi" w:eastAsiaTheme="majorEastAsia" w:hAnsiTheme="majorHAnsi" w:cstheme="majorBidi"/>
          <w:color w:val="2E74B5" w:themeColor="accent1" w:themeShade="BF"/>
          <w:sz w:val="28"/>
          <w:szCs w:val="28"/>
        </w:rPr>
      </w:pPr>
    </w:p>
    <w:p w14:paraId="16A9C461" w14:textId="0A194DE8" w:rsidR="00573325" w:rsidRPr="006E1699" w:rsidRDefault="00573325" w:rsidP="00573325">
      <w:pPr>
        <w:spacing w:line="360" w:lineRule="auto"/>
        <w:rPr>
          <w:rFonts w:asciiTheme="majorHAnsi" w:eastAsiaTheme="majorEastAsia" w:hAnsiTheme="majorHAnsi" w:cstheme="majorBidi"/>
          <w:b/>
          <w:bCs/>
          <w:color w:val="2E74B5" w:themeColor="accent1" w:themeShade="BF"/>
          <w:sz w:val="28"/>
          <w:szCs w:val="28"/>
        </w:rPr>
      </w:pPr>
      <w:r w:rsidRPr="00315D8E">
        <w:rPr>
          <w:rFonts w:asciiTheme="majorHAnsi" w:eastAsiaTheme="majorEastAsia" w:hAnsiTheme="majorHAnsi" w:cstheme="majorBidi"/>
          <w:noProof/>
          <w:color w:val="2E74B5" w:themeColor="accent1" w:themeShade="BF"/>
          <w:sz w:val="28"/>
          <w:szCs w:val="28"/>
        </w:rPr>
        <w:lastRenderedPageBreak/>
        <w:drawing>
          <wp:anchor distT="0" distB="0" distL="114300" distR="114300" simplePos="0" relativeHeight="251661312" behindDoc="0" locked="0" layoutInCell="1" allowOverlap="1" wp14:anchorId="478032A6" wp14:editId="76E56754">
            <wp:simplePos x="0" y="0"/>
            <wp:positionH relativeFrom="margin">
              <wp:align>left</wp:align>
            </wp:positionH>
            <wp:positionV relativeFrom="paragraph">
              <wp:posOffset>374015</wp:posOffset>
            </wp:positionV>
            <wp:extent cx="6062980" cy="6383655"/>
            <wp:effectExtent l="19050" t="19050" r="13970" b="17145"/>
            <wp:wrapTopAndBottom/>
            <wp:docPr id="1077932949" name="Picture 1" descr="A paper with text and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32949" name="Picture 1" descr="A paper with text and a signatu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63967" cy="638457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6E1699">
        <w:rPr>
          <w:rFonts w:asciiTheme="majorHAnsi" w:eastAsiaTheme="majorEastAsia" w:hAnsiTheme="majorHAnsi" w:cstheme="majorBidi"/>
          <w:b/>
          <w:bCs/>
          <w:color w:val="2E74B5" w:themeColor="accent1" w:themeShade="BF"/>
          <w:sz w:val="28"/>
          <w:szCs w:val="28"/>
        </w:rPr>
        <w:t>Appendix</w:t>
      </w:r>
      <w:r>
        <w:rPr>
          <w:rFonts w:asciiTheme="majorHAnsi" w:eastAsiaTheme="majorEastAsia" w:hAnsiTheme="majorHAnsi" w:cstheme="majorBidi"/>
          <w:b/>
          <w:bCs/>
          <w:color w:val="2E74B5" w:themeColor="accent1" w:themeShade="BF"/>
          <w:sz w:val="28"/>
          <w:szCs w:val="28"/>
        </w:rPr>
        <w:t xml:space="preserve"> 3</w:t>
      </w:r>
      <w:r w:rsidR="00F3082E">
        <w:rPr>
          <w:rFonts w:asciiTheme="majorHAnsi" w:eastAsiaTheme="majorEastAsia" w:hAnsiTheme="majorHAnsi" w:cstheme="majorBidi"/>
          <w:b/>
          <w:bCs/>
          <w:color w:val="2E74B5" w:themeColor="accent1" w:themeShade="BF"/>
          <w:sz w:val="28"/>
          <w:szCs w:val="28"/>
        </w:rPr>
        <w:t>:</w:t>
      </w:r>
      <w:r>
        <w:rPr>
          <w:rFonts w:asciiTheme="majorHAnsi" w:eastAsiaTheme="majorEastAsia" w:hAnsiTheme="majorHAnsi" w:cstheme="majorBidi"/>
          <w:b/>
          <w:bCs/>
          <w:color w:val="2E74B5" w:themeColor="accent1" w:themeShade="BF"/>
          <w:sz w:val="28"/>
          <w:szCs w:val="28"/>
        </w:rPr>
        <w:t xml:space="preserve"> Confidentiality</w:t>
      </w:r>
      <w:r w:rsidR="00741137">
        <w:rPr>
          <w:rFonts w:asciiTheme="majorHAnsi" w:eastAsiaTheme="majorEastAsia" w:hAnsiTheme="majorHAnsi" w:cstheme="majorBidi"/>
          <w:b/>
          <w:bCs/>
          <w:color w:val="2E74B5" w:themeColor="accent1" w:themeShade="BF"/>
          <w:sz w:val="28"/>
          <w:szCs w:val="28"/>
        </w:rPr>
        <w:t xml:space="preserve"> Acceptance</w:t>
      </w:r>
    </w:p>
    <w:p w14:paraId="5B89958D" w14:textId="560063BC" w:rsidR="00315D8E" w:rsidRDefault="00315D8E" w:rsidP="008E0678">
      <w:pPr>
        <w:pStyle w:val="ListParagraph"/>
        <w:rPr>
          <w:rFonts w:asciiTheme="majorHAnsi" w:eastAsiaTheme="majorEastAsia" w:hAnsiTheme="majorHAnsi" w:cstheme="majorBidi"/>
          <w:color w:val="2E74B5" w:themeColor="accent1" w:themeShade="BF"/>
          <w:sz w:val="28"/>
          <w:szCs w:val="28"/>
        </w:rPr>
      </w:pPr>
    </w:p>
    <w:p w14:paraId="219EA1BC" w14:textId="77777777" w:rsidR="00315D8E" w:rsidRDefault="00315D8E" w:rsidP="008E0678">
      <w:pPr>
        <w:pStyle w:val="ListParagraph"/>
        <w:rPr>
          <w:rFonts w:asciiTheme="majorHAnsi" w:eastAsiaTheme="majorEastAsia" w:hAnsiTheme="majorHAnsi" w:cstheme="majorBidi"/>
          <w:color w:val="2E74B5" w:themeColor="accent1" w:themeShade="BF"/>
          <w:sz w:val="28"/>
          <w:szCs w:val="28"/>
        </w:rPr>
      </w:pPr>
    </w:p>
    <w:p w14:paraId="2B3F0CD6" w14:textId="77777777" w:rsidR="00315D8E" w:rsidRDefault="00315D8E" w:rsidP="008E0678">
      <w:pPr>
        <w:pStyle w:val="ListParagraph"/>
        <w:rPr>
          <w:rFonts w:asciiTheme="majorHAnsi" w:eastAsiaTheme="majorEastAsia" w:hAnsiTheme="majorHAnsi" w:cstheme="majorBidi"/>
          <w:color w:val="2E74B5" w:themeColor="accent1" w:themeShade="BF"/>
          <w:sz w:val="28"/>
          <w:szCs w:val="28"/>
        </w:rPr>
      </w:pPr>
    </w:p>
    <w:p w14:paraId="17D2E667" w14:textId="77777777" w:rsidR="00315D8E" w:rsidRDefault="00315D8E" w:rsidP="008E0678">
      <w:pPr>
        <w:pStyle w:val="ListParagraph"/>
        <w:rPr>
          <w:rFonts w:asciiTheme="majorHAnsi" w:eastAsiaTheme="majorEastAsia" w:hAnsiTheme="majorHAnsi" w:cstheme="majorBidi"/>
          <w:color w:val="2E74B5" w:themeColor="accent1" w:themeShade="BF"/>
          <w:sz w:val="28"/>
          <w:szCs w:val="28"/>
        </w:rPr>
      </w:pPr>
    </w:p>
    <w:p w14:paraId="47EA5370" w14:textId="77777777" w:rsidR="00573325" w:rsidRDefault="00573325" w:rsidP="008E0678">
      <w:pPr>
        <w:pStyle w:val="ListParagraph"/>
        <w:rPr>
          <w:rFonts w:asciiTheme="majorHAnsi" w:eastAsiaTheme="majorEastAsia" w:hAnsiTheme="majorHAnsi" w:cstheme="majorBidi"/>
          <w:color w:val="2E74B5" w:themeColor="accent1" w:themeShade="BF"/>
          <w:sz w:val="28"/>
          <w:szCs w:val="28"/>
        </w:rPr>
      </w:pPr>
    </w:p>
    <w:p w14:paraId="3FD0FF18" w14:textId="77777777" w:rsidR="00573325" w:rsidRDefault="00573325" w:rsidP="008E0678">
      <w:pPr>
        <w:pStyle w:val="ListParagraph"/>
        <w:rPr>
          <w:rFonts w:asciiTheme="majorHAnsi" w:eastAsiaTheme="majorEastAsia" w:hAnsiTheme="majorHAnsi" w:cstheme="majorBidi"/>
          <w:color w:val="2E74B5" w:themeColor="accent1" w:themeShade="BF"/>
          <w:sz w:val="28"/>
          <w:szCs w:val="28"/>
        </w:rPr>
      </w:pPr>
    </w:p>
    <w:p w14:paraId="069FC070" w14:textId="77777777" w:rsidR="00573325" w:rsidRDefault="00573325" w:rsidP="008E0678">
      <w:pPr>
        <w:pStyle w:val="ListParagraph"/>
        <w:rPr>
          <w:rFonts w:asciiTheme="majorHAnsi" w:eastAsiaTheme="majorEastAsia" w:hAnsiTheme="majorHAnsi" w:cstheme="majorBidi"/>
          <w:color w:val="2E74B5" w:themeColor="accent1" w:themeShade="BF"/>
          <w:sz w:val="28"/>
          <w:szCs w:val="28"/>
        </w:rPr>
      </w:pPr>
    </w:p>
    <w:p w14:paraId="3BC04D83" w14:textId="77777777" w:rsidR="00573325" w:rsidRDefault="00573325" w:rsidP="008E0678">
      <w:pPr>
        <w:pStyle w:val="ListParagraph"/>
        <w:rPr>
          <w:rFonts w:asciiTheme="majorHAnsi" w:eastAsiaTheme="majorEastAsia" w:hAnsiTheme="majorHAnsi" w:cstheme="majorBidi"/>
          <w:color w:val="2E74B5" w:themeColor="accent1" w:themeShade="BF"/>
          <w:sz w:val="28"/>
          <w:szCs w:val="28"/>
        </w:rPr>
      </w:pPr>
    </w:p>
    <w:p w14:paraId="52EF67C6" w14:textId="75F43A1E" w:rsidR="008E0678" w:rsidRPr="006E1699" w:rsidRDefault="008E0678" w:rsidP="00315D8E">
      <w:pPr>
        <w:rPr>
          <w:rFonts w:asciiTheme="majorHAnsi" w:eastAsiaTheme="majorEastAsia" w:hAnsiTheme="majorHAnsi" w:cstheme="majorBidi"/>
          <w:b/>
          <w:bCs/>
          <w:color w:val="2E74B5" w:themeColor="accent1" w:themeShade="BF"/>
          <w:sz w:val="28"/>
          <w:szCs w:val="28"/>
        </w:rPr>
      </w:pPr>
      <w:r w:rsidRPr="006E1699">
        <w:rPr>
          <w:rFonts w:asciiTheme="majorHAnsi" w:eastAsiaTheme="majorEastAsia" w:hAnsiTheme="majorHAnsi" w:cstheme="majorBidi"/>
          <w:b/>
          <w:bCs/>
          <w:color w:val="2E74B5" w:themeColor="accent1" w:themeShade="BF"/>
          <w:sz w:val="28"/>
          <w:szCs w:val="28"/>
        </w:rPr>
        <w:lastRenderedPageBreak/>
        <w:t>Appendix</w:t>
      </w:r>
      <w:r w:rsidR="00573325">
        <w:rPr>
          <w:rFonts w:asciiTheme="majorHAnsi" w:eastAsiaTheme="majorEastAsia" w:hAnsiTheme="majorHAnsi" w:cstheme="majorBidi"/>
          <w:b/>
          <w:bCs/>
          <w:color w:val="2E74B5" w:themeColor="accent1" w:themeShade="BF"/>
          <w:sz w:val="28"/>
          <w:szCs w:val="28"/>
        </w:rPr>
        <w:t xml:space="preserve"> </w:t>
      </w:r>
      <w:r w:rsidR="006A5D1F">
        <w:rPr>
          <w:rFonts w:asciiTheme="majorHAnsi" w:eastAsiaTheme="majorEastAsia" w:hAnsiTheme="majorHAnsi" w:cstheme="majorBidi"/>
          <w:b/>
          <w:bCs/>
          <w:color w:val="2E74B5" w:themeColor="accent1" w:themeShade="BF"/>
          <w:sz w:val="28"/>
          <w:szCs w:val="28"/>
        </w:rPr>
        <w:t>4</w:t>
      </w:r>
      <w:r w:rsidR="00F3082E">
        <w:rPr>
          <w:rFonts w:asciiTheme="majorHAnsi" w:eastAsiaTheme="majorEastAsia" w:hAnsiTheme="majorHAnsi" w:cstheme="majorBidi"/>
          <w:b/>
          <w:bCs/>
          <w:color w:val="2E74B5" w:themeColor="accent1" w:themeShade="BF"/>
          <w:sz w:val="28"/>
          <w:szCs w:val="28"/>
        </w:rPr>
        <w:t>:</w:t>
      </w:r>
      <w:r w:rsidR="00573325">
        <w:rPr>
          <w:rFonts w:asciiTheme="majorHAnsi" w:eastAsiaTheme="majorEastAsia" w:hAnsiTheme="majorHAnsi" w:cstheme="majorBidi"/>
          <w:b/>
          <w:bCs/>
          <w:color w:val="2E74B5" w:themeColor="accent1" w:themeShade="BF"/>
          <w:sz w:val="28"/>
          <w:szCs w:val="28"/>
        </w:rPr>
        <w:t xml:space="preserve"> </w:t>
      </w:r>
      <w:r w:rsidR="004661FE">
        <w:rPr>
          <w:rFonts w:asciiTheme="majorHAnsi" w:eastAsiaTheme="majorEastAsia" w:hAnsiTheme="majorHAnsi" w:cstheme="majorBidi"/>
          <w:b/>
          <w:bCs/>
          <w:color w:val="2E74B5" w:themeColor="accent1" w:themeShade="BF"/>
          <w:sz w:val="28"/>
          <w:szCs w:val="28"/>
        </w:rPr>
        <w:t>Complete Project Life Cycle</w:t>
      </w:r>
    </w:p>
    <w:p w14:paraId="15B990C1" w14:textId="66748D66" w:rsidR="00DE6541" w:rsidRDefault="00DE6541" w:rsidP="00DE6541">
      <w:pPr>
        <w:keepNext/>
      </w:pPr>
      <w:r w:rsidRPr="005C4A1E">
        <w:t>This project aims to predict the 24-hour average concentration of PM</w:t>
      </w:r>
      <w:r w:rsidRPr="00E31865">
        <w:rPr>
          <w:vertAlign w:val="subscript"/>
        </w:rPr>
        <w:t>10</w:t>
      </w:r>
      <w:r w:rsidRPr="005C4A1E">
        <w:t xml:space="preserve"> in Auckland's Penrose area using machine learning. The project life cycle includes planning, data collection, preprocessing, analysis, </w:t>
      </w:r>
      <w:r>
        <w:t>applying</w:t>
      </w:r>
      <w:r w:rsidRPr="005C4A1E">
        <w:t xml:space="preserve"> machine learning models</w:t>
      </w:r>
      <w:r>
        <w:t xml:space="preserve"> and selecting the best ML algorithm</w:t>
      </w:r>
      <w:r w:rsidRPr="005C4A1E">
        <w:t xml:space="preserve">. </w:t>
      </w:r>
      <w:r>
        <w:t>(See Figure 1.)</w:t>
      </w:r>
    </w:p>
    <w:p w14:paraId="7E34773B" w14:textId="54A75A1B" w:rsidR="00DE6541" w:rsidRPr="00BE6202" w:rsidRDefault="00DE6541" w:rsidP="00DE6541">
      <w:pPr>
        <w:pStyle w:val="Caption"/>
        <w:rPr>
          <w:rFonts w:ascii="Times New Roman" w:eastAsia="Times New Roman" w:hAnsi="Times New Roman" w:cs="Times New Roman"/>
          <w:noProof/>
          <w:sz w:val="28"/>
          <w:szCs w:val="28"/>
          <w:u w:val="single"/>
        </w:rPr>
      </w:pPr>
      <w:r w:rsidRPr="001B3E66">
        <w:rPr>
          <w:rFonts w:ascii="Times New Roman" w:eastAsia="Times New Roman" w:hAnsi="Times New Roman" w:cs="Times New Roman"/>
          <w:noProof/>
          <w:sz w:val="28"/>
          <w:szCs w:val="28"/>
          <w:u w:val="single"/>
          <w:lang w:eastAsia="en-NZ"/>
        </w:rPr>
        <w:drawing>
          <wp:anchor distT="0" distB="0" distL="114300" distR="114300" simplePos="0" relativeHeight="251659264" behindDoc="1" locked="0" layoutInCell="1" allowOverlap="1" wp14:anchorId="24B60757" wp14:editId="54B3E410">
            <wp:simplePos x="0" y="0"/>
            <wp:positionH relativeFrom="margin">
              <wp:posOffset>-176530</wp:posOffset>
            </wp:positionH>
            <wp:positionV relativeFrom="paragraph">
              <wp:posOffset>271780</wp:posOffset>
            </wp:positionV>
            <wp:extent cx="6381115" cy="7226300"/>
            <wp:effectExtent l="19050" t="19050" r="19685" b="12700"/>
            <wp:wrapTight wrapText="bothSides">
              <wp:wrapPolygon edited="0">
                <wp:start x="-64" y="-57"/>
                <wp:lineTo x="-64" y="21581"/>
                <wp:lineTo x="21602" y="21581"/>
                <wp:lineTo x="21602" y="-57"/>
                <wp:lineTo x="-64" y="-57"/>
              </wp:wrapPolygon>
            </wp:wrapTight>
            <wp:docPr id="167379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115" cy="72263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 xml:space="preserve">Figure </w:t>
      </w:r>
      <w:r>
        <w:fldChar w:fldCharType="begin"/>
      </w:r>
      <w:r>
        <w:instrText xml:space="preserve"> SEQ Figure \* ARABIC </w:instrText>
      </w:r>
      <w:r>
        <w:fldChar w:fldCharType="separate"/>
      </w:r>
      <w:r w:rsidR="00C61041">
        <w:rPr>
          <w:noProof/>
        </w:rPr>
        <w:t>2</w:t>
      </w:r>
      <w:r>
        <w:fldChar w:fldCharType="end"/>
      </w:r>
      <w:r>
        <w:t>.</w:t>
      </w:r>
      <w:r w:rsidRPr="009801BA">
        <w:t>Project Life Cycle for PM</w:t>
      </w:r>
      <w:r w:rsidRPr="0001497B">
        <w:rPr>
          <w:vertAlign w:val="subscript"/>
        </w:rPr>
        <w:t>10</w:t>
      </w:r>
      <w:r w:rsidRPr="009801BA">
        <w:t xml:space="preserve"> 24hrs Average Concentration Prediction Using Machine Learning</w:t>
      </w:r>
    </w:p>
    <w:p w14:paraId="53E33006" w14:textId="77777777" w:rsidR="00675B57" w:rsidRDefault="00675B57" w:rsidP="009B0FF6"/>
    <w:p w14:paraId="2300245A" w14:textId="3B749D36" w:rsidR="00675B57" w:rsidRPr="006E1699" w:rsidRDefault="00BA1C58" w:rsidP="00315D8E">
      <w:pPr>
        <w:rPr>
          <w:rFonts w:asciiTheme="majorHAnsi" w:eastAsiaTheme="majorEastAsia" w:hAnsiTheme="majorHAnsi" w:cstheme="majorBidi"/>
          <w:b/>
          <w:bCs/>
          <w:color w:val="2E74B5" w:themeColor="accent1" w:themeShade="BF"/>
          <w:sz w:val="28"/>
          <w:szCs w:val="28"/>
        </w:rPr>
      </w:pPr>
      <w:r w:rsidRPr="006E1699">
        <w:rPr>
          <w:rFonts w:asciiTheme="majorHAnsi" w:eastAsiaTheme="majorEastAsia" w:hAnsiTheme="majorHAnsi" w:cstheme="majorBidi"/>
          <w:b/>
          <w:bCs/>
          <w:color w:val="2E74B5" w:themeColor="accent1" w:themeShade="BF"/>
          <w:sz w:val="28"/>
          <w:szCs w:val="28"/>
        </w:rPr>
        <w:lastRenderedPageBreak/>
        <w:t>Appendix</w:t>
      </w:r>
      <w:r w:rsidR="004661FE">
        <w:rPr>
          <w:rFonts w:asciiTheme="majorHAnsi" w:eastAsiaTheme="majorEastAsia" w:hAnsiTheme="majorHAnsi" w:cstheme="majorBidi"/>
          <w:b/>
          <w:bCs/>
          <w:color w:val="2E74B5" w:themeColor="accent1" w:themeShade="BF"/>
          <w:sz w:val="28"/>
          <w:szCs w:val="28"/>
        </w:rPr>
        <w:t xml:space="preserve"> </w:t>
      </w:r>
      <w:r w:rsidR="006A5D1F">
        <w:rPr>
          <w:rFonts w:asciiTheme="majorHAnsi" w:eastAsiaTheme="majorEastAsia" w:hAnsiTheme="majorHAnsi" w:cstheme="majorBidi"/>
          <w:b/>
          <w:bCs/>
          <w:color w:val="2E74B5" w:themeColor="accent1" w:themeShade="BF"/>
          <w:sz w:val="28"/>
          <w:szCs w:val="28"/>
        </w:rPr>
        <w:t>5</w:t>
      </w:r>
      <w:r w:rsidR="00F3082E">
        <w:rPr>
          <w:rFonts w:asciiTheme="majorHAnsi" w:eastAsiaTheme="majorEastAsia" w:hAnsiTheme="majorHAnsi" w:cstheme="majorBidi"/>
          <w:b/>
          <w:bCs/>
          <w:color w:val="2E74B5" w:themeColor="accent1" w:themeShade="BF"/>
          <w:sz w:val="28"/>
          <w:szCs w:val="28"/>
        </w:rPr>
        <w:t>:</w:t>
      </w:r>
      <w:r w:rsidR="004661FE">
        <w:rPr>
          <w:rFonts w:asciiTheme="majorHAnsi" w:eastAsiaTheme="majorEastAsia" w:hAnsiTheme="majorHAnsi" w:cstheme="majorBidi"/>
          <w:b/>
          <w:bCs/>
          <w:color w:val="2E74B5" w:themeColor="accent1" w:themeShade="BF"/>
          <w:sz w:val="28"/>
          <w:szCs w:val="28"/>
        </w:rPr>
        <w:t xml:space="preserve"> </w:t>
      </w:r>
      <w:r w:rsidR="00970EE8">
        <w:rPr>
          <w:rFonts w:asciiTheme="majorHAnsi" w:eastAsiaTheme="majorEastAsia" w:hAnsiTheme="majorHAnsi" w:cstheme="majorBidi"/>
          <w:b/>
          <w:bCs/>
          <w:color w:val="2E74B5" w:themeColor="accent1" w:themeShade="BF"/>
          <w:sz w:val="28"/>
          <w:szCs w:val="28"/>
        </w:rPr>
        <w:t>Project Management Tool</w:t>
      </w:r>
      <w:r w:rsidR="00213D70">
        <w:rPr>
          <w:rFonts w:asciiTheme="majorHAnsi" w:eastAsiaTheme="majorEastAsia" w:hAnsiTheme="majorHAnsi" w:cstheme="majorBidi"/>
          <w:b/>
          <w:bCs/>
          <w:color w:val="2E74B5" w:themeColor="accent1" w:themeShade="BF"/>
          <w:sz w:val="28"/>
          <w:szCs w:val="28"/>
        </w:rPr>
        <w:t xml:space="preserve"> (MONDAY.com)</w:t>
      </w:r>
    </w:p>
    <w:p w14:paraId="73808F3F" w14:textId="52490963" w:rsidR="00BA1C58" w:rsidRDefault="00831B76" w:rsidP="00831B76">
      <w:pPr>
        <w:keepNext/>
      </w:pPr>
      <w:r>
        <w:t>I am utilizing MONDAY.com (see Figure 2), a well-known project management tool, to plan, organize, and track my project's progress using a Gantt chart. This helps in effective time management and ensures that project milestones are met according to the schedule. Additionally, I have invited both my internal and external supervisors to join this platform. This allows them to stay updated on the project's progress and contribute their valuable insights or make necessary adjustments as needed.</w:t>
      </w:r>
      <w:r w:rsidR="00BA1C58" w:rsidRPr="00D51AF6">
        <w:rPr>
          <w:noProof/>
        </w:rPr>
        <w:drawing>
          <wp:inline distT="0" distB="0" distL="0" distR="0" wp14:anchorId="3213CCB2" wp14:editId="475CC4BF">
            <wp:extent cx="5731510" cy="3865880"/>
            <wp:effectExtent l="19050" t="19050" r="21590" b="20320"/>
            <wp:docPr id="1499071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71872" name="Picture 1" descr="A screenshot of a computer&#10;&#10;Description automatically generated"/>
                    <pic:cNvPicPr/>
                  </pic:nvPicPr>
                  <pic:blipFill>
                    <a:blip r:embed="rId13"/>
                    <a:stretch>
                      <a:fillRect/>
                    </a:stretch>
                  </pic:blipFill>
                  <pic:spPr>
                    <a:xfrm>
                      <a:off x="0" y="0"/>
                      <a:ext cx="5731510" cy="3865880"/>
                    </a:xfrm>
                    <a:prstGeom prst="rect">
                      <a:avLst/>
                    </a:prstGeom>
                    <a:ln>
                      <a:solidFill>
                        <a:schemeClr val="tx1"/>
                      </a:solidFill>
                    </a:ln>
                  </pic:spPr>
                </pic:pic>
              </a:graphicData>
            </a:graphic>
          </wp:inline>
        </w:drawing>
      </w:r>
    </w:p>
    <w:p w14:paraId="6D8F20BF" w14:textId="2C408F3A" w:rsidR="00BA1C58" w:rsidRDefault="00BA1C58" w:rsidP="00BA1C58">
      <w:pPr>
        <w:pStyle w:val="Caption"/>
      </w:pPr>
      <w:r>
        <w:t xml:space="preserve">Figure </w:t>
      </w:r>
      <w:r>
        <w:fldChar w:fldCharType="begin"/>
      </w:r>
      <w:r>
        <w:instrText xml:space="preserve"> SEQ Figure \* ARABIC </w:instrText>
      </w:r>
      <w:r>
        <w:fldChar w:fldCharType="separate"/>
      </w:r>
      <w:r w:rsidR="00C61041">
        <w:rPr>
          <w:noProof/>
        </w:rPr>
        <w:t>3</w:t>
      </w:r>
      <w:r>
        <w:fldChar w:fldCharType="end"/>
      </w:r>
      <w:r>
        <w:t>.</w:t>
      </w:r>
      <w:r w:rsidRPr="007D5945">
        <w:t xml:space="preserve"> Project management tool-MONDAY.com.</w:t>
      </w:r>
    </w:p>
    <w:p w14:paraId="0FF70262" w14:textId="7357B5F2" w:rsidR="006C0B72" w:rsidRPr="006E1699" w:rsidRDefault="006C0B72" w:rsidP="006C0B72">
      <w:pPr>
        <w:rPr>
          <w:rFonts w:asciiTheme="majorHAnsi" w:eastAsiaTheme="majorEastAsia" w:hAnsiTheme="majorHAnsi" w:cstheme="majorBidi"/>
          <w:b/>
          <w:bCs/>
          <w:color w:val="2E74B5" w:themeColor="accent1" w:themeShade="BF"/>
          <w:sz w:val="28"/>
          <w:szCs w:val="28"/>
        </w:rPr>
      </w:pPr>
      <w:r w:rsidRPr="006E1699">
        <w:rPr>
          <w:rFonts w:asciiTheme="majorHAnsi" w:eastAsiaTheme="majorEastAsia" w:hAnsiTheme="majorHAnsi" w:cstheme="majorBidi"/>
          <w:b/>
          <w:bCs/>
          <w:color w:val="2E74B5" w:themeColor="accent1" w:themeShade="BF"/>
          <w:sz w:val="28"/>
          <w:szCs w:val="28"/>
        </w:rPr>
        <w:t xml:space="preserve">Appendix </w:t>
      </w:r>
      <w:r w:rsidR="006A5D1F">
        <w:rPr>
          <w:rFonts w:asciiTheme="majorHAnsi" w:eastAsiaTheme="majorEastAsia" w:hAnsiTheme="majorHAnsi" w:cstheme="majorBidi"/>
          <w:b/>
          <w:bCs/>
          <w:color w:val="2E74B5" w:themeColor="accent1" w:themeShade="BF"/>
          <w:sz w:val="28"/>
          <w:szCs w:val="28"/>
        </w:rPr>
        <w:t>6</w:t>
      </w:r>
      <w:r w:rsidR="00436436">
        <w:rPr>
          <w:rFonts w:asciiTheme="majorHAnsi" w:eastAsiaTheme="majorEastAsia" w:hAnsiTheme="majorHAnsi" w:cstheme="majorBidi"/>
          <w:b/>
          <w:bCs/>
          <w:color w:val="2E74B5" w:themeColor="accent1" w:themeShade="BF"/>
          <w:sz w:val="28"/>
          <w:szCs w:val="28"/>
        </w:rPr>
        <w:t>:</w:t>
      </w:r>
      <w:r w:rsidR="00213D70">
        <w:rPr>
          <w:rFonts w:asciiTheme="majorHAnsi" w:eastAsiaTheme="majorEastAsia" w:hAnsiTheme="majorHAnsi" w:cstheme="majorBidi"/>
          <w:b/>
          <w:bCs/>
          <w:color w:val="2E74B5" w:themeColor="accent1" w:themeShade="BF"/>
          <w:sz w:val="28"/>
          <w:szCs w:val="28"/>
        </w:rPr>
        <w:t xml:space="preserve"> </w:t>
      </w:r>
      <w:r w:rsidR="006D4F82">
        <w:rPr>
          <w:rFonts w:asciiTheme="majorHAnsi" w:eastAsiaTheme="majorEastAsia" w:hAnsiTheme="majorHAnsi" w:cstheme="majorBidi"/>
          <w:b/>
          <w:bCs/>
          <w:color w:val="2E74B5" w:themeColor="accent1" w:themeShade="BF"/>
          <w:sz w:val="28"/>
          <w:szCs w:val="28"/>
        </w:rPr>
        <w:t>Weekly Progress Chart</w:t>
      </w:r>
    </w:p>
    <w:p w14:paraId="015DEF08" w14:textId="06046894" w:rsidR="003175A8" w:rsidRPr="006553B3" w:rsidRDefault="003175A8" w:rsidP="006C0B72">
      <w:r w:rsidRPr="006553B3">
        <w:t xml:space="preserve">Screenshot of Capstone Project progress </w:t>
      </w:r>
      <w:r w:rsidR="006553B3" w:rsidRPr="006553B3">
        <w:t>week wise</w:t>
      </w:r>
      <w:r w:rsidR="006553B3">
        <w:t xml:space="preserve"> (See Figure 3)</w:t>
      </w:r>
      <w:r w:rsidR="006553B3" w:rsidRPr="006553B3">
        <w:t>.</w:t>
      </w:r>
    </w:p>
    <w:p w14:paraId="50056257" w14:textId="77777777" w:rsidR="00646ABC" w:rsidRDefault="00646ABC" w:rsidP="00646ABC">
      <w:pPr>
        <w:keepNext/>
      </w:pPr>
      <w:r w:rsidRPr="00646ABC">
        <w:rPr>
          <w:noProof/>
        </w:rPr>
        <w:drawing>
          <wp:inline distT="0" distB="0" distL="0" distR="0" wp14:anchorId="1C40CE37" wp14:editId="0C0B679C">
            <wp:extent cx="6213097" cy="1908810"/>
            <wp:effectExtent l="19050" t="19050" r="16510" b="15240"/>
            <wp:docPr id="748921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21194" name="Picture 1" descr="A screenshot of a computer&#10;&#10;Description automatically generated"/>
                    <pic:cNvPicPr/>
                  </pic:nvPicPr>
                  <pic:blipFill>
                    <a:blip r:embed="rId14"/>
                    <a:stretch>
                      <a:fillRect/>
                    </a:stretch>
                  </pic:blipFill>
                  <pic:spPr>
                    <a:xfrm>
                      <a:off x="0" y="0"/>
                      <a:ext cx="6221534" cy="1911402"/>
                    </a:xfrm>
                    <a:prstGeom prst="rect">
                      <a:avLst/>
                    </a:prstGeom>
                    <a:ln>
                      <a:solidFill>
                        <a:schemeClr val="tx1"/>
                      </a:solidFill>
                    </a:ln>
                  </pic:spPr>
                </pic:pic>
              </a:graphicData>
            </a:graphic>
          </wp:inline>
        </w:drawing>
      </w:r>
    </w:p>
    <w:p w14:paraId="0148CB99" w14:textId="476B6CF3" w:rsidR="006C0B72" w:rsidRDefault="00646ABC" w:rsidP="00646ABC">
      <w:pPr>
        <w:pStyle w:val="Caption"/>
      </w:pPr>
      <w:r>
        <w:t xml:space="preserve">Figure </w:t>
      </w:r>
      <w:r>
        <w:fldChar w:fldCharType="begin"/>
      </w:r>
      <w:r>
        <w:instrText xml:space="preserve"> SEQ Figure \* ARABIC </w:instrText>
      </w:r>
      <w:r>
        <w:fldChar w:fldCharType="separate"/>
      </w:r>
      <w:r w:rsidR="00C61041">
        <w:rPr>
          <w:noProof/>
        </w:rPr>
        <w:t>4</w:t>
      </w:r>
      <w:r>
        <w:fldChar w:fldCharType="end"/>
      </w:r>
      <w:r>
        <w:t>.Capstone project progress.</w:t>
      </w:r>
    </w:p>
    <w:p w14:paraId="1FA3BAF9" w14:textId="77777777" w:rsidR="007F3569" w:rsidRDefault="007F3569" w:rsidP="006553B3">
      <w:pPr>
        <w:rPr>
          <w:rFonts w:asciiTheme="majorHAnsi" w:eastAsiaTheme="majorEastAsia" w:hAnsiTheme="majorHAnsi" w:cstheme="majorBidi"/>
          <w:color w:val="2E74B5" w:themeColor="accent1" w:themeShade="BF"/>
          <w:sz w:val="28"/>
          <w:szCs w:val="28"/>
        </w:rPr>
      </w:pPr>
    </w:p>
    <w:p w14:paraId="3DD8E11C" w14:textId="25BE568B" w:rsidR="006553B3" w:rsidRPr="006E1699" w:rsidRDefault="006553B3" w:rsidP="006553B3">
      <w:pPr>
        <w:rPr>
          <w:rFonts w:asciiTheme="majorHAnsi" w:eastAsiaTheme="majorEastAsia" w:hAnsiTheme="majorHAnsi" w:cstheme="majorBidi"/>
          <w:b/>
          <w:bCs/>
          <w:color w:val="2E74B5" w:themeColor="accent1" w:themeShade="BF"/>
          <w:sz w:val="28"/>
          <w:szCs w:val="28"/>
        </w:rPr>
      </w:pPr>
      <w:r w:rsidRPr="006E1699">
        <w:rPr>
          <w:rFonts w:asciiTheme="majorHAnsi" w:eastAsiaTheme="majorEastAsia" w:hAnsiTheme="majorHAnsi" w:cstheme="majorBidi"/>
          <w:b/>
          <w:bCs/>
          <w:color w:val="2E74B5" w:themeColor="accent1" w:themeShade="BF"/>
          <w:sz w:val="28"/>
          <w:szCs w:val="28"/>
        </w:rPr>
        <w:lastRenderedPageBreak/>
        <w:t xml:space="preserve">Appendix </w:t>
      </w:r>
      <w:r w:rsidR="006A5D1F">
        <w:rPr>
          <w:rFonts w:asciiTheme="majorHAnsi" w:eastAsiaTheme="majorEastAsia" w:hAnsiTheme="majorHAnsi" w:cstheme="majorBidi"/>
          <w:b/>
          <w:bCs/>
          <w:color w:val="2E74B5" w:themeColor="accent1" w:themeShade="BF"/>
          <w:sz w:val="28"/>
          <w:szCs w:val="28"/>
        </w:rPr>
        <w:t>7</w:t>
      </w:r>
      <w:r w:rsidR="00111BC3">
        <w:rPr>
          <w:rFonts w:asciiTheme="majorHAnsi" w:eastAsiaTheme="majorEastAsia" w:hAnsiTheme="majorHAnsi" w:cstheme="majorBidi"/>
          <w:b/>
          <w:bCs/>
          <w:color w:val="2E74B5" w:themeColor="accent1" w:themeShade="BF"/>
          <w:sz w:val="28"/>
          <w:szCs w:val="28"/>
        </w:rPr>
        <w:t>:</w:t>
      </w:r>
      <w:r w:rsidR="00417C37">
        <w:rPr>
          <w:rFonts w:asciiTheme="majorHAnsi" w:eastAsiaTheme="majorEastAsia" w:hAnsiTheme="majorHAnsi" w:cstheme="majorBidi"/>
          <w:b/>
          <w:bCs/>
          <w:color w:val="2E74B5" w:themeColor="accent1" w:themeShade="BF"/>
          <w:sz w:val="28"/>
          <w:szCs w:val="28"/>
        </w:rPr>
        <w:t xml:space="preserve"> Communication History</w:t>
      </w:r>
    </w:p>
    <w:p w14:paraId="48A798E0" w14:textId="54BBBFE1" w:rsidR="007508EC" w:rsidRPr="00944CC3" w:rsidRDefault="00944CC3" w:rsidP="006553B3">
      <w:r w:rsidRPr="00944CC3">
        <w:t xml:space="preserve">I have sent </w:t>
      </w:r>
      <w:r w:rsidR="00E2728F">
        <w:t xml:space="preserve">email expressing </w:t>
      </w:r>
      <w:r w:rsidR="00136E8C">
        <w:t>my interest</w:t>
      </w:r>
      <w:r w:rsidRPr="00944CC3">
        <w:t xml:space="preserve"> in </w:t>
      </w:r>
      <w:r w:rsidR="00136E8C">
        <w:t xml:space="preserve">the </w:t>
      </w:r>
      <w:r w:rsidRPr="00944CC3">
        <w:t xml:space="preserve">Auckland </w:t>
      </w:r>
      <w:r w:rsidR="00136E8C">
        <w:t>C</w:t>
      </w:r>
      <w:r w:rsidRPr="00944CC3">
        <w:t xml:space="preserve">ouncil machine learning </w:t>
      </w:r>
      <w:r w:rsidR="00CD5390" w:rsidRPr="00944CC3">
        <w:t>project</w:t>
      </w:r>
      <w:r w:rsidR="00136E8C">
        <w:t xml:space="preserve"> (See Figure 4)</w:t>
      </w:r>
      <w:r w:rsidR="00CD5390" w:rsidRPr="00944CC3">
        <w:t>.</w:t>
      </w:r>
    </w:p>
    <w:p w14:paraId="6CFC94C2" w14:textId="77777777" w:rsidR="00136E8C" w:rsidRDefault="007508EC" w:rsidP="00136E8C">
      <w:pPr>
        <w:keepNext/>
      </w:pPr>
      <w:r w:rsidRPr="007508EC">
        <w:rPr>
          <w:rFonts w:asciiTheme="majorHAnsi" w:eastAsiaTheme="majorEastAsia" w:hAnsiTheme="majorHAnsi" w:cstheme="majorBidi"/>
          <w:noProof/>
          <w:color w:val="2E74B5" w:themeColor="accent1" w:themeShade="BF"/>
          <w:sz w:val="28"/>
          <w:szCs w:val="28"/>
        </w:rPr>
        <w:drawing>
          <wp:inline distT="0" distB="0" distL="0" distR="0" wp14:anchorId="7860D123" wp14:editId="42D1467A">
            <wp:extent cx="5731510" cy="3066415"/>
            <wp:effectExtent l="19050" t="19050" r="21590" b="19685"/>
            <wp:docPr id="7473365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36574" name="Picture 1" descr="A screenshot of a computer&#10;&#10;Description automatically generated"/>
                    <pic:cNvPicPr/>
                  </pic:nvPicPr>
                  <pic:blipFill>
                    <a:blip r:embed="rId15"/>
                    <a:stretch>
                      <a:fillRect/>
                    </a:stretch>
                  </pic:blipFill>
                  <pic:spPr>
                    <a:xfrm>
                      <a:off x="0" y="0"/>
                      <a:ext cx="5731510" cy="3066415"/>
                    </a:xfrm>
                    <a:prstGeom prst="rect">
                      <a:avLst/>
                    </a:prstGeom>
                    <a:ln>
                      <a:solidFill>
                        <a:schemeClr val="tx1"/>
                      </a:solidFill>
                    </a:ln>
                  </pic:spPr>
                </pic:pic>
              </a:graphicData>
            </a:graphic>
          </wp:inline>
        </w:drawing>
      </w:r>
    </w:p>
    <w:p w14:paraId="0F06B69F" w14:textId="1D99876F" w:rsidR="007508EC" w:rsidRDefault="00136E8C" w:rsidP="00136E8C">
      <w:pPr>
        <w:pStyle w:val="Caption"/>
        <w:rPr>
          <w:rFonts w:asciiTheme="majorHAnsi" w:eastAsiaTheme="majorEastAsia" w:hAnsiTheme="majorHAnsi" w:cstheme="majorBidi"/>
          <w:color w:val="2E74B5" w:themeColor="accent1" w:themeShade="BF"/>
          <w:sz w:val="28"/>
          <w:szCs w:val="28"/>
        </w:rPr>
      </w:pPr>
      <w:r>
        <w:t xml:space="preserve">Figure </w:t>
      </w:r>
      <w:r>
        <w:fldChar w:fldCharType="begin"/>
      </w:r>
      <w:r>
        <w:instrText xml:space="preserve"> SEQ Figure \* ARABIC </w:instrText>
      </w:r>
      <w:r>
        <w:fldChar w:fldCharType="separate"/>
      </w:r>
      <w:r w:rsidR="00C61041">
        <w:rPr>
          <w:noProof/>
        </w:rPr>
        <w:t>5</w:t>
      </w:r>
      <w:r>
        <w:fldChar w:fldCharType="end"/>
      </w:r>
      <w:r>
        <w:t>.Expression of interest.</w:t>
      </w:r>
    </w:p>
    <w:p w14:paraId="011C29E9" w14:textId="46112852" w:rsidR="007508EC" w:rsidRPr="006E1699" w:rsidRDefault="007508EC" w:rsidP="006553B3">
      <w:pPr>
        <w:rPr>
          <w:rFonts w:asciiTheme="majorHAnsi" w:eastAsiaTheme="majorEastAsia" w:hAnsiTheme="majorHAnsi" w:cstheme="majorBidi"/>
          <w:b/>
          <w:bCs/>
          <w:color w:val="2E74B5" w:themeColor="accent1" w:themeShade="BF"/>
          <w:sz w:val="28"/>
          <w:szCs w:val="28"/>
        </w:rPr>
      </w:pPr>
      <w:r w:rsidRPr="006E1699">
        <w:rPr>
          <w:rFonts w:asciiTheme="majorHAnsi" w:eastAsiaTheme="majorEastAsia" w:hAnsiTheme="majorHAnsi" w:cstheme="majorBidi"/>
          <w:b/>
          <w:bCs/>
          <w:color w:val="2E74B5" w:themeColor="accent1" w:themeShade="BF"/>
          <w:sz w:val="28"/>
          <w:szCs w:val="28"/>
        </w:rPr>
        <w:t xml:space="preserve">Appendix </w:t>
      </w:r>
      <w:r w:rsidR="006A5D1F">
        <w:rPr>
          <w:rFonts w:asciiTheme="majorHAnsi" w:eastAsiaTheme="majorEastAsia" w:hAnsiTheme="majorHAnsi" w:cstheme="majorBidi"/>
          <w:b/>
          <w:bCs/>
          <w:color w:val="2E74B5" w:themeColor="accent1" w:themeShade="BF"/>
          <w:sz w:val="28"/>
          <w:szCs w:val="28"/>
        </w:rPr>
        <w:t>8</w:t>
      </w:r>
      <w:r w:rsidR="00436436">
        <w:rPr>
          <w:rFonts w:asciiTheme="majorHAnsi" w:eastAsiaTheme="majorEastAsia" w:hAnsiTheme="majorHAnsi" w:cstheme="majorBidi"/>
          <w:b/>
          <w:bCs/>
          <w:color w:val="2E74B5" w:themeColor="accent1" w:themeShade="BF"/>
          <w:sz w:val="28"/>
          <w:szCs w:val="28"/>
        </w:rPr>
        <w:t>: Data Collection</w:t>
      </w:r>
      <w:r w:rsidR="00454D3C">
        <w:rPr>
          <w:rFonts w:asciiTheme="majorHAnsi" w:eastAsiaTheme="majorEastAsia" w:hAnsiTheme="majorHAnsi" w:cstheme="majorBidi"/>
          <w:b/>
          <w:bCs/>
          <w:color w:val="2E74B5" w:themeColor="accent1" w:themeShade="BF"/>
          <w:sz w:val="28"/>
          <w:szCs w:val="28"/>
        </w:rPr>
        <w:t xml:space="preserve"> History</w:t>
      </w:r>
    </w:p>
    <w:p w14:paraId="6BB7696D" w14:textId="6383867A" w:rsidR="007F3569" w:rsidRPr="00CD2619" w:rsidRDefault="00BF6700" w:rsidP="006553B3">
      <w:proofErr w:type="spellStart"/>
      <w:r w:rsidRPr="00CD2619">
        <w:t>Dr.</w:t>
      </w:r>
      <w:proofErr w:type="spellEnd"/>
      <w:r w:rsidRPr="00CD2619">
        <w:t xml:space="preserve"> Sara Zandi shared </w:t>
      </w:r>
      <w:r w:rsidR="00CD2619" w:rsidRPr="00CD2619">
        <w:t>Historical datasets and additional information’s from Auckland Council</w:t>
      </w:r>
      <w:r w:rsidR="00CD2619">
        <w:t xml:space="preserve"> (See Figure </w:t>
      </w:r>
      <w:r w:rsidR="00136E8C">
        <w:t>5</w:t>
      </w:r>
      <w:r w:rsidR="00CD2619">
        <w:t>)</w:t>
      </w:r>
      <w:r w:rsidR="00CD2619" w:rsidRPr="00CD2619">
        <w:t>.</w:t>
      </w:r>
    </w:p>
    <w:p w14:paraId="4537458E" w14:textId="77777777" w:rsidR="00CD2619" w:rsidRDefault="007F3569" w:rsidP="00CD2619">
      <w:pPr>
        <w:keepNext/>
      </w:pPr>
      <w:r w:rsidRPr="007F3569">
        <w:rPr>
          <w:noProof/>
        </w:rPr>
        <w:drawing>
          <wp:inline distT="0" distB="0" distL="0" distR="0" wp14:anchorId="00D05E51" wp14:editId="048D8D8F">
            <wp:extent cx="5731510" cy="2763520"/>
            <wp:effectExtent l="19050" t="19050" r="21590" b="17780"/>
            <wp:docPr id="206728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8126" name="Picture 1" descr="A screenshot of a computer&#10;&#10;Description automatically generated"/>
                    <pic:cNvPicPr/>
                  </pic:nvPicPr>
                  <pic:blipFill>
                    <a:blip r:embed="rId16"/>
                    <a:stretch>
                      <a:fillRect/>
                    </a:stretch>
                  </pic:blipFill>
                  <pic:spPr>
                    <a:xfrm>
                      <a:off x="0" y="0"/>
                      <a:ext cx="5731510" cy="2763520"/>
                    </a:xfrm>
                    <a:prstGeom prst="rect">
                      <a:avLst/>
                    </a:prstGeom>
                    <a:ln>
                      <a:solidFill>
                        <a:schemeClr val="tx1"/>
                      </a:solidFill>
                    </a:ln>
                  </pic:spPr>
                </pic:pic>
              </a:graphicData>
            </a:graphic>
          </wp:inline>
        </w:drawing>
      </w:r>
    </w:p>
    <w:p w14:paraId="66289494" w14:textId="0975E186" w:rsidR="006553B3" w:rsidRDefault="00CD2619" w:rsidP="00CD2619">
      <w:pPr>
        <w:pStyle w:val="Caption"/>
      </w:pPr>
      <w:r>
        <w:t xml:space="preserve">Figure </w:t>
      </w:r>
      <w:r>
        <w:fldChar w:fldCharType="begin"/>
      </w:r>
      <w:r>
        <w:instrText xml:space="preserve"> SEQ Figure \* ARABIC </w:instrText>
      </w:r>
      <w:r>
        <w:fldChar w:fldCharType="separate"/>
      </w:r>
      <w:r w:rsidR="00C61041">
        <w:rPr>
          <w:noProof/>
        </w:rPr>
        <w:t>6</w:t>
      </w:r>
      <w:r>
        <w:fldChar w:fldCharType="end"/>
      </w:r>
      <w:r>
        <w:t>.Historic dataset.</w:t>
      </w:r>
    </w:p>
    <w:p w14:paraId="79C8376D" w14:textId="77777777" w:rsidR="00136E8C" w:rsidRDefault="00136E8C" w:rsidP="00136E8C"/>
    <w:p w14:paraId="46624441" w14:textId="77777777" w:rsidR="00136E8C" w:rsidRDefault="00136E8C" w:rsidP="00136E8C"/>
    <w:p w14:paraId="68A58057" w14:textId="24E25F65" w:rsidR="007E53F9" w:rsidRPr="006E1699" w:rsidRDefault="007E53F9" w:rsidP="007E53F9">
      <w:pPr>
        <w:rPr>
          <w:rFonts w:asciiTheme="majorHAnsi" w:eastAsiaTheme="majorEastAsia" w:hAnsiTheme="majorHAnsi" w:cstheme="majorBidi"/>
          <w:b/>
          <w:bCs/>
          <w:color w:val="2E74B5" w:themeColor="accent1" w:themeShade="BF"/>
          <w:sz w:val="28"/>
          <w:szCs w:val="28"/>
        </w:rPr>
      </w:pPr>
      <w:r w:rsidRPr="006E1699">
        <w:rPr>
          <w:rFonts w:asciiTheme="majorHAnsi" w:eastAsiaTheme="majorEastAsia" w:hAnsiTheme="majorHAnsi" w:cstheme="majorBidi"/>
          <w:b/>
          <w:bCs/>
          <w:color w:val="2E74B5" w:themeColor="accent1" w:themeShade="BF"/>
          <w:sz w:val="28"/>
          <w:szCs w:val="28"/>
        </w:rPr>
        <w:lastRenderedPageBreak/>
        <w:t xml:space="preserve">Appendix </w:t>
      </w:r>
      <w:r>
        <w:rPr>
          <w:rFonts w:asciiTheme="majorHAnsi" w:eastAsiaTheme="majorEastAsia" w:hAnsiTheme="majorHAnsi" w:cstheme="majorBidi"/>
          <w:b/>
          <w:bCs/>
          <w:color w:val="2E74B5" w:themeColor="accent1" w:themeShade="BF"/>
          <w:sz w:val="28"/>
          <w:szCs w:val="28"/>
        </w:rPr>
        <w:t>9: Minutes of meetings</w:t>
      </w:r>
    </w:p>
    <w:p w14:paraId="34573BEC" w14:textId="2A5CAC5E" w:rsidR="004C62A1" w:rsidRPr="00712694" w:rsidRDefault="004C62A1" w:rsidP="00712694">
      <w:pPr>
        <w:rPr>
          <w:b/>
          <w:bCs/>
        </w:rPr>
      </w:pPr>
      <w:r w:rsidRPr="00712694">
        <w:rPr>
          <w:b/>
          <w:bCs/>
        </w:rPr>
        <w:t xml:space="preserve">Minutes of External Meeting with Mr. Louis </w:t>
      </w:r>
      <w:proofErr w:type="spellStart"/>
      <w:r w:rsidRPr="00712694">
        <w:rPr>
          <w:b/>
          <w:bCs/>
        </w:rPr>
        <w:t>Boamponsem</w:t>
      </w:r>
      <w:proofErr w:type="spellEnd"/>
      <w:r w:rsidRPr="00712694">
        <w:rPr>
          <w:b/>
          <w:bCs/>
        </w:rPr>
        <w:t>, Auckland Council</w:t>
      </w:r>
    </w:p>
    <w:p w14:paraId="27111042" w14:textId="2755C5E1" w:rsidR="004C62A1" w:rsidRDefault="004C62A1" w:rsidP="00333679">
      <w:pPr>
        <w:pStyle w:val="ListParagraph"/>
        <w:numPr>
          <w:ilvl w:val="0"/>
          <w:numId w:val="48"/>
        </w:numPr>
      </w:pPr>
      <w:r>
        <w:t xml:space="preserve">Date: </w:t>
      </w:r>
      <w:r w:rsidR="00335C02">
        <w:t>16</w:t>
      </w:r>
      <w:r>
        <w:t>-04-2024</w:t>
      </w:r>
    </w:p>
    <w:p w14:paraId="0467B684" w14:textId="452514F0" w:rsidR="004C62A1" w:rsidRDefault="004C62A1" w:rsidP="00526C37">
      <w:pPr>
        <w:pStyle w:val="ListParagraph"/>
        <w:numPr>
          <w:ilvl w:val="0"/>
          <w:numId w:val="43"/>
        </w:numPr>
      </w:pPr>
      <w:r>
        <w:t>Project Introduction: Overview of the air quality forecast project using machine learning models.</w:t>
      </w:r>
    </w:p>
    <w:p w14:paraId="3C75BC4D" w14:textId="74032B03" w:rsidR="00333679" w:rsidRDefault="00F71210" w:rsidP="00526C37">
      <w:pPr>
        <w:pStyle w:val="ListParagraph"/>
        <w:numPr>
          <w:ilvl w:val="0"/>
          <w:numId w:val="43"/>
        </w:numPr>
      </w:pPr>
      <w:r>
        <w:t>Expectation</w:t>
      </w:r>
      <w:r w:rsidR="00333679">
        <w:t xml:space="preserve"> </w:t>
      </w:r>
      <w:r>
        <w:t>of project: Building a highly predictive machine learning model</w:t>
      </w:r>
    </w:p>
    <w:p w14:paraId="17AA71A3" w14:textId="009703B4" w:rsidR="004C62A1" w:rsidRDefault="004C62A1" w:rsidP="00526C37">
      <w:pPr>
        <w:pStyle w:val="ListParagraph"/>
        <w:numPr>
          <w:ilvl w:val="0"/>
          <w:numId w:val="43"/>
        </w:numPr>
      </w:pPr>
      <w:r>
        <w:t>Discussion on Air Quality in Auckland: Highlighted the importance of air quality management in Auckland.</w:t>
      </w:r>
    </w:p>
    <w:p w14:paraId="3638D33B" w14:textId="37968D7E" w:rsidR="004C62A1" w:rsidRDefault="004C62A1" w:rsidP="00526C37">
      <w:pPr>
        <w:pStyle w:val="ListParagraph"/>
        <w:numPr>
          <w:ilvl w:val="0"/>
          <w:numId w:val="43"/>
        </w:numPr>
      </w:pPr>
      <w:r>
        <w:t>Existing Tools:</w:t>
      </w:r>
      <w:r w:rsidR="00BB0F08">
        <w:t xml:space="preserve"> </w:t>
      </w:r>
      <w:r>
        <w:t>Discussed the current lack of air quality forecasting tools at Auckland Council.</w:t>
      </w:r>
    </w:p>
    <w:p w14:paraId="19818229" w14:textId="03563B2D" w:rsidR="004C62A1" w:rsidRDefault="004C62A1" w:rsidP="00526C37">
      <w:pPr>
        <w:pStyle w:val="ListParagraph"/>
        <w:numPr>
          <w:ilvl w:val="0"/>
          <w:numId w:val="43"/>
        </w:numPr>
      </w:pPr>
      <w:r>
        <w:t>Data Sharing:</w:t>
      </w:r>
      <w:r w:rsidR="00BB0F08">
        <w:t xml:space="preserve"> </w:t>
      </w:r>
      <w:r>
        <w:t>Agree</w:t>
      </w:r>
      <w:r w:rsidR="00BB0F08">
        <w:t>d</w:t>
      </w:r>
      <w:r>
        <w:t xml:space="preserve"> to share </w:t>
      </w:r>
      <w:r w:rsidR="00F71210">
        <w:t xml:space="preserve">10 years </w:t>
      </w:r>
      <w:r>
        <w:t>historic air quality datasets with the project team.</w:t>
      </w:r>
    </w:p>
    <w:p w14:paraId="6DDF9EE3" w14:textId="77777777" w:rsidR="00712694" w:rsidRDefault="00712694" w:rsidP="00712694"/>
    <w:p w14:paraId="186B1E49" w14:textId="709AF042" w:rsidR="004C62A1" w:rsidRPr="00712694" w:rsidRDefault="00712694" w:rsidP="00712694">
      <w:pPr>
        <w:rPr>
          <w:b/>
          <w:bCs/>
        </w:rPr>
      </w:pPr>
      <w:r w:rsidRPr="00712694">
        <w:rPr>
          <w:b/>
          <w:bCs/>
        </w:rPr>
        <w:t>Weekly</w:t>
      </w:r>
      <w:r w:rsidR="004C62A1" w:rsidRPr="00712694">
        <w:rPr>
          <w:b/>
          <w:bCs/>
        </w:rPr>
        <w:t xml:space="preserve"> Meeting with </w:t>
      </w:r>
      <w:proofErr w:type="spellStart"/>
      <w:r w:rsidR="004C62A1" w:rsidRPr="00712694">
        <w:rPr>
          <w:b/>
          <w:bCs/>
        </w:rPr>
        <w:t>Dr.</w:t>
      </w:r>
      <w:proofErr w:type="spellEnd"/>
      <w:r w:rsidR="004C62A1" w:rsidRPr="00712694">
        <w:rPr>
          <w:b/>
          <w:bCs/>
        </w:rPr>
        <w:t xml:space="preserve"> Sara Zandi</w:t>
      </w:r>
    </w:p>
    <w:p w14:paraId="1C12E115" w14:textId="1CDA8686" w:rsidR="004C62A1" w:rsidRDefault="004C62A1" w:rsidP="00333679">
      <w:pPr>
        <w:pStyle w:val="ListParagraph"/>
        <w:numPr>
          <w:ilvl w:val="0"/>
          <w:numId w:val="48"/>
        </w:numPr>
      </w:pPr>
      <w:r>
        <w:t>Date: 22-04-2024</w:t>
      </w:r>
    </w:p>
    <w:p w14:paraId="2D0F4914" w14:textId="794D4EC2" w:rsidR="004C62A1" w:rsidRDefault="004C62A1" w:rsidP="00951E20">
      <w:pPr>
        <w:pStyle w:val="ListParagraph"/>
        <w:numPr>
          <w:ilvl w:val="0"/>
          <w:numId w:val="45"/>
        </w:numPr>
      </w:pPr>
      <w:r>
        <w:t>Research Question:</w:t>
      </w:r>
      <w:r w:rsidR="00526C37">
        <w:t xml:space="preserve"> </w:t>
      </w:r>
      <w:r>
        <w:t>Finalization of the research question.</w:t>
      </w:r>
    </w:p>
    <w:p w14:paraId="269B3407" w14:textId="7C9D1D15" w:rsidR="004C62A1" w:rsidRDefault="004C62A1" w:rsidP="00951E20">
      <w:pPr>
        <w:pStyle w:val="ListParagraph"/>
        <w:numPr>
          <w:ilvl w:val="0"/>
          <w:numId w:val="45"/>
        </w:numPr>
      </w:pPr>
      <w:r>
        <w:t>Selection of Pollutants and Location:</w:t>
      </w:r>
      <w:r w:rsidR="00526C37">
        <w:t xml:space="preserve"> </w:t>
      </w:r>
      <w:r>
        <w:t>Chose PM10 as the primary pollutant for study due to its significance in New Zealand.</w:t>
      </w:r>
      <w:r w:rsidR="00526C37">
        <w:t xml:space="preserve"> </w:t>
      </w:r>
      <w:r>
        <w:t>Selected the monitoring station location at Penrose, discussing its relevance.</w:t>
      </w:r>
    </w:p>
    <w:p w14:paraId="2D4A48C8" w14:textId="27423C70" w:rsidR="004C62A1" w:rsidRDefault="004C62A1" w:rsidP="00951E20">
      <w:pPr>
        <w:pStyle w:val="ListParagraph"/>
        <w:numPr>
          <w:ilvl w:val="0"/>
          <w:numId w:val="45"/>
        </w:numPr>
      </w:pPr>
      <w:r>
        <w:t>Health Impact Discussion:</w:t>
      </w:r>
      <w:r w:rsidR="00526C37">
        <w:t xml:space="preserve"> </w:t>
      </w:r>
      <w:r>
        <w:t xml:space="preserve">Discussed health issues related to PM10 and PM2.5 and </w:t>
      </w:r>
      <w:r w:rsidR="009F5AA7">
        <w:t xml:space="preserve">its </w:t>
      </w:r>
      <w:r>
        <w:t>sources</w:t>
      </w:r>
      <w:r w:rsidR="009F5AA7">
        <w:t>.</w:t>
      </w:r>
    </w:p>
    <w:p w14:paraId="6E63E4B6" w14:textId="5412925D" w:rsidR="004C62A1" w:rsidRDefault="004C62A1" w:rsidP="00951E20">
      <w:pPr>
        <w:pStyle w:val="ListParagraph"/>
        <w:numPr>
          <w:ilvl w:val="0"/>
          <w:numId w:val="45"/>
        </w:numPr>
      </w:pPr>
      <w:r>
        <w:t>Data Review:</w:t>
      </w:r>
      <w:r w:rsidR="00526C37">
        <w:t xml:space="preserve"> </w:t>
      </w:r>
      <w:r>
        <w:t>Reviewed the historic data shared by Auckland Council.</w:t>
      </w:r>
    </w:p>
    <w:p w14:paraId="10350089" w14:textId="77777777" w:rsidR="00951E20" w:rsidRDefault="00951E20" w:rsidP="004C62A1"/>
    <w:p w14:paraId="06909EE6" w14:textId="33E50C11" w:rsidR="004C62A1" w:rsidRDefault="004C62A1" w:rsidP="00333679">
      <w:pPr>
        <w:pStyle w:val="ListParagraph"/>
        <w:numPr>
          <w:ilvl w:val="0"/>
          <w:numId w:val="48"/>
        </w:numPr>
      </w:pPr>
      <w:r>
        <w:t>Date: 29-04-2024</w:t>
      </w:r>
    </w:p>
    <w:p w14:paraId="160F8C2E" w14:textId="5DCEF476" w:rsidR="004C62A1" w:rsidRDefault="004C62A1" w:rsidP="00951E20">
      <w:pPr>
        <w:pStyle w:val="ListParagraph"/>
        <w:numPr>
          <w:ilvl w:val="0"/>
          <w:numId w:val="46"/>
        </w:numPr>
      </w:pPr>
      <w:r>
        <w:t>Dataset Analysis:</w:t>
      </w:r>
      <w:r w:rsidR="00526C37">
        <w:t xml:space="preserve"> </w:t>
      </w:r>
      <w:r>
        <w:t>Discussed the dataset shared by Auckland Council.</w:t>
      </w:r>
    </w:p>
    <w:p w14:paraId="1C612F72" w14:textId="2B8913E1" w:rsidR="004C62A1" w:rsidRDefault="004C62A1" w:rsidP="00951E20">
      <w:pPr>
        <w:pStyle w:val="ListParagraph"/>
        <w:numPr>
          <w:ilvl w:val="0"/>
          <w:numId w:val="46"/>
        </w:numPr>
      </w:pPr>
      <w:r>
        <w:t>Resource Sharing:</w:t>
      </w:r>
      <w:r w:rsidR="00951E20">
        <w:t xml:space="preserve"> </w:t>
      </w:r>
      <w:r>
        <w:t xml:space="preserve">Shared recent research papers and </w:t>
      </w:r>
      <w:r w:rsidR="00951E20">
        <w:t>Auckland C</w:t>
      </w:r>
      <w:r>
        <w:t xml:space="preserve">ouncil </w:t>
      </w:r>
      <w:r w:rsidR="00951E20">
        <w:t xml:space="preserve">annual </w:t>
      </w:r>
      <w:r>
        <w:t>report on air quality predictions.</w:t>
      </w:r>
    </w:p>
    <w:p w14:paraId="2B477471" w14:textId="09780BDE" w:rsidR="004C62A1" w:rsidRDefault="004C62A1" w:rsidP="00951E20">
      <w:pPr>
        <w:pStyle w:val="ListParagraph"/>
        <w:numPr>
          <w:ilvl w:val="0"/>
          <w:numId w:val="46"/>
        </w:numPr>
      </w:pPr>
      <w:r>
        <w:t>Additional Data Acquisition:</w:t>
      </w:r>
      <w:r w:rsidR="00951E20">
        <w:t xml:space="preserve"> </w:t>
      </w:r>
      <w:r>
        <w:t>Discussed acquiring supplementary datasets like weather data from the Auckland Council website</w:t>
      </w:r>
      <w:r w:rsidR="009779D8">
        <w:t xml:space="preserve"> and NIWA</w:t>
      </w:r>
      <w:r>
        <w:t>.</w:t>
      </w:r>
      <w:r w:rsidR="00951E20">
        <w:t xml:space="preserve"> </w:t>
      </w:r>
      <w:r>
        <w:t>Decided to collect daily meteorological data including wind speed, wind direction, temperature, humidity, and solar radiation.</w:t>
      </w:r>
    </w:p>
    <w:p w14:paraId="23F6ABF9" w14:textId="52DEEA68" w:rsidR="004C62A1" w:rsidRDefault="004C62A1" w:rsidP="00951E20">
      <w:pPr>
        <w:pStyle w:val="ListParagraph"/>
        <w:numPr>
          <w:ilvl w:val="0"/>
          <w:numId w:val="46"/>
        </w:numPr>
      </w:pPr>
      <w:r>
        <w:t>Prediction Focus:</w:t>
      </w:r>
      <w:r w:rsidR="00951E20">
        <w:t xml:space="preserve"> </w:t>
      </w:r>
      <w:r>
        <w:t>Decided to focus on predicting the 24-hour average of PM10 concentration</w:t>
      </w:r>
      <w:r w:rsidR="00E554A4">
        <w:t xml:space="preserve"> a day ahead.</w:t>
      </w:r>
    </w:p>
    <w:p w14:paraId="5AFD4B5A" w14:textId="25DC931F" w:rsidR="004C62A1" w:rsidRDefault="004C62A1" w:rsidP="00951E20">
      <w:pPr>
        <w:pStyle w:val="ListParagraph"/>
        <w:numPr>
          <w:ilvl w:val="0"/>
          <w:numId w:val="46"/>
        </w:numPr>
      </w:pPr>
      <w:r>
        <w:t>Exploratory Data Analysis (EDA):</w:t>
      </w:r>
      <w:r w:rsidR="00951E20">
        <w:t xml:space="preserve"> </w:t>
      </w:r>
      <w:r>
        <w:t>Discussed EDA processes, methods for handling missing data, detecting outliers, feature selection, and feature engineering.</w:t>
      </w:r>
    </w:p>
    <w:p w14:paraId="43ACAF52" w14:textId="7F49DAD1" w:rsidR="004C62A1" w:rsidRDefault="004C62A1" w:rsidP="00951E20">
      <w:pPr>
        <w:pStyle w:val="ListParagraph"/>
        <w:numPr>
          <w:ilvl w:val="0"/>
          <w:numId w:val="46"/>
        </w:numPr>
      </w:pPr>
      <w:r>
        <w:t>Project Proposal:</w:t>
      </w:r>
      <w:r w:rsidR="00951E20">
        <w:t xml:space="preserve"> </w:t>
      </w:r>
      <w:r w:rsidR="00AB27C9">
        <w:t xml:space="preserve">Discussed about the </w:t>
      </w:r>
      <w:r>
        <w:t>overall project proposal</w:t>
      </w:r>
      <w:r w:rsidR="00AB27C9">
        <w:t xml:space="preserve"> formatting</w:t>
      </w:r>
      <w:r w:rsidR="00494B19">
        <w:t xml:space="preserve"> and requirements</w:t>
      </w:r>
      <w:r>
        <w:t>.</w:t>
      </w:r>
    </w:p>
    <w:p w14:paraId="5DD120B6" w14:textId="77777777" w:rsidR="004C62A1" w:rsidRDefault="004C62A1" w:rsidP="004C62A1"/>
    <w:p w14:paraId="3AE0DC48" w14:textId="16ADC354" w:rsidR="004C62A1" w:rsidRDefault="004C62A1" w:rsidP="00333679">
      <w:pPr>
        <w:pStyle w:val="ListParagraph"/>
        <w:numPr>
          <w:ilvl w:val="0"/>
          <w:numId w:val="48"/>
        </w:numPr>
      </w:pPr>
      <w:r>
        <w:t>Date: 06-05-2024</w:t>
      </w:r>
    </w:p>
    <w:p w14:paraId="2425D008" w14:textId="5237CCBD" w:rsidR="004C62A1" w:rsidRDefault="004C62A1" w:rsidP="00333679">
      <w:pPr>
        <w:pStyle w:val="ListParagraph"/>
        <w:numPr>
          <w:ilvl w:val="0"/>
          <w:numId w:val="47"/>
        </w:numPr>
      </w:pPr>
      <w:r>
        <w:t>Project Proposal:</w:t>
      </w:r>
      <w:r w:rsidR="00EF12C3">
        <w:t xml:space="preserve"> </w:t>
      </w:r>
      <w:r>
        <w:t>Reviewed the project proposal and provided suggestions for improvement.</w:t>
      </w:r>
    </w:p>
    <w:p w14:paraId="76FDF10B" w14:textId="45C6BF1F" w:rsidR="006862F0" w:rsidRPr="00136E8C" w:rsidRDefault="004C62A1" w:rsidP="00333679">
      <w:pPr>
        <w:pStyle w:val="ListParagraph"/>
        <w:numPr>
          <w:ilvl w:val="0"/>
          <w:numId w:val="47"/>
        </w:numPr>
      </w:pPr>
      <w:r>
        <w:t>Final Approval:</w:t>
      </w:r>
      <w:r w:rsidR="00EF12C3">
        <w:t xml:space="preserve"> </w:t>
      </w:r>
      <w:r>
        <w:t>Reviewed and approved the final draft of the project proposal.</w:t>
      </w:r>
    </w:p>
    <w:sectPr w:rsidR="006862F0" w:rsidRPr="00136E8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B128C" w14:textId="77777777" w:rsidR="00ED397E" w:rsidRDefault="00ED397E" w:rsidP="0066197E">
      <w:pPr>
        <w:spacing w:after="0" w:line="240" w:lineRule="auto"/>
      </w:pPr>
      <w:r>
        <w:separator/>
      </w:r>
    </w:p>
  </w:endnote>
  <w:endnote w:type="continuationSeparator" w:id="0">
    <w:p w14:paraId="1C34908A" w14:textId="77777777" w:rsidR="00ED397E" w:rsidRDefault="00ED397E" w:rsidP="00661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8213149"/>
      <w:docPartObj>
        <w:docPartGallery w:val="Page Numbers (Bottom of Page)"/>
        <w:docPartUnique/>
      </w:docPartObj>
    </w:sdtPr>
    <w:sdtContent>
      <w:p w14:paraId="29F34884" w14:textId="68F2ACE2" w:rsidR="005C320E" w:rsidRDefault="005C320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FD0F3DB" w14:textId="77777777" w:rsidR="00854068" w:rsidRDefault="00854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A58BD" w14:textId="77777777" w:rsidR="00ED397E" w:rsidRDefault="00ED397E" w:rsidP="0066197E">
      <w:pPr>
        <w:spacing w:after="0" w:line="240" w:lineRule="auto"/>
      </w:pPr>
      <w:r>
        <w:separator/>
      </w:r>
    </w:p>
  </w:footnote>
  <w:footnote w:type="continuationSeparator" w:id="0">
    <w:p w14:paraId="561FFF7B" w14:textId="77777777" w:rsidR="00ED397E" w:rsidRDefault="00ED397E" w:rsidP="006619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2364E"/>
    <w:multiLevelType w:val="hybridMultilevel"/>
    <w:tmpl w:val="54ACC4BC"/>
    <w:lvl w:ilvl="0" w:tplc="DD8C01E0">
      <w:start w:val="1"/>
      <w:numFmt w:val="upperRoman"/>
      <w:lvlText w:val="%1."/>
      <w:lvlJc w:val="left"/>
      <w:pPr>
        <w:ind w:left="1080" w:hanging="72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CE83FD8"/>
    <w:multiLevelType w:val="hybridMultilevel"/>
    <w:tmpl w:val="C79893B0"/>
    <w:lvl w:ilvl="0" w:tplc="B346F634">
      <w:start w:val="1"/>
      <w:numFmt w:val="upp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CF25D0C"/>
    <w:multiLevelType w:val="hybridMultilevel"/>
    <w:tmpl w:val="3CA028E2"/>
    <w:lvl w:ilvl="0" w:tplc="1EF88DA4">
      <w:start w:val="1"/>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3" w15:restartNumberingAfterBreak="0">
    <w:nsid w:val="0D616501"/>
    <w:multiLevelType w:val="hybridMultilevel"/>
    <w:tmpl w:val="E1AE4A62"/>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FD1034"/>
    <w:multiLevelType w:val="hybridMultilevel"/>
    <w:tmpl w:val="2D489F48"/>
    <w:lvl w:ilvl="0" w:tplc="84CC06D4">
      <w:start w:val="1"/>
      <w:numFmt w:val="upp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61C7077"/>
    <w:multiLevelType w:val="hybridMultilevel"/>
    <w:tmpl w:val="863294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6EC053E"/>
    <w:multiLevelType w:val="hybridMultilevel"/>
    <w:tmpl w:val="B8A89B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A350B6D"/>
    <w:multiLevelType w:val="hybridMultilevel"/>
    <w:tmpl w:val="E1AE4A62"/>
    <w:lvl w:ilvl="0" w:tplc="14090013">
      <w:start w:val="1"/>
      <w:numFmt w:val="upperRoman"/>
      <w:lvlText w:val="%1."/>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B2E6BF7"/>
    <w:multiLevelType w:val="hybridMultilevel"/>
    <w:tmpl w:val="655625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1E92296"/>
    <w:multiLevelType w:val="hybridMultilevel"/>
    <w:tmpl w:val="FC90AA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29A2978"/>
    <w:multiLevelType w:val="hybridMultilevel"/>
    <w:tmpl w:val="A32E8E2A"/>
    <w:lvl w:ilvl="0" w:tplc="14090013">
      <w:start w:val="1"/>
      <w:numFmt w:val="upp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2AE2CA0"/>
    <w:multiLevelType w:val="hybridMultilevel"/>
    <w:tmpl w:val="40F6881E"/>
    <w:lvl w:ilvl="0" w:tplc="E1D8A1DE">
      <w:start w:val="1"/>
      <w:numFmt w:val="upp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B5816ED"/>
    <w:multiLevelType w:val="hybridMultilevel"/>
    <w:tmpl w:val="3CA028E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C492C59"/>
    <w:multiLevelType w:val="hybridMultilevel"/>
    <w:tmpl w:val="AB08BC90"/>
    <w:lvl w:ilvl="0" w:tplc="F4A03318">
      <w:start w:val="1"/>
      <w:numFmt w:val="upp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19564CA"/>
    <w:multiLevelType w:val="hybridMultilevel"/>
    <w:tmpl w:val="C3EE20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1D61645"/>
    <w:multiLevelType w:val="hybridMultilevel"/>
    <w:tmpl w:val="A7DE912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4FB4C49"/>
    <w:multiLevelType w:val="hybridMultilevel"/>
    <w:tmpl w:val="C1A8E5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B11FEC"/>
    <w:multiLevelType w:val="hybridMultilevel"/>
    <w:tmpl w:val="DE7CBD0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92C0B01"/>
    <w:multiLevelType w:val="hybridMultilevel"/>
    <w:tmpl w:val="AF9C6BA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BFA1DC4"/>
    <w:multiLevelType w:val="hybridMultilevel"/>
    <w:tmpl w:val="3A10D5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0826C06"/>
    <w:multiLevelType w:val="hybridMultilevel"/>
    <w:tmpl w:val="9A6A60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160498D"/>
    <w:multiLevelType w:val="hybridMultilevel"/>
    <w:tmpl w:val="2DE0699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468C2255"/>
    <w:multiLevelType w:val="hybridMultilevel"/>
    <w:tmpl w:val="326CC1C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7596641"/>
    <w:multiLevelType w:val="hybridMultilevel"/>
    <w:tmpl w:val="195C20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D8F1FEE"/>
    <w:multiLevelType w:val="hybridMultilevel"/>
    <w:tmpl w:val="B2C6E6D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4D9B7A62"/>
    <w:multiLevelType w:val="hybridMultilevel"/>
    <w:tmpl w:val="8B641E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E9A2E5A"/>
    <w:multiLevelType w:val="hybridMultilevel"/>
    <w:tmpl w:val="556A4FD0"/>
    <w:lvl w:ilvl="0" w:tplc="14090013">
      <w:start w:val="1"/>
      <w:numFmt w:val="upp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2AF3AAA"/>
    <w:multiLevelType w:val="hybridMultilevel"/>
    <w:tmpl w:val="FB44E406"/>
    <w:lvl w:ilvl="0" w:tplc="B086A066">
      <w:start w:val="1"/>
      <w:numFmt w:val="decimal"/>
      <w:lvlText w:val="%1."/>
      <w:lvlJc w:val="left"/>
      <w:pPr>
        <w:ind w:left="720" w:hanging="360"/>
      </w:pPr>
      <w:rPr>
        <w:rFonts w:asciiTheme="minorHAnsi" w:eastAsiaTheme="minorHAnsi" w:hAnsiTheme="minorHAnsi" w:cstheme="minorBidi" w:hint="default"/>
        <w:color w:val="auto"/>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55724A3"/>
    <w:multiLevelType w:val="hybridMultilevel"/>
    <w:tmpl w:val="3FBA2230"/>
    <w:lvl w:ilvl="0" w:tplc="CF745410">
      <w:start w:val="1"/>
      <w:numFmt w:val="upp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73E2A1B"/>
    <w:multiLevelType w:val="hybridMultilevel"/>
    <w:tmpl w:val="C51093DA"/>
    <w:lvl w:ilvl="0" w:tplc="3D205150">
      <w:start w:val="1"/>
      <w:numFmt w:val="upp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77F722F"/>
    <w:multiLevelType w:val="hybridMultilevel"/>
    <w:tmpl w:val="B4FCCEEE"/>
    <w:lvl w:ilvl="0" w:tplc="E47C0F20">
      <w:start w:val="1"/>
      <w:numFmt w:val="upp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5CE87D7E"/>
    <w:multiLevelType w:val="hybridMultilevel"/>
    <w:tmpl w:val="2C44A0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D0B4160"/>
    <w:multiLevelType w:val="hybridMultilevel"/>
    <w:tmpl w:val="FD4619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EBB6F69"/>
    <w:multiLevelType w:val="hybridMultilevel"/>
    <w:tmpl w:val="3942F2F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5F533CBF"/>
    <w:multiLevelType w:val="hybridMultilevel"/>
    <w:tmpl w:val="700C141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5F5B6D79"/>
    <w:multiLevelType w:val="hybridMultilevel"/>
    <w:tmpl w:val="3A60C68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36F73F7"/>
    <w:multiLevelType w:val="hybridMultilevel"/>
    <w:tmpl w:val="415CE0E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643E663C"/>
    <w:multiLevelType w:val="hybridMultilevel"/>
    <w:tmpl w:val="E1AE4A62"/>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8403D53"/>
    <w:multiLevelType w:val="hybridMultilevel"/>
    <w:tmpl w:val="930A8838"/>
    <w:lvl w:ilvl="0" w:tplc="4A7023E6">
      <w:start w:val="1"/>
      <w:numFmt w:val="bullet"/>
      <w:lvlText w:val="•"/>
      <w:lvlJc w:val="left"/>
      <w:pPr>
        <w:ind w:left="4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C287338">
      <w:start w:val="1"/>
      <w:numFmt w:val="bullet"/>
      <w:lvlText w:val="o"/>
      <w:lvlJc w:val="left"/>
      <w:pPr>
        <w:ind w:left="11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5AEC9AC">
      <w:start w:val="1"/>
      <w:numFmt w:val="bullet"/>
      <w:lvlText w:val="▪"/>
      <w:lvlJc w:val="left"/>
      <w:pPr>
        <w:ind w:left="19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EA40E0A">
      <w:start w:val="1"/>
      <w:numFmt w:val="bullet"/>
      <w:lvlText w:val="•"/>
      <w:lvlJc w:val="left"/>
      <w:pPr>
        <w:ind w:left="26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360A764">
      <w:start w:val="1"/>
      <w:numFmt w:val="bullet"/>
      <w:lvlText w:val="o"/>
      <w:lvlJc w:val="left"/>
      <w:pPr>
        <w:ind w:left="33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18014DC">
      <w:start w:val="1"/>
      <w:numFmt w:val="bullet"/>
      <w:lvlText w:val="▪"/>
      <w:lvlJc w:val="left"/>
      <w:pPr>
        <w:ind w:left="40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DC4ACCA">
      <w:start w:val="1"/>
      <w:numFmt w:val="bullet"/>
      <w:lvlText w:val="•"/>
      <w:lvlJc w:val="left"/>
      <w:pPr>
        <w:ind w:left="47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F4419F0">
      <w:start w:val="1"/>
      <w:numFmt w:val="bullet"/>
      <w:lvlText w:val="o"/>
      <w:lvlJc w:val="left"/>
      <w:pPr>
        <w:ind w:left="55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7F68338">
      <w:start w:val="1"/>
      <w:numFmt w:val="bullet"/>
      <w:lvlText w:val="▪"/>
      <w:lvlJc w:val="left"/>
      <w:pPr>
        <w:ind w:left="62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AA33FBD"/>
    <w:multiLevelType w:val="hybridMultilevel"/>
    <w:tmpl w:val="DABCEE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6F282CF6"/>
    <w:multiLevelType w:val="hybridMultilevel"/>
    <w:tmpl w:val="28A472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1587FBB"/>
    <w:multiLevelType w:val="hybridMultilevel"/>
    <w:tmpl w:val="29A641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2" w15:restartNumberingAfterBreak="0">
    <w:nsid w:val="7168710A"/>
    <w:multiLevelType w:val="hybridMultilevel"/>
    <w:tmpl w:val="BF603C8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740B18A7"/>
    <w:multiLevelType w:val="hybridMultilevel"/>
    <w:tmpl w:val="326CC1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5D656FB"/>
    <w:multiLevelType w:val="hybridMultilevel"/>
    <w:tmpl w:val="45066E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76710F4F"/>
    <w:multiLevelType w:val="hybridMultilevel"/>
    <w:tmpl w:val="188CF418"/>
    <w:lvl w:ilvl="0" w:tplc="14090013">
      <w:start w:val="1"/>
      <w:numFmt w:val="upp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6" w15:restartNumberingAfterBreak="0">
    <w:nsid w:val="777E603F"/>
    <w:multiLevelType w:val="hybridMultilevel"/>
    <w:tmpl w:val="52BC82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7" w15:restartNumberingAfterBreak="0">
    <w:nsid w:val="79AE48B9"/>
    <w:multiLevelType w:val="hybridMultilevel"/>
    <w:tmpl w:val="5B2051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15:restartNumberingAfterBreak="0">
    <w:nsid w:val="7F5C35F0"/>
    <w:multiLevelType w:val="hybridMultilevel"/>
    <w:tmpl w:val="A33600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893083179">
    <w:abstractNumId w:val="39"/>
  </w:num>
  <w:num w:numId="2" w16cid:durableId="1748647048">
    <w:abstractNumId w:val="47"/>
  </w:num>
  <w:num w:numId="3" w16cid:durableId="550649425">
    <w:abstractNumId w:val="42"/>
  </w:num>
  <w:num w:numId="4" w16cid:durableId="1212035970">
    <w:abstractNumId w:val="14"/>
  </w:num>
  <w:num w:numId="5" w16cid:durableId="756563016">
    <w:abstractNumId w:val="27"/>
  </w:num>
  <w:num w:numId="6" w16cid:durableId="1882011838">
    <w:abstractNumId w:val="10"/>
  </w:num>
  <w:num w:numId="7" w16cid:durableId="716243287">
    <w:abstractNumId w:val="23"/>
  </w:num>
  <w:num w:numId="8" w16cid:durableId="1791362118">
    <w:abstractNumId w:val="22"/>
  </w:num>
  <w:num w:numId="9" w16cid:durableId="2111465560">
    <w:abstractNumId w:val="43"/>
  </w:num>
  <w:num w:numId="10" w16cid:durableId="996113490">
    <w:abstractNumId w:val="6"/>
  </w:num>
  <w:num w:numId="11" w16cid:durableId="843399915">
    <w:abstractNumId w:val="13"/>
  </w:num>
  <w:num w:numId="12" w16cid:durableId="1658343000">
    <w:abstractNumId w:val="4"/>
  </w:num>
  <w:num w:numId="13" w16cid:durableId="753746067">
    <w:abstractNumId w:val="9"/>
  </w:num>
  <w:num w:numId="14" w16cid:durableId="952252942">
    <w:abstractNumId w:val="18"/>
  </w:num>
  <w:num w:numId="15" w16cid:durableId="1597636965">
    <w:abstractNumId w:val="33"/>
  </w:num>
  <w:num w:numId="16" w16cid:durableId="433520945">
    <w:abstractNumId w:val="15"/>
  </w:num>
  <w:num w:numId="17" w16cid:durableId="406000676">
    <w:abstractNumId w:val="28"/>
  </w:num>
  <w:num w:numId="18" w16cid:durableId="466899438">
    <w:abstractNumId w:val="11"/>
  </w:num>
  <w:num w:numId="19" w16cid:durableId="562065859">
    <w:abstractNumId w:val="29"/>
  </w:num>
  <w:num w:numId="20" w16cid:durableId="1357343409">
    <w:abstractNumId w:val="1"/>
  </w:num>
  <w:num w:numId="21" w16cid:durableId="925460602">
    <w:abstractNumId w:val="31"/>
  </w:num>
  <w:num w:numId="22" w16cid:durableId="50076089">
    <w:abstractNumId w:val="2"/>
  </w:num>
  <w:num w:numId="23" w16cid:durableId="112090718">
    <w:abstractNumId w:val="5"/>
  </w:num>
  <w:num w:numId="24" w16cid:durableId="1367027195">
    <w:abstractNumId w:val="16"/>
  </w:num>
  <w:num w:numId="25" w16cid:durableId="309944385">
    <w:abstractNumId w:val="40"/>
  </w:num>
  <w:num w:numId="26" w16cid:durableId="2106487377">
    <w:abstractNumId w:val="32"/>
  </w:num>
  <w:num w:numId="27" w16cid:durableId="814007">
    <w:abstractNumId w:val="26"/>
  </w:num>
  <w:num w:numId="28" w16cid:durableId="1994019554">
    <w:abstractNumId w:val="45"/>
  </w:num>
  <w:num w:numId="29" w16cid:durableId="1628195878">
    <w:abstractNumId w:val="7"/>
  </w:num>
  <w:num w:numId="30" w16cid:durableId="662125602">
    <w:abstractNumId w:val="12"/>
  </w:num>
  <w:num w:numId="31" w16cid:durableId="1468818189">
    <w:abstractNumId w:val="19"/>
  </w:num>
  <w:num w:numId="32" w16cid:durableId="854000012">
    <w:abstractNumId w:val="48"/>
  </w:num>
  <w:num w:numId="33" w16cid:durableId="1787458056">
    <w:abstractNumId w:val="37"/>
  </w:num>
  <w:num w:numId="34" w16cid:durableId="802498599">
    <w:abstractNumId w:val="3"/>
  </w:num>
  <w:num w:numId="35" w16cid:durableId="1445886960">
    <w:abstractNumId w:val="0"/>
  </w:num>
  <w:num w:numId="36" w16cid:durableId="1155075722">
    <w:abstractNumId w:val="30"/>
  </w:num>
  <w:num w:numId="37" w16cid:durableId="1291785102">
    <w:abstractNumId w:val="34"/>
  </w:num>
  <w:num w:numId="38" w16cid:durableId="1221597173">
    <w:abstractNumId w:val="24"/>
  </w:num>
  <w:num w:numId="39" w16cid:durableId="1517497079">
    <w:abstractNumId w:val="17"/>
  </w:num>
  <w:num w:numId="40" w16cid:durableId="724378087">
    <w:abstractNumId w:val="20"/>
  </w:num>
  <w:num w:numId="41" w16cid:durableId="9727026">
    <w:abstractNumId w:val="41"/>
  </w:num>
  <w:num w:numId="42" w16cid:durableId="714087879">
    <w:abstractNumId w:val="36"/>
  </w:num>
  <w:num w:numId="43" w16cid:durableId="1932156602">
    <w:abstractNumId w:val="25"/>
  </w:num>
  <w:num w:numId="44" w16cid:durableId="1945184051">
    <w:abstractNumId w:val="21"/>
  </w:num>
  <w:num w:numId="45" w16cid:durableId="1404991326">
    <w:abstractNumId w:val="8"/>
  </w:num>
  <w:num w:numId="46" w16cid:durableId="793793901">
    <w:abstractNumId w:val="46"/>
  </w:num>
  <w:num w:numId="47" w16cid:durableId="2073699960">
    <w:abstractNumId w:val="44"/>
  </w:num>
  <w:num w:numId="48" w16cid:durableId="297341719">
    <w:abstractNumId w:val="35"/>
  </w:num>
  <w:num w:numId="49" w16cid:durableId="78762085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63C"/>
    <w:rsid w:val="00000F81"/>
    <w:rsid w:val="000069A7"/>
    <w:rsid w:val="00007177"/>
    <w:rsid w:val="00007B50"/>
    <w:rsid w:val="0001112A"/>
    <w:rsid w:val="00011B05"/>
    <w:rsid w:val="0001497B"/>
    <w:rsid w:val="000206C4"/>
    <w:rsid w:val="000246AD"/>
    <w:rsid w:val="0003003D"/>
    <w:rsid w:val="0003075F"/>
    <w:rsid w:val="00033D18"/>
    <w:rsid w:val="0003521D"/>
    <w:rsid w:val="00035376"/>
    <w:rsid w:val="000428FF"/>
    <w:rsid w:val="00042CCE"/>
    <w:rsid w:val="00042D9E"/>
    <w:rsid w:val="00044B4B"/>
    <w:rsid w:val="00044BA0"/>
    <w:rsid w:val="00047299"/>
    <w:rsid w:val="00050A19"/>
    <w:rsid w:val="00050A88"/>
    <w:rsid w:val="00056B26"/>
    <w:rsid w:val="00056F37"/>
    <w:rsid w:val="00063A31"/>
    <w:rsid w:val="00064559"/>
    <w:rsid w:val="00064C74"/>
    <w:rsid w:val="000655A5"/>
    <w:rsid w:val="000657AB"/>
    <w:rsid w:val="00065F9D"/>
    <w:rsid w:val="00067D70"/>
    <w:rsid w:val="00071054"/>
    <w:rsid w:val="000714EA"/>
    <w:rsid w:val="00073D46"/>
    <w:rsid w:val="000744B3"/>
    <w:rsid w:val="00076753"/>
    <w:rsid w:val="00084879"/>
    <w:rsid w:val="000874A7"/>
    <w:rsid w:val="000907B1"/>
    <w:rsid w:val="00091952"/>
    <w:rsid w:val="00093285"/>
    <w:rsid w:val="00093F48"/>
    <w:rsid w:val="000969BF"/>
    <w:rsid w:val="000A3701"/>
    <w:rsid w:val="000A514F"/>
    <w:rsid w:val="000A60B8"/>
    <w:rsid w:val="000A65F7"/>
    <w:rsid w:val="000B028C"/>
    <w:rsid w:val="000B1A32"/>
    <w:rsid w:val="000B2BA8"/>
    <w:rsid w:val="000B2F6B"/>
    <w:rsid w:val="000B347B"/>
    <w:rsid w:val="000B6675"/>
    <w:rsid w:val="000B6A96"/>
    <w:rsid w:val="000B7F00"/>
    <w:rsid w:val="000C02CD"/>
    <w:rsid w:val="000C3100"/>
    <w:rsid w:val="000C61AB"/>
    <w:rsid w:val="000D28FF"/>
    <w:rsid w:val="000D3360"/>
    <w:rsid w:val="000D73B8"/>
    <w:rsid w:val="000D7D65"/>
    <w:rsid w:val="000E4203"/>
    <w:rsid w:val="000E4DCD"/>
    <w:rsid w:val="000F0875"/>
    <w:rsid w:val="000F2170"/>
    <w:rsid w:val="000F27E2"/>
    <w:rsid w:val="000F2A96"/>
    <w:rsid w:val="000F38C1"/>
    <w:rsid w:val="000F3900"/>
    <w:rsid w:val="000F44D4"/>
    <w:rsid w:val="000F5C69"/>
    <w:rsid w:val="000F7607"/>
    <w:rsid w:val="000F794C"/>
    <w:rsid w:val="001032F4"/>
    <w:rsid w:val="00103E63"/>
    <w:rsid w:val="0010532C"/>
    <w:rsid w:val="00107798"/>
    <w:rsid w:val="00111BC3"/>
    <w:rsid w:val="001164B5"/>
    <w:rsid w:val="00116EBB"/>
    <w:rsid w:val="001220CE"/>
    <w:rsid w:val="0012402B"/>
    <w:rsid w:val="00124666"/>
    <w:rsid w:val="00124C50"/>
    <w:rsid w:val="00130D05"/>
    <w:rsid w:val="00131F09"/>
    <w:rsid w:val="001327A8"/>
    <w:rsid w:val="00133EED"/>
    <w:rsid w:val="00134420"/>
    <w:rsid w:val="0013504A"/>
    <w:rsid w:val="00135419"/>
    <w:rsid w:val="00136E8C"/>
    <w:rsid w:val="00137321"/>
    <w:rsid w:val="00141962"/>
    <w:rsid w:val="001419AB"/>
    <w:rsid w:val="00142AFC"/>
    <w:rsid w:val="001462D2"/>
    <w:rsid w:val="00152881"/>
    <w:rsid w:val="001575EA"/>
    <w:rsid w:val="00161325"/>
    <w:rsid w:val="00161692"/>
    <w:rsid w:val="00162AB5"/>
    <w:rsid w:val="00170480"/>
    <w:rsid w:val="00173B96"/>
    <w:rsid w:val="00180667"/>
    <w:rsid w:val="00185766"/>
    <w:rsid w:val="00196A3C"/>
    <w:rsid w:val="001A563C"/>
    <w:rsid w:val="001A716F"/>
    <w:rsid w:val="001A75AB"/>
    <w:rsid w:val="001B0A8F"/>
    <w:rsid w:val="001B0C35"/>
    <w:rsid w:val="001B0CD8"/>
    <w:rsid w:val="001B34BE"/>
    <w:rsid w:val="001B3B66"/>
    <w:rsid w:val="001B3E66"/>
    <w:rsid w:val="001B4DF5"/>
    <w:rsid w:val="001B69A0"/>
    <w:rsid w:val="001C12B0"/>
    <w:rsid w:val="001D4A6D"/>
    <w:rsid w:val="001D7246"/>
    <w:rsid w:val="001E1DF3"/>
    <w:rsid w:val="001E526B"/>
    <w:rsid w:val="001E7D9E"/>
    <w:rsid w:val="001F6AD4"/>
    <w:rsid w:val="002014EE"/>
    <w:rsid w:val="00201866"/>
    <w:rsid w:val="00202A3D"/>
    <w:rsid w:val="00204EAF"/>
    <w:rsid w:val="00205148"/>
    <w:rsid w:val="002102E5"/>
    <w:rsid w:val="00210840"/>
    <w:rsid w:val="00213D70"/>
    <w:rsid w:val="002172E3"/>
    <w:rsid w:val="002223A3"/>
    <w:rsid w:val="002231C7"/>
    <w:rsid w:val="00223994"/>
    <w:rsid w:val="002241F5"/>
    <w:rsid w:val="002242C4"/>
    <w:rsid w:val="00225A23"/>
    <w:rsid w:val="0022623A"/>
    <w:rsid w:val="00227C66"/>
    <w:rsid w:val="002310B3"/>
    <w:rsid w:val="002325B0"/>
    <w:rsid w:val="00233633"/>
    <w:rsid w:val="00233A7F"/>
    <w:rsid w:val="0023502A"/>
    <w:rsid w:val="00235843"/>
    <w:rsid w:val="002422AA"/>
    <w:rsid w:val="00244367"/>
    <w:rsid w:val="002443E9"/>
    <w:rsid w:val="0024505C"/>
    <w:rsid w:val="0024589C"/>
    <w:rsid w:val="002513EA"/>
    <w:rsid w:val="00251800"/>
    <w:rsid w:val="002523E6"/>
    <w:rsid w:val="00253C1B"/>
    <w:rsid w:val="00254CE8"/>
    <w:rsid w:val="00255335"/>
    <w:rsid w:val="00261248"/>
    <w:rsid w:val="00261A3C"/>
    <w:rsid w:val="0026363C"/>
    <w:rsid w:val="00266077"/>
    <w:rsid w:val="0026740A"/>
    <w:rsid w:val="002711DE"/>
    <w:rsid w:val="00273C34"/>
    <w:rsid w:val="00276569"/>
    <w:rsid w:val="002770BA"/>
    <w:rsid w:val="00280C54"/>
    <w:rsid w:val="00282ADE"/>
    <w:rsid w:val="00287AA5"/>
    <w:rsid w:val="0029104B"/>
    <w:rsid w:val="00295635"/>
    <w:rsid w:val="002A04C5"/>
    <w:rsid w:val="002A353B"/>
    <w:rsid w:val="002A4497"/>
    <w:rsid w:val="002A7BC0"/>
    <w:rsid w:val="002B2CEB"/>
    <w:rsid w:val="002B4F45"/>
    <w:rsid w:val="002B5883"/>
    <w:rsid w:val="002B6600"/>
    <w:rsid w:val="002C3708"/>
    <w:rsid w:val="002D0F19"/>
    <w:rsid w:val="002D3D9F"/>
    <w:rsid w:val="002D44FE"/>
    <w:rsid w:val="002D5993"/>
    <w:rsid w:val="002E353A"/>
    <w:rsid w:val="002E6A35"/>
    <w:rsid w:val="002F1CE4"/>
    <w:rsid w:val="002F5629"/>
    <w:rsid w:val="00305141"/>
    <w:rsid w:val="00305866"/>
    <w:rsid w:val="003064A5"/>
    <w:rsid w:val="0030758B"/>
    <w:rsid w:val="00314FBE"/>
    <w:rsid w:val="00315D8E"/>
    <w:rsid w:val="003175A8"/>
    <w:rsid w:val="00317CC0"/>
    <w:rsid w:val="003206DC"/>
    <w:rsid w:val="003216BD"/>
    <w:rsid w:val="003218C7"/>
    <w:rsid w:val="00325D22"/>
    <w:rsid w:val="003274BD"/>
    <w:rsid w:val="00333619"/>
    <w:rsid w:val="00333679"/>
    <w:rsid w:val="00335C02"/>
    <w:rsid w:val="00341558"/>
    <w:rsid w:val="00341991"/>
    <w:rsid w:val="00347194"/>
    <w:rsid w:val="00352099"/>
    <w:rsid w:val="0035211B"/>
    <w:rsid w:val="003559BF"/>
    <w:rsid w:val="003607FB"/>
    <w:rsid w:val="00361587"/>
    <w:rsid w:val="0036741F"/>
    <w:rsid w:val="003676C6"/>
    <w:rsid w:val="00367E3D"/>
    <w:rsid w:val="003712DE"/>
    <w:rsid w:val="00372ECE"/>
    <w:rsid w:val="003737EF"/>
    <w:rsid w:val="00373D70"/>
    <w:rsid w:val="003763BE"/>
    <w:rsid w:val="00376CAC"/>
    <w:rsid w:val="00377004"/>
    <w:rsid w:val="003808C8"/>
    <w:rsid w:val="00383B7F"/>
    <w:rsid w:val="00385001"/>
    <w:rsid w:val="003862A8"/>
    <w:rsid w:val="00387CF8"/>
    <w:rsid w:val="00387EB0"/>
    <w:rsid w:val="0039485E"/>
    <w:rsid w:val="003972A3"/>
    <w:rsid w:val="003A4A52"/>
    <w:rsid w:val="003A4A96"/>
    <w:rsid w:val="003A6856"/>
    <w:rsid w:val="003A70C1"/>
    <w:rsid w:val="003A72D1"/>
    <w:rsid w:val="003B1350"/>
    <w:rsid w:val="003B6BFE"/>
    <w:rsid w:val="003C0616"/>
    <w:rsid w:val="003C0BE9"/>
    <w:rsid w:val="003D0912"/>
    <w:rsid w:val="003D2CA2"/>
    <w:rsid w:val="003E3BD2"/>
    <w:rsid w:val="003E4578"/>
    <w:rsid w:val="003F13F6"/>
    <w:rsid w:val="003F22F1"/>
    <w:rsid w:val="003F265F"/>
    <w:rsid w:val="003F6BC0"/>
    <w:rsid w:val="0040051D"/>
    <w:rsid w:val="00402803"/>
    <w:rsid w:val="0040342B"/>
    <w:rsid w:val="00412E9F"/>
    <w:rsid w:val="004158D8"/>
    <w:rsid w:val="00416469"/>
    <w:rsid w:val="00417C37"/>
    <w:rsid w:val="00421F1E"/>
    <w:rsid w:val="00422A6F"/>
    <w:rsid w:val="00423029"/>
    <w:rsid w:val="004251B4"/>
    <w:rsid w:val="00425638"/>
    <w:rsid w:val="004318D4"/>
    <w:rsid w:val="00431CC9"/>
    <w:rsid w:val="00432DCC"/>
    <w:rsid w:val="0043415A"/>
    <w:rsid w:val="00434797"/>
    <w:rsid w:val="00435434"/>
    <w:rsid w:val="00436436"/>
    <w:rsid w:val="00441057"/>
    <w:rsid w:val="00442F95"/>
    <w:rsid w:val="004431DB"/>
    <w:rsid w:val="00444C38"/>
    <w:rsid w:val="00445FC8"/>
    <w:rsid w:val="00446B86"/>
    <w:rsid w:val="00450679"/>
    <w:rsid w:val="00451B4B"/>
    <w:rsid w:val="00452458"/>
    <w:rsid w:val="00454D3C"/>
    <w:rsid w:val="00454F07"/>
    <w:rsid w:val="00455837"/>
    <w:rsid w:val="00464076"/>
    <w:rsid w:val="004661FE"/>
    <w:rsid w:val="00470AD5"/>
    <w:rsid w:val="004735CA"/>
    <w:rsid w:val="004740CF"/>
    <w:rsid w:val="00474410"/>
    <w:rsid w:val="00475347"/>
    <w:rsid w:val="004813B2"/>
    <w:rsid w:val="004822C3"/>
    <w:rsid w:val="00483A29"/>
    <w:rsid w:val="00485637"/>
    <w:rsid w:val="00491750"/>
    <w:rsid w:val="00491FB7"/>
    <w:rsid w:val="00494B19"/>
    <w:rsid w:val="00495A9B"/>
    <w:rsid w:val="004A108C"/>
    <w:rsid w:val="004A2E28"/>
    <w:rsid w:val="004A339A"/>
    <w:rsid w:val="004A4FBD"/>
    <w:rsid w:val="004B255B"/>
    <w:rsid w:val="004B2C07"/>
    <w:rsid w:val="004B40D4"/>
    <w:rsid w:val="004B5A1C"/>
    <w:rsid w:val="004B6D42"/>
    <w:rsid w:val="004C129B"/>
    <w:rsid w:val="004C62A1"/>
    <w:rsid w:val="004D3CF9"/>
    <w:rsid w:val="004D4DAE"/>
    <w:rsid w:val="004D5432"/>
    <w:rsid w:val="004D79B4"/>
    <w:rsid w:val="004D7B7E"/>
    <w:rsid w:val="004E05D8"/>
    <w:rsid w:val="004E2C9D"/>
    <w:rsid w:val="004E53B2"/>
    <w:rsid w:val="004E5C30"/>
    <w:rsid w:val="004E6D26"/>
    <w:rsid w:val="004E71CD"/>
    <w:rsid w:val="004F0B84"/>
    <w:rsid w:val="004F41B6"/>
    <w:rsid w:val="004F487C"/>
    <w:rsid w:val="00500803"/>
    <w:rsid w:val="00500DC0"/>
    <w:rsid w:val="005029C8"/>
    <w:rsid w:val="0051091D"/>
    <w:rsid w:val="00511971"/>
    <w:rsid w:val="00511EC5"/>
    <w:rsid w:val="00516483"/>
    <w:rsid w:val="005166F5"/>
    <w:rsid w:val="0052045D"/>
    <w:rsid w:val="0052316C"/>
    <w:rsid w:val="0052344D"/>
    <w:rsid w:val="00523486"/>
    <w:rsid w:val="00526104"/>
    <w:rsid w:val="00526C37"/>
    <w:rsid w:val="00526DAC"/>
    <w:rsid w:val="00527C0B"/>
    <w:rsid w:val="005341F5"/>
    <w:rsid w:val="00534E55"/>
    <w:rsid w:val="0053577B"/>
    <w:rsid w:val="00545EF3"/>
    <w:rsid w:val="00546326"/>
    <w:rsid w:val="005464E1"/>
    <w:rsid w:val="00550F6A"/>
    <w:rsid w:val="0055400E"/>
    <w:rsid w:val="005566B0"/>
    <w:rsid w:val="00560761"/>
    <w:rsid w:val="00566731"/>
    <w:rsid w:val="005677D0"/>
    <w:rsid w:val="00571683"/>
    <w:rsid w:val="00572A6C"/>
    <w:rsid w:val="00572C6E"/>
    <w:rsid w:val="0057301B"/>
    <w:rsid w:val="00573325"/>
    <w:rsid w:val="00574182"/>
    <w:rsid w:val="00575535"/>
    <w:rsid w:val="00576EBA"/>
    <w:rsid w:val="005777EE"/>
    <w:rsid w:val="00591403"/>
    <w:rsid w:val="0059465B"/>
    <w:rsid w:val="005946E3"/>
    <w:rsid w:val="005A15A4"/>
    <w:rsid w:val="005A3C2E"/>
    <w:rsid w:val="005A518C"/>
    <w:rsid w:val="005B452D"/>
    <w:rsid w:val="005C320E"/>
    <w:rsid w:val="005C4A1E"/>
    <w:rsid w:val="005D0DE1"/>
    <w:rsid w:val="005D1BC0"/>
    <w:rsid w:val="005D25E3"/>
    <w:rsid w:val="005D2F95"/>
    <w:rsid w:val="005D3968"/>
    <w:rsid w:val="005D3994"/>
    <w:rsid w:val="005D430A"/>
    <w:rsid w:val="005E0055"/>
    <w:rsid w:val="005E078E"/>
    <w:rsid w:val="005E242C"/>
    <w:rsid w:val="005E4964"/>
    <w:rsid w:val="005E497F"/>
    <w:rsid w:val="005E5DB6"/>
    <w:rsid w:val="005F209F"/>
    <w:rsid w:val="005F62ED"/>
    <w:rsid w:val="005F6908"/>
    <w:rsid w:val="00600AF8"/>
    <w:rsid w:val="00601014"/>
    <w:rsid w:val="006037CA"/>
    <w:rsid w:val="00605199"/>
    <w:rsid w:val="00606BDB"/>
    <w:rsid w:val="0061090C"/>
    <w:rsid w:val="00611F4C"/>
    <w:rsid w:val="00611FD5"/>
    <w:rsid w:val="0061327A"/>
    <w:rsid w:val="006135FB"/>
    <w:rsid w:val="00614441"/>
    <w:rsid w:val="00614CE3"/>
    <w:rsid w:val="00615F5D"/>
    <w:rsid w:val="00616064"/>
    <w:rsid w:val="00620D16"/>
    <w:rsid w:val="006326D7"/>
    <w:rsid w:val="00632B85"/>
    <w:rsid w:val="00633F3B"/>
    <w:rsid w:val="00634691"/>
    <w:rsid w:val="00636062"/>
    <w:rsid w:val="00637591"/>
    <w:rsid w:val="0063770E"/>
    <w:rsid w:val="00637D74"/>
    <w:rsid w:val="006402BA"/>
    <w:rsid w:val="006450E9"/>
    <w:rsid w:val="00646ABC"/>
    <w:rsid w:val="00646AEB"/>
    <w:rsid w:val="00647A31"/>
    <w:rsid w:val="00647E8A"/>
    <w:rsid w:val="00652156"/>
    <w:rsid w:val="00652B13"/>
    <w:rsid w:val="006535CC"/>
    <w:rsid w:val="006553B3"/>
    <w:rsid w:val="006571CE"/>
    <w:rsid w:val="006573C0"/>
    <w:rsid w:val="0066197E"/>
    <w:rsid w:val="00662598"/>
    <w:rsid w:val="0066367E"/>
    <w:rsid w:val="006649DC"/>
    <w:rsid w:val="0066583B"/>
    <w:rsid w:val="006665DD"/>
    <w:rsid w:val="00666F55"/>
    <w:rsid w:val="00670652"/>
    <w:rsid w:val="00672CAE"/>
    <w:rsid w:val="00673986"/>
    <w:rsid w:val="00675B57"/>
    <w:rsid w:val="00683881"/>
    <w:rsid w:val="00685784"/>
    <w:rsid w:val="006862F0"/>
    <w:rsid w:val="006872AD"/>
    <w:rsid w:val="006906C4"/>
    <w:rsid w:val="0069304A"/>
    <w:rsid w:val="006943E7"/>
    <w:rsid w:val="00694900"/>
    <w:rsid w:val="00694F1C"/>
    <w:rsid w:val="006977D4"/>
    <w:rsid w:val="00697968"/>
    <w:rsid w:val="00697FEB"/>
    <w:rsid w:val="006A16D5"/>
    <w:rsid w:val="006A19E3"/>
    <w:rsid w:val="006A1C6F"/>
    <w:rsid w:val="006A251E"/>
    <w:rsid w:val="006A4039"/>
    <w:rsid w:val="006A5D1F"/>
    <w:rsid w:val="006B14CF"/>
    <w:rsid w:val="006B2EA7"/>
    <w:rsid w:val="006B5BE7"/>
    <w:rsid w:val="006C0B72"/>
    <w:rsid w:val="006C140D"/>
    <w:rsid w:val="006C3002"/>
    <w:rsid w:val="006C3D0A"/>
    <w:rsid w:val="006C5856"/>
    <w:rsid w:val="006C7E51"/>
    <w:rsid w:val="006D04EF"/>
    <w:rsid w:val="006D4F82"/>
    <w:rsid w:val="006E1699"/>
    <w:rsid w:val="006E7EB3"/>
    <w:rsid w:val="006F23E7"/>
    <w:rsid w:val="006F31D1"/>
    <w:rsid w:val="006F6751"/>
    <w:rsid w:val="006F7E5D"/>
    <w:rsid w:val="00703006"/>
    <w:rsid w:val="00704472"/>
    <w:rsid w:val="00705695"/>
    <w:rsid w:val="0070583C"/>
    <w:rsid w:val="00706D83"/>
    <w:rsid w:val="00710CE4"/>
    <w:rsid w:val="00712694"/>
    <w:rsid w:val="0071386C"/>
    <w:rsid w:val="00714FDF"/>
    <w:rsid w:val="00727AB4"/>
    <w:rsid w:val="00736F73"/>
    <w:rsid w:val="0073775C"/>
    <w:rsid w:val="00741137"/>
    <w:rsid w:val="00745345"/>
    <w:rsid w:val="007469D0"/>
    <w:rsid w:val="00746F61"/>
    <w:rsid w:val="0075085B"/>
    <w:rsid w:val="007508EC"/>
    <w:rsid w:val="00750AE5"/>
    <w:rsid w:val="007566B6"/>
    <w:rsid w:val="007617B7"/>
    <w:rsid w:val="0076381B"/>
    <w:rsid w:val="007652A0"/>
    <w:rsid w:val="0077290B"/>
    <w:rsid w:val="00776966"/>
    <w:rsid w:val="00781561"/>
    <w:rsid w:val="007829A5"/>
    <w:rsid w:val="00782F6E"/>
    <w:rsid w:val="00783FBA"/>
    <w:rsid w:val="00784D2E"/>
    <w:rsid w:val="00785711"/>
    <w:rsid w:val="00786553"/>
    <w:rsid w:val="00786EBE"/>
    <w:rsid w:val="00786EE9"/>
    <w:rsid w:val="00796338"/>
    <w:rsid w:val="007A1A30"/>
    <w:rsid w:val="007A1E62"/>
    <w:rsid w:val="007A294C"/>
    <w:rsid w:val="007A4357"/>
    <w:rsid w:val="007A48DC"/>
    <w:rsid w:val="007A5406"/>
    <w:rsid w:val="007B0BB6"/>
    <w:rsid w:val="007B3BDE"/>
    <w:rsid w:val="007B4BCD"/>
    <w:rsid w:val="007B63AC"/>
    <w:rsid w:val="007B6B72"/>
    <w:rsid w:val="007C19AF"/>
    <w:rsid w:val="007C343F"/>
    <w:rsid w:val="007C5CE6"/>
    <w:rsid w:val="007D1A9A"/>
    <w:rsid w:val="007D2608"/>
    <w:rsid w:val="007D6624"/>
    <w:rsid w:val="007E02AD"/>
    <w:rsid w:val="007E295F"/>
    <w:rsid w:val="007E3FCA"/>
    <w:rsid w:val="007E4394"/>
    <w:rsid w:val="007E53F9"/>
    <w:rsid w:val="007E624B"/>
    <w:rsid w:val="007F2676"/>
    <w:rsid w:val="007F3300"/>
    <w:rsid w:val="007F3569"/>
    <w:rsid w:val="007F4FC7"/>
    <w:rsid w:val="007F7A3F"/>
    <w:rsid w:val="00800EFD"/>
    <w:rsid w:val="008036C2"/>
    <w:rsid w:val="00804E90"/>
    <w:rsid w:val="00805B17"/>
    <w:rsid w:val="00806472"/>
    <w:rsid w:val="00806AFC"/>
    <w:rsid w:val="0081121E"/>
    <w:rsid w:val="00814536"/>
    <w:rsid w:val="00814EC9"/>
    <w:rsid w:val="0082108D"/>
    <w:rsid w:val="00821624"/>
    <w:rsid w:val="00827DBF"/>
    <w:rsid w:val="00830117"/>
    <w:rsid w:val="00830940"/>
    <w:rsid w:val="00831638"/>
    <w:rsid w:val="00831B76"/>
    <w:rsid w:val="0084262D"/>
    <w:rsid w:val="00845A46"/>
    <w:rsid w:val="008478A8"/>
    <w:rsid w:val="00854068"/>
    <w:rsid w:val="008544C3"/>
    <w:rsid w:val="0085557C"/>
    <w:rsid w:val="00857EA2"/>
    <w:rsid w:val="00862920"/>
    <w:rsid w:val="0087117A"/>
    <w:rsid w:val="00872C40"/>
    <w:rsid w:val="00874153"/>
    <w:rsid w:val="00874366"/>
    <w:rsid w:val="00876225"/>
    <w:rsid w:val="0087775E"/>
    <w:rsid w:val="00883406"/>
    <w:rsid w:val="00883F02"/>
    <w:rsid w:val="0088733E"/>
    <w:rsid w:val="00891803"/>
    <w:rsid w:val="00891F71"/>
    <w:rsid w:val="0089347C"/>
    <w:rsid w:val="00894A3B"/>
    <w:rsid w:val="0089728D"/>
    <w:rsid w:val="008A18F4"/>
    <w:rsid w:val="008A21AF"/>
    <w:rsid w:val="008A3E50"/>
    <w:rsid w:val="008A6493"/>
    <w:rsid w:val="008B0DB9"/>
    <w:rsid w:val="008B2C9F"/>
    <w:rsid w:val="008B3FE2"/>
    <w:rsid w:val="008C28CB"/>
    <w:rsid w:val="008C5BA5"/>
    <w:rsid w:val="008C714C"/>
    <w:rsid w:val="008D500D"/>
    <w:rsid w:val="008D54A0"/>
    <w:rsid w:val="008E0678"/>
    <w:rsid w:val="008E1EB0"/>
    <w:rsid w:val="008E3F83"/>
    <w:rsid w:val="008E7FAD"/>
    <w:rsid w:val="008F044B"/>
    <w:rsid w:val="008F0E65"/>
    <w:rsid w:val="008F13A0"/>
    <w:rsid w:val="00900258"/>
    <w:rsid w:val="0090321C"/>
    <w:rsid w:val="00903E9D"/>
    <w:rsid w:val="00904434"/>
    <w:rsid w:val="0090743D"/>
    <w:rsid w:val="0090752A"/>
    <w:rsid w:val="00910816"/>
    <w:rsid w:val="009119FF"/>
    <w:rsid w:val="00912B16"/>
    <w:rsid w:val="00922465"/>
    <w:rsid w:val="009246E2"/>
    <w:rsid w:val="0092532B"/>
    <w:rsid w:val="00925CC5"/>
    <w:rsid w:val="00926E28"/>
    <w:rsid w:val="00927C22"/>
    <w:rsid w:val="00932BDA"/>
    <w:rsid w:val="00934A99"/>
    <w:rsid w:val="00936C1C"/>
    <w:rsid w:val="0093705B"/>
    <w:rsid w:val="00944CC3"/>
    <w:rsid w:val="0094685F"/>
    <w:rsid w:val="00951E20"/>
    <w:rsid w:val="009524FB"/>
    <w:rsid w:val="00954360"/>
    <w:rsid w:val="009543C1"/>
    <w:rsid w:val="00956CC5"/>
    <w:rsid w:val="009575CF"/>
    <w:rsid w:val="00957F44"/>
    <w:rsid w:val="00960A7B"/>
    <w:rsid w:val="00960C01"/>
    <w:rsid w:val="00962732"/>
    <w:rsid w:val="00970EE8"/>
    <w:rsid w:val="00974E88"/>
    <w:rsid w:val="00975B00"/>
    <w:rsid w:val="009779D8"/>
    <w:rsid w:val="009816D4"/>
    <w:rsid w:val="009827B2"/>
    <w:rsid w:val="0098282F"/>
    <w:rsid w:val="00987214"/>
    <w:rsid w:val="00992086"/>
    <w:rsid w:val="009928D6"/>
    <w:rsid w:val="009934A6"/>
    <w:rsid w:val="0099725F"/>
    <w:rsid w:val="009A0BF9"/>
    <w:rsid w:val="009A1C98"/>
    <w:rsid w:val="009A1CA2"/>
    <w:rsid w:val="009A2650"/>
    <w:rsid w:val="009A3426"/>
    <w:rsid w:val="009B0FF6"/>
    <w:rsid w:val="009C12EE"/>
    <w:rsid w:val="009D1A06"/>
    <w:rsid w:val="009D4613"/>
    <w:rsid w:val="009D5820"/>
    <w:rsid w:val="009D5C8D"/>
    <w:rsid w:val="009D7723"/>
    <w:rsid w:val="009E1C9A"/>
    <w:rsid w:val="009E1D31"/>
    <w:rsid w:val="009E342F"/>
    <w:rsid w:val="009E3BE8"/>
    <w:rsid w:val="009E7809"/>
    <w:rsid w:val="009E7AE5"/>
    <w:rsid w:val="009F0F8A"/>
    <w:rsid w:val="009F10D3"/>
    <w:rsid w:val="009F17C9"/>
    <w:rsid w:val="009F18EC"/>
    <w:rsid w:val="009F1B4C"/>
    <w:rsid w:val="009F1E79"/>
    <w:rsid w:val="009F2E07"/>
    <w:rsid w:val="009F5AA7"/>
    <w:rsid w:val="009F7297"/>
    <w:rsid w:val="009F7C56"/>
    <w:rsid w:val="00A00623"/>
    <w:rsid w:val="00A006BF"/>
    <w:rsid w:val="00A0213E"/>
    <w:rsid w:val="00A02859"/>
    <w:rsid w:val="00A0537F"/>
    <w:rsid w:val="00A061F2"/>
    <w:rsid w:val="00A06EE9"/>
    <w:rsid w:val="00A1008A"/>
    <w:rsid w:val="00A113E1"/>
    <w:rsid w:val="00A117A6"/>
    <w:rsid w:val="00A13D09"/>
    <w:rsid w:val="00A171BB"/>
    <w:rsid w:val="00A20DA9"/>
    <w:rsid w:val="00A2182C"/>
    <w:rsid w:val="00A24CAF"/>
    <w:rsid w:val="00A32163"/>
    <w:rsid w:val="00A338F9"/>
    <w:rsid w:val="00A34488"/>
    <w:rsid w:val="00A35CB9"/>
    <w:rsid w:val="00A35CCD"/>
    <w:rsid w:val="00A35DBA"/>
    <w:rsid w:val="00A36530"/>
    <w:rsid w:val="00A37945"/>
    <w:rsid w:val="00A532D3"/>
    <w:rsid w:val="00A5653C"/>
    <w:rsid w:val="00A65735"/>
    <w:rsid w:val="00A6671B"/>
    <w:rsid w:val="00A70A1B"/>
    <w:rsid w:val="00A70EF0"/>
    <w:rsid w:val="00A71947"/>
    <w:rsid w:val="00A71A18"/>
    <w:rsid w:val="00A75007"/>
    <w:rsid w:val="00A7549C"/>
    <w:rsid w:val="00A75D95"/>
    <w:rsid w:val="00A76583"/>
    <w:rsid w:val="00A81623"/>
    <w:rsid w:val="00A81B67"/>
    <w:rsid w:val="00A82053"/>
    <w:rsid w:val="00A8345B"/>
    <w:rsid w:val="00A87955"/>
    <w:rsid w:val="00A92F18"/>
    <w:rsid w:val="00A97E4D"/>
    <w:rsid w:val="00AA79F0"/>
    <w:rsid w:val="00AB15FE"/>
    <w:rsid w:val="00AB23AD"/>
    <w:rsid w:val="00AB27C9"/>
    <w:rsid w:val="00AB7FCE"/>
    <w:rsid w:val="00AC55BC"/>
    <w:rsid w:val="00AC6D4C"/>
    <w:rsid w:val="00AD0FB3"/>
    <w:rsid w:val="00AD2655"/>
    <w:rsid w:val="00AD799F"/>
    <w:rsid w:val="00AD7EFA"/>
    <w:rsid w:val="00AE0243"/>
    <w:rsid w:val="00AE73BF"/>
    <w:rsid w:val="00AE75CC"/>
    <w:rsid w:val="00AF0C34"/>
    <w:rsid w:val="00AF4832"/>
    <w:rsid w:val="00AF4871"/>
    <w:rsid w:val="00B0068D"/>
    <w:rsid w:val="00B006EF"/>
    <w:rsid w:val="00B00733"/>
    <w:rsid w:val="00B02148"/>
    <w:rsid w:val="00B11624"/>
    <w:rsid w:val="00B15527"/>
    <w:rsid w:val="00B22C08"/>
    <w:rsid w:val="00B23798"/>
    <w:rsid w:val="00B23B7C"/>
    <w:rsid w:val="00B24C37"/>
    <w:rsid w:val="00B2603D"/>
    <w:rsid w:val="00B267AD"/>
    <w:rsid w:val="00B30D05"/>
    <w:rsid w:val="00B3226D"/>
    <w:rsid w:val="00B3683F"/>
    <w:rsid w:val="00B36EA6"/>
    <w:rsid w:val="00B3709F"/>
    <w:rsid w:val="00B408F8"/>
    <w:rsid w:val="00B436C5"/>
    <w:rsid w:val="00B43EFE"/>
    <w:rsid w:val="00B4483D"/>
    <w:rsid w:val="00B45374"/>
    <w:rsid w:val="00B4592F"/>
    <w:rsid w:val="00B465C3"/>
    <w:rsid w:val="00B50A35"/>
    <w:rsid w:val="00B51665"/>
    <w:rsid w:val="00B52662"/>
    <w:rsid w:val="00B53A06"/>
    <w:rsid w:val="00B60033"/>
    <w:rsid w:val="00B71135"/>
    <w:rsid w:val="00B7551B"/>
    <w:rsid w:val="00B804AF"/>
    <w:rsid w:val="00B84513"/>
    <w:rsid w:val="00B85D0E"/>
    <w:rsid w:val="00B860A5"/>
    <w:rsid w:val="00B86DF5"/>
    <w:rsid w:val="00B93709"/>
    <w:rsid w:val="00B94F59"/>
    <w:rsid w:val="00BA1236"/>
    <w:rsid w:val="00BA1C58"/>
    <w:rsid w:val="00BA27C1"/>
    <w:rsid w:val="00BA5BF1"/>
    <w:rsid w:val="00BA6C08"/>
    <w:rsid w:val="00BB0F08"/>
    <w:rsid w:val="00BB1F8B"/>
    <w:rsid w:val="00BB41A3"/>
    <w:rsid w:val="00BB54EC"/>
    <w:rsid w:val="00BB5BA4"/>
    <w:rsid w:val="00BB6BBA"/>
    <w:rsid w:val="00BB7FBC"/>
    <w:rsid w:val="00BC0A80"/>
    <w:rsid w:val="00BC0D00"/>
    <w:rsid w:val="00BC11AE"/>
    <w:rsid w:val="00BC1840"/>
    <w:rsid w:val="00BC3CD0"/>
    <w:rsid w:val="00BC445D"/>
    <w:rsid w:val="00BC6482"/>
    <w:rsid w:val="00BC70C5"/>
    <w:rsid w:val="00BD5B30"/>
    <w:rsid w:val="00BD7086"/>
    <w:rsid w:val="00BE5110"/>
    <w:rsid w:val="00BE5232"/>
    <w:rsid w:val="00BE679D"/>
    <w:rsid w:val="00BE7039"/>
    <w:rsid w:val="00BF564C"/>
    <w:rsid w:val="00BF6700"/>
    <w:rsid w:val="00BF6D69"/>
    <w:rsid w:val="00BF6FD4"/>
    <w:rsid w:val="00C01437"/>
    <w:rsid w:val="00C018BD"/>
    <w:rsid w:val="00C03AF3"/>
    <w:rsid w:val="00C05026"/>
    <w:rsid w:val="00C0752E"/>
    <w:rsid w:val="00C10200"/>
    <w:rsid w:val="00C119DB"/>
    <w:rsid w:val="00C11EFD"/>
    <w:rsid w:val="00C21FD7"/>
    <w:rsid w:val="00C24B0D"/>
    <w:rsid w:val="00C25ABE"/>
    <w:rsid w:val="00C27650"/>
    <w:rsid w:val="00C27DF2"/>
    <w:rsid w:val="00C30986"/>
    <w:rsid w:val="00C351C0"/>
    <w:rsid w:val="00C366B1"/>
    <w:rsid w:val="00C37E8A"/>
    <w:rsid w:val="00C4096B"/>
    <w:rsid w:val="00C41693"/>
    <w:rsid w:val="00C43C6B"/>
    <w:rsid w:val="00C52645"/>
    <w:rsid w:val="00C530C2"/>
    <w:rsid w:val="00C5399A"/>
    <w:rsid w:val="00C55D02"/>
    <w:rsid w:val="00C602CE"/>
    <w:rsid w:val="00C61041"/>
    <w:rsid w:val="00C64819"/>
    <w:rsid w:val="00C66C55"/>
    <w:rsid w:val="00C67FB5"/>
    <w:rsid w:val="00C71279"/>
    <w:rsid w:val="00C74633"/>
    <w:rsid w:val="00C76FDD"/>
    <w:rsid w:val="00C77FEC"/>
    <w:rsid w:val="00C842CC"/>
    <w:rsid w:val="00C91709"/>
    <w:rsid w:val="00C918DB"/>
    <w:rsid w:val="00C958E8"/>
    <w:rsid w:val="00CA4149"/>
    <w:rsid w:val="00CA504C"/>
    <w:rsid w:val="00CA6881"/>
    <w:rsid w:val="00CA6EBE"/>
    <w:rsid w:val="00CB1D49"/>
    <w:rsid w:val="00CB3EEA"/>
    <w:rsid w:val="00CB4868"/>
    <w:rsid w:val="00CC0D5B"/>
    <w:rsid w:val="00CD04CC"/>
    <w:rsid w:val="00CD2619"/>
    <w:rsid w:val="00CD5390"/>
    <w:rsid w:val="00CD5F33"/>
    <w:rsid w:val="00CD65F6"/>
    <w:rsid w:val="00CD691E"/>
    <w:rsid w:val="00CE0E02"/>
    <w:rsid w:val="00CE1734"/>
    <w:rsid w:val="00CE51E3"/>
    <w:rsid w:val="00CE6281"/>
    <w:rsid w:val="00CF162A"/>
    <w:rsid w:val="00CF16F8"/>
    <w:rsid w:val="00CF3791"/>
    <w:rsid w:val="00CF5E9D"/>
    <w:rsid w:val="00CF6AF3"/>
    <w:rsid w:val="00D02DDB"/>
    <w:rsid w:val="00D0432A"/>
    <w:rsid w:val="00D04883"/>
    <w:rsid w:val="00D06F37"/>
    <w:rsid w:val="00D07C8D"/>
    <w:rsid w:val="00D107D7"/>
    <w:rsid w:val="00D11587"/>
    <w:rsid w:val="00D131E6"/>
    <w:rsid w:val="00D14671"/>
    <w:rsid w:val="00D14A46"/>
    <w:rsid w:val="00D1656D"/>
    <w:rsid w:val="00D2004B"/>
    <w:rsid w:val="00D21045"/>
    <w:rsid w:val="00D2113B"/>
    <w:rsid w:val="00D23CD9"/>
    <w:rsid w:val="00D24064"/>
    <w:rsid w:val="00D25462"/>
    <w:rsid w:val="00D26133"/>
    <w:rsid w:val="00D26693"/>
    <w:rsid w:val="00D267C8"/>
    <w:rsid w:val="00D27104"/>
    <w:rsid w:val="00D27C98"/>
    <w:rsid w:val="00D306B8"/>
    <w:rsid w:val="00D336C6"/>
    <w:rsid w:val="00D34634"/>
    <w:rsid w:val="00D358FE"/>
    <w:rsid w:val="00D4013C"/>
    <w:rsid w:val="00D42A9E"/>
    <w:rsid w:val="00D43FF1"/>
    <w:rsid w:val="00D455C8"/>
    <w:rsid w:val="00D47596"/>
    <w:rsid w:val="00D50A49"/>
    <w:rsid w:val="00D51721"/>
    <w:rsid w:val="00D518F2"/>
    <w:rsid w:val="00D51AF6"/>
    <w:rsid w:val="00D52D16"/>
    <w:rsid w:val="00D53E28"/>
    <w:rsid w:val="00D55307"/>
    <w:rsid w:val="00D571B5"/>
    <w:rsid w:val="00D60E76"/>
    <w:rsid w:val="00D638C9"/>
    <w:rsid w:val="00D711F3"/>
    <w:rsid w:val="00D737D9"/>
    <w:rsid w:val="00D7560A"/>
    <w:rsid w:val="00D7579D"/>
    <w:rsid w:val="00D77196"/>
    <w:rsid w:val="00D80E5A"/>
    <w:rsid w:val="00D845A3"/>
    <w:rsid w:val="00D9096A"/>
    <w:rsid w:val="00D92B6D"/>
    <w:rsid w:val="00D95753"/>
    <w:rsid w:val="00D969E8"/>
    <w:rsid w:val="00D96AE8"/>
    <w:rsid w:val="00DA0481"/>
    <w:rsid w:val="00DA0613"/>
    <w:rsid w:val="00DA0AB1"/>
    <w:rsid w:val="00DA43DC"/>
    <w:rsid w:val="00DA78FA"/>
    <w:rsid w:val="00DB0599"/>
    <w:rsid w:val="00DB20FD"/>
    <w:rsid w:val="00DB383F"/>
    <w:rsid w:val="00DC08D0"/>
    <w:rsid w:val="00DC5DDF"/>
    <w:rsid w:val="00DC61F0"/>
    <w:rsid w:val="00DC7199"/>
    <w:rsid w:val="00DD06BA"/>
    <w:rsid w:val="00DD1CAA"/>
    <w:rsid w:val="00DD323E"/>
    <w:rsid w:val="00DD3998"/>
    <w:rsid w:val="00DD3F50"/>
    <w:rsid w:val="00DD51A2"/>
    <w:rsid w:val="00DD67F1"/>
    <w:rsid w:val="00DD685A"/>
    <w:rsid w:val="00DE171A"/>
    <w:rsid w:val="00DE28A4"/>
    <w:rsid w:val="00DE6541"/>
    <w:rsid w:val="00DE7892"/>
    <w:rsid w:val="00DF247C"/>
    <w:rsid w:val="00DF316A"/>
    <w:rsid w:val="00DF6C7D"/>
    <w:rsid w:val="00DF6E57"/>
    <w:rsid w:val="00E00719"/>
    <w:rsid w:val="00E06032"/>
    <w:rsid w:val="00E1088F"/>
    <w:rsid w:val="00E133FE"/>
    <w:rsid w:val="00E150EF"/>
    <w:rsid w:val="00E17E9D"/>
    <w:rsid w:val="00E20AFD"/>
    <w:rsid w:val="00E22F8B"/>
    <w:rsid w:val="00E233A0"/>
    <w:rsid w:val="00E26FA1"/>
    <w:rsid w:val="00E2728F"/>
    <w:rsid w:val="00E30032"/>
    <w:rsid w:val="00E31865"/>
    <w:rsid w:val="00E32F95"/>
    <w:rsid w:val="00E3606E"/>
    <w:rsid w:val="00E42485"/>
    <w:rsid w:val="00E458BE"/>
    <w:rsid w:val="00E4722B"/>
    <w:rsid w:val="00E47726"/>
    <w:rsid w:val="00E47B8E"/>
    <w:rsid w:val="00E554A4"/>
    <w:rsid w:val="00E6060F"/>
    <w:rsid w:val="00E615AE"/>
    <w:rsid w:val="00E64E2B"/>
    <w:rsid w:val="00E6676E"/>
    <w:rsid w:val="00E66DF5"/>
    <w:rsid w:val="00E72894"/>
    <w:rsid w:val="00E74312"/>
    <w:rsid w:val="00E74841"/>
    <w:rsid w:val="00E74B42"/>
    <w:rsid w:val="00E75CF3"/>
    <w:rsid w:val="00E81F3B"/>
    <w:rsid w:val="00E83F1C"/>
    <w:rsid w:val="00E86ED8"/>
    <w:rsid w:val="00E91043"/>
    <w:rsid w:val="00E92636"/>
    <w:rsid w:val="00E93634"/>
    <w:rsid w:val="00E95422"/>
    <w:rsid w:val="00E9566A"/>
    <w:rsid w:val="00E95C27"/>
    <w:rsid w:val="00E960FC"/>
    <w:rsid w:val="00EA27BA"/>
    <w:rsid w:val="00EA4190"/>
    <w:rsid w:val="00EA4AF2"/>
    <w:rsid w:val="00EA643F"/>
    <w:rsid w:val="00EA7F84"/>
    <w:rsid w:val="00EB33EB"/>
    <w:rsid w:val="00EB5D6A"/>
    <w:rsid w:val="00EC2D6B"/>
    <w:rsid w:val="00EC376D"/>
    <w:rsid w:val="00EC441D"/>
    <w:rsid w:val="00EC4A0C"/>
    <w:rsid w:val="00EC6605"/>
    <w:rsid w:val="00EC79C4"/>
    <w:rsid w:val="00ED18E7"/>
    <w:rsid w:val="00ED397E"/>
    <w:rsid w:val="00ED410A"/>
    <w:rsid w:val="00ED6114"/>
    <w:rsid w:val="00ED6707"/>
    <w:rsid w:val="00EE25BF"/>
    <w:rsid w:val="00EE3152"/>
    <w:rsid w:val="00EE51D7"/>
    <w:rsid w:val="00EE5887"/>
    <w:rsid w:val="00EF12C3"/>
    <w:rsid w:val="00EF2D0A"/>
    <w:rsid w:val="00EF4F07"/>
    <w:rsid w:val="00EF6E53"/>
    <w:rsid w:val="00F000DF"/>
    <w:rsid w:val="00F02121"/>
    <w:rsid w:val="00F15E8D"/>
    <w:rsid w:val="00F25D6A"/>
    <w:rsid w:val="00F27232"/>
    <w:rsid w:val="00F3082E"/>
    <w:rsid w:val="00F30853"/>
    <w:rsid w:val="00F320E5"/>
    <w:rsid w:val="00F32F79"/>
    <w:rsid w:val="00F34507"/>
    <w:rsid w:val="00F36D0E"/>
    <w:rsid w:val="00F41394"/>
    <w:rsid w:val="00F427D3"/>
    <w:rsid w:val="00F43C3B"/>
    <w:rsid w:val="00F519F0"/>
    <w:rsid w:val="00F53023"/>
    <w:rsid w:val="00F533FE"/>
    <w:rsid w:val="00F5364D"/>
    <w:rsid w:val="00F60A52"/>
    <w:rsid w:val="00F639D5"/>
    <w:rsid w:val="00F65727"/>
    <w:rsid w:val="00F65E16"/>
    <w:rsid w:val="00F662C5"/>
    <w:rsid w:val="00F66894"/>
    <w:rsid w:val="00F67EEF"/>
    <w:rsid w:val="00F703EF"/>
    <w:rsid w:val="00F71210"/>
    <w:rsid w:val="00F7281B"/>
    <w:rsid w:val="00F7298C"/>
    <w:rsid w:val="00F742FC"/>
    <w:rsid w:val="00F74A46"/>
    <w:rsid w:val="00F81793"/>
    <w:rsid w:val="00F82726"/>
    <w:rsid w:val="00F830CB"/>
    <w:rsid w:val="00F86DFF"/>
    <w:rsid w:val="00F90408"/>
    <w:rsid w:val="00F94E57"/>
    <w:rsid w:val="00F9523A"/>
    <w:rsid w:val="00F95B02"/>
    <w:rsid w:val="00F97064"/>
    <w:rsid w:val="00FA6081"/>
    <w:rsid w:val="00FA6386"/>
    <w:rsid w:val="00FA6B50"/>
    <w:rsid w:val="00FB4E09"/>
    <w:rsid w:val="00FB5949"/>
    <w:rsid w:val="00FB6379"/>
    <w:rsid w:val="00FB71BE"/>
    <w:rsid w:val="00FC041B"/>
    <w:rsid w:val="00FC30C1"/>
    <w:rsid w:val="00FC7106"/>
    <w:rsid w:val="00FE15FE"/>
    <w:rsid w:val="00FE2E9E"/>
    <w:rsid w:val="00FE4C90"/>
    <w:rsid w:val="00FE7CD5"/>
    <w:rsid w:val="00FF7EC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79CB"/>
  <w15:chartTrackingRefBased/>
  <w15:docId w15:val="{7FB25EF7-03BA-49B4-91A1-5D05F4AD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F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0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F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0FF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0FF6"/>
    <w:pPr>
      <w:outlineLvl w:val="9"/>
    </w:pPr>
    <w:rPr>
      <w:lang w:val="en-US"/>
    </w:rPr>
  </w:style>
  <w:style w:type="paragraph" w:styleId="TOC1">
    <w:name w:val="toc 1"/>
    <w:basedOn w:val="Normal"/>
    <w:next w:val="Normal"/>
    <w:autoRedefine/>
    <w:uiPriority w:val="39"/>
    <w:unhideWhenUsed/>
    <w:rsid w:val="009B0FF6"/>
    <w:pPr>
      <w:spacing w:after="100"/>
    </w:pPr>
  </w:style>
  <w:style w:type="paragraph" w:styleId="TOC2">
    <w:name w:val="toc 2"/>
    <w:basedOn w:val="Normal"/>
    <w:next w:val="Normal"/>
    <w:autoRedefine/>
    <w:uiPriority w:val="39"/>
    <w:unhideWhenUsed/>
    <w:rsid w:val="009B0FF6"/>
    <w:pPr>
      <w:spacing w:after="100"/>
      <w:ind w:left="220"/>
    </w:pPr>
  </w:style>
  <w:style w:type="character" w:styleId="Hyperlink">
    <w:name w:val="Hyperlink"/>
    <w:basedOn w:val="DefaultParagraphFont"/>
    <w:uiPriority w:val="99"/>
    <w:unhideWhenUsed/>
    <w:rsid w:val="009B0FF6"/>
    <w:rPr>
      <w:color w:val="0563C1" w:themeColor="hyperlink"/>
      <w:u w:val="single"/>
    </w:rPr>
  </w:style>
  <w:style w:type="paragraph" w:styleId="Bibliography">
    <w:name w:val="Bibliography"/>
    <w:basedOn w:val="Normal"/>
    <w:next w:val="Normal"/>
    <w:uiPriority w:val="37"/>
    <w:unhideWhenUsed/>
    <w:rsid w:val="009B0FF6"/>
    <w:pPr>
      <w:spacing w:after="0" w:line="480" w:lineRule="auto"/>
      <w:ind w:left="720" w:hanging="720"/>
    </w:pPr>
  </w:style>
  <w:style w:type="table" w:styleId="TableGrid">
    <w:name w:val="Table Grid"/>
    <w:basedOn w:val="TableNormal"/>
    <w:uiPriority w:val="39"/>
    <w:rsid w:val="00EC4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387EB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C02CD"/>
    <w:rPr>
      <w:color w:val="605E5C"/>
      <w:shd w:val="clear" w:color="auto" w:fill="E1DFDD"/>
    </w:rPr>
  </w:style>
  <w:style w:type="paragraph" w:styleId="ListParagraph">
    <w:name w:val="List Paragraph"/>
    <w:basedOn w:val="Normal"/>
    <w:uiPriority w:val="34"/>
    <w:qFormat/>
    <w:rsid w:val="009F7C56"/>
    <w:pPr>
      <w:ind w:left="720"/>
      <w:contextualSpacing/>
    </w:pPr>
  </w:style>
  <w:style w:type="paragraph" w:styleId="Header">
    <w:name w:val="header"/>
    <w:basedOn w:val="Normal"/>
    <w:link w:val="HeaderChar"/>
    <w:uiPriority w:val="99"/>
    <w:unhideWhenUsed/>
    <w:rsid w:val="006619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97E"/>
  </w:style>
  <w:style w:type="paragraph" w:styleId="Footer">
    <w:name w:val="footer"/>
    <w:basedOn w:val="Normal"/>
    <w:link w:val="FooterChar"/>
    <w:uiPriority w:val="99"/>
    <w:unhideWhenUsed/>
    <w:rsid w:val="006619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97E"/>
  </w:style>
  <w:style w:type="paragraph" w:styleId="Caption">
    <w:name w:val="caption"/>
    <w:basedOn w:val="Normal"/>
    <w:next w:val="Normal"/>
    <w:uiPriority w:val="35"/>
    <w:unhideWhenUsed/>
    <w:qFormat/>
    <w:rsid w:val="000D3360"/>
    <w:pPr>
      <w:spacing w:after="200" w:line="240" w:lineRule="auto"/>
    </w:pPr>
    <w:rPr>
      <w:i/>
      <w:iCs/>
      <w:color w:val="44546A" w:themeColor="text2"/>
      <w:sz w:val="18"/>
      <w:szCs w:val="18"/>
    </w:rPr>
  </w:style>
  <w:style w:type="table" w:customStyle="1" w:styleId="TableGrid0">
    <w:name w:val="TableGrid"/>
    <w:rsid w:val="00D4013C"/>
    <w:pPr>
      <w:spacing w:after="0" w:line="240" w:lineRule="auto"/>
    </w:pPr>
    <w:rPr>
      <w:rFonts w:eastAsiaTheme="minorEastAsia"/>
      <w:kern w:val="2"/>
      <w:sz w:val="24"/>
      <w:szCs w:val="24"/>
      <w:lang w:eastAsia="en-NZ"/>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02300">
      <w:bodyDiv w:val="1"/>
      <w:marLeft w:val="0"/>
      <w:marRight w:val="0"/>
      <w:marTop w:val="0"/>
      <w:marBottom w:val="0"/>
      <w:divBdr>
        <w:top w:val="none" w:sz="0" w:space="0" w:color="auto"/>
        <w:left w:val="none" w:sz="0" w:space="0" w:color="auto"/>
        <w:bottom w:val="none" w:sz="0" w:space="0" w:color="auto"/>
        <w:right w:val="none" w:sz="0" w:space="0" w:color="auto"/>
      </w:divBdr>
    </w:div>
    <w:div w:id="183205543">
      <w:bodyDiv w:val="1"/>
      <w:marLeft w:val="0"/>
      <w:marRight w:val="0"/>
      <w:marTop w:val="0"/>
      <w:marBottom w:val="0"/>
      <w:divBdr>
        <w:top w:val="none" w:sz="0" w:space="0" w:color="auto"/>
        <w:left w:val="none" w:sz="0" w:space="0" w:color="auto"/>
        <w:bottom w:val="none" w:sz="0" w:space="0" w:color="auto"/>
        <w:right w:val="none" w:sz="0" w:space="0" w:color="auto"/>
      </w:divBdr>
    </w:div>
    <w:div w:id="192232675">
      <w:bodyDiv w:val="1"/>
      <w:marLeft w:val="0"/>
      <w:marRight w:val="0"/>
      <w:marTop w:val="0"/>
      <w:marBottom w:val="0"/>
      <w:divBdr>
        <w:top w:val="none" w:sz="0" w:space="0" w:color="auto"/>
        <w:left w:val="none" w:sz="0" w:space="0" w:color="auto"/>
        <w:bottom w:val="none" w:sz="0" w:space="0" w:color="auto"/>
        <w:right w:val="none" w:sz="0" w:space="0" w:color="auto"/>
      </w:divBdr>
    </w:div>
    <w:div w:id="232158968">
      <w:bodyDiv w:val="1"/>
      <w:marLeft w:val="0"/>
      <w:marRight w:val="0"/>
      <w:marTop w:val="0"/>
      <w:marBottom w:val="0"/>
      <w:divBdr>
        <w:top w:val="none" w:sz="0" w:space="0" w:color="auto"/>
        <w:left w:val="none" w:sz="0" w:space="0" w:color="auto"/>
        <w:bottom w:val="none" w:sz="0" w:space="0" w:color="auto"/>
        <w:right w:val="none" w:sz="0" w:space="0" w:color="auto"/>
      </w:divBdr>
    </w:div>
    <w:div w:id="293677583">
      <w:bodyDiv w:val="1"/>
      <w:marLeft w:val="0"/>
      <w:marRight w:val="0"/>
      <w:marTop w:val="0"/>
      <w:marBottom w:val="0"/>
      <w:divBdr>
        <w:top w:val="none" w:sz="0" w:space="0" w:color="auto"/>
        <w:left w:val="none" w:sz="0" w:space="0" w:color="auto"/>
        <w:bottom w:val="none" w:sz="0" w:space="0" w:color="auto"/>
        <w:right w:val="none" w:sz="0" w:space="0" w:color="auto"/>
      </w:divBdr>
    </w:div>
    <w:div w:id="377977853">
      <w:bodyDiv w:val="1"/>
      <w:marLeft w:val="0"/>
      <w:marRight w:val="0"/>
      <w:marTop w:val="0"/>
      <w:marBottom w:val="0"/>
      <w:divBdr>
        <w:top w:val="none" w:sz="0" w:space="0" w:color="auto"/>
        <w:left w:val="none" w:sz="0" w:space="0" w:color="auto"/>
        <w:bottom w:val="none" w:sz="0" w:space="0" w:color="auto"/>
        <w:right w:val="none" w:sz="0" w:space="0" w:color="auto"/>
      </w:divBdr>
    </w:div>
    <w:div w:id="398600238">
      <w:bodyDiv w:val="1"/>
      <w:marLeft w:val="0"/>
      <w:marRight w:val="0"/>
      <w:marTop w:val="0"/>
      <w:marBottom w:val="0"/>
      <w:divBdr>
        <w:top w:val="none" w:sz="0" w:space="0" w:color="auto"/>
        <w:left w:val="none" w:sz="0" w:space="0" w:color="auto"/>
        <w:bottom w:val="none" w:sz="0" w:space="0" w:color="auto"/>
        <w:right w:val="none" w:sz="0" w:space="0" w:color="auto"/>
      </w:divBdr>
    </w:div>
    <w:div w:id="399446068">
      <w:bodyDiv w:val="1"/>
      <w:marLeft w:val="0"/>
      <w:marRight w:val="0"/>
      <w:marTop w:val="0"/>
      <w:marBottom w:val="0"/>
      <w:divBdr>
        <w:top w:val="none" w:sz="0" w:space="0" w:color="auto"/>
        <w:left w:val="none" w:sz="0" w:space="0" w:color="auto"/>
        <w:bottom w:val="none" w:sz="0" w:space="0" w:color="auto"/>
        <w:right w:val="none" w:sz="0" w:space="0" w:color="auto"/>
      </w:divBdr>
    </w:div>
    <w:div w:id="414742838">
      <w:bodyDiv w:val="1"/>
      <w:marLeft w:val="0"/>
      <w:marRight w:val="0"/>
      <w:marTop w:val="0"/>
      <w:marBottom w:val="0"/>
      <w:divBdr>
        <w:top w:val="none" w:sz="0" w:space="0" w:color="auto"/>
        <w:left w:val="none" w:sz="0" w:space="0" w:color="auto"/>
        <w:bottom w:val="none" w:sz="0" w:space="0" w:color="auto"/>
        <w:right w:val="none" w:sz="0" w:space="0" w:color="auto"/>
      </w:divBdr>
      <w:divsChild>
        <w:div w:id="1456674561">
          <w:marLeft w:val="0"/>
          <w:marRight w:val="0"/>
          <w:marTop w:val="0"/>
          <w:marBottom w:val="0"/>
          <w:divBdr>
            <w:top w:val="none" w:sz="0" w:space="0" w:color="auto"/>
            <w:left w:val="none" w:sz="0" w:space="0" w:color="auto"/>
            <w:bottom w:val="none" w:sz="0" w:space="0" w:color="auto"/>
            <w:right w:val="none" w:sz="0" w:space="0" w:color="auto"/>
          </w:divBdr>
        </w:div>
      </w:divsChild>
    </w:div>
    <w:div w:id="418985484">
      <w:bodyDiv w:val="1"/>
      <w:marLeft w:val="0"/>
      <w:marRight w:val="0"/>
      <w:marTop w:val="0"/>
      <w:marBottom w:val="0"/>
      <w:divBdr>
        <w:top w:val="none" w:sz="0" w:space="0" w:color="auto"/>
        <w:left w:val="none" w:sz="0" w:space="0" w:color="auto"/>
        <w:bottom w:val="none" w:sz="0" w:space="0" w:color="auto"/>
        <w:right w:val="none" w:sz="0" w:space="0" w:color="auto"/>
      </w:divBdr>
    </w:div>
    <w:div w:id="431128501">
      <w:bodyDiv w:val="1"/>
      <w:marLeft w:val="0"/>
      <w:marRight w:val="0"/>
      <w:marTop w:val="0"/>
      <w:marBottom w:val="0"/>
      <w:divBdr>
        <w:top w:val="none" w:sz="0" w:space="0" w:color="auto"/>
        <w:left w:val="none" w:sz="0" w:space="0" w:color="auto"/>
        <w:bottom w:val="none" w:sz="0" w:space="0" w:color="auto"/>
        <w:right w:val="none" w:sz="0" w:space="0" w:color="auto"/>
      </w:divBdr>
    </w:div>
    <w:div w:id="449708239">
      <w:bodyDiv w:val="1"/>
      <w:marLeft w:val="0"/>
      <w:marRight w:val="0"/>
      <w:marTop w:val="0"/>
      <w:marBottom w:val="0"/>
      <w:divBdr>
        <w:top w:val="none" w:sz="0" w:space="0" w:color="auto"/>
        <w:left w:val="none" w:sz="0" w:space="0" w:color="auto"/>
        <w:bottom w:val="none" w:sz="0" w:space="0" w:color="auto"/>
        <w:right w:val="none" w:sz="0" w:space="0" w:color="auto"/>
      </w:divBdr>
    </w:div>
    <w:div w:id="451943517">
      <w:bodyDiv w:val="1"/>
      <w:marLeft w:val="0"/>
      <w:marRight w:val="0"/>
      <w:marTop w:val="0"/>
      <w:marBottom w:val="0"/>
      <w:divBdr>
        <w:top w:val="none" w:sz="0" w:space="0" w:color="auto"/>
        <w:left w:val="none" w:sz="0" w:space="0" w:color="auto"/>
        <w:bottom w:val="none" w:sz="0" w:space="0" w:color="auto"/>
        <w:right w:val="none" w:sz="0" w:space="0" w:color="auto"/>
      </w:divBdr>
    </w:div>
    <w:div w:id="477694686">
      <w:bodyDiv w:val="1"/>
      <w:marLeft w:val="0"/>
      <w:marRight w:val="0"/>
      <w:marTop w:val="0"/>
      <w:marBottom w:val="0"/>
      <w:divBdr>
        <w:top w:val="none" w:sz="0" w:space="0" w:color="auto"/>
        <w:left w:val="none" w:sz="0" w:space="0" w:color="auto"/>
        <w:bottom w:val="none" w:sz="0" w:space="0" w:color="auto"/>
        <w:right w:val="none" w:sz="0" w:space="0" w:color="auto"/>
      </w:divBdr>
      <w:divsChild>
        <w:div w:id="367797565">
          <w:marLeft w:val="0"/>
          <w:marRight w:val="0"/>
          <w:marTop w:val="0"/>
          <w:marBottom w:val="0"/>
          <w:divBdr>
            <w:top w:val="none" w:sz="0" w:space="0" w:color="auto"/>
            <w:left w:val="none" w:sz="0" w:space="0" w:color="auto"/>
            <w:bottom w:val="none" w:sz="0" w:space="0" w:color="auto"/>
            <w:right w:val="none" w:sz="0" w:space="0" w:color="auto"/>
          </w:divBdr>
        </w:div>
      </w:divsChild>
    </w:div>
    <w:div w:id="533619586">
      <w:bodyDiv w:val="1"/>
      <w:marLeft w:val="0"/>
      <w:marRight w:val="0"/>
      <w:marTop w:val="0"/>
      <w:marBottom w:val="0"/>
      <w:divBdr>
        <w:top w:val="none" w:sz="0" w:space="0" w:color="auto"/>
        <w:left w:val="none" w:sz="0" w:space="0" w:color="auto"/>
        <w:bottom w:val="none" w:sz="0" w:space="0" w:color="auto"/>
        <w:right w:val="none" w:sz="0" w:space="0" w:color="auto"/>
      </w:divBdr>
    </w:div>
    <w:div w:id="539628179">
      <w:bodyDiv w:val="1"/>
      <w:marLeft w:val="0"/>
      <w:marRight w:val="0"/>
      <w:marTop w:val="0"/>
      <w:marBottom w:val="0"/>
      <w:divBdr>
        <w:top w:val="none" w:sz="0" w:space="0" w:color="auto"/>
        <w:left w:val="none" w:sz="0" w:space="0" w:color="auto"/>
        <w:bottom w:val="none" w:sz="0" w:space="0" w:color="auto"/>
        <w:right w:val="none" w:sz="0" w:space="0" w:color="auto"/>
      </w:divBdr>
    </w:div>
    <w:div w:id="571737180">
      <w:bodyDiv w:val="1"/>
      <w:marLeft w:val="0"/>
      <w:marRight w:val="0"/>
      <w:marTop w:val="0"/>
      <w:marBottom w:val="0"/>
      <w:divBdr>
        <w:top w:val="none" w:sz="0" w:space="0" w:color="auto"/>
        <w:left w:val="none" w:sz="0" w:space="0" w:color="auto"/>
        <w:bottom w:val="none" w:sz="0" w:space="0" w:color="auto"/>
        <w:right w:val="none" w:sz="0" w:space="0" w:color="auto"/>
      </w:divBdr>
    </w:div>
    <w:div w:id="589388206">
      <w:bodyDiv w:val="1"/>
      <w:marLeft w:val="0"/>
      <w:marRight w:val="0"/>
      <w:marTop w:val="0"/>
      <w:marBottom w:val="0"/>
      <w:divBdr>
        <w:top w:val="none" w:sz="0" w:space="0" w:color="auto"/>
        <w:left w:val="none" w:sz="0" w:space="0" w:color="auto"/>
        <w:bottom w:val="none" w:sz="0" w:space="0" w:color="auto"/>
        <w:right w:val="none" w:sz="0" w:space="0" w:color="auto"/>
      </w:divBdr>
    </w:div>
    <w:div w:id="616448505">
      <w:bodyDiv w:val="1"/>
      <w:marLeft w:val="0"/>
      <w:marRight w:val="0"/>
      <w:marTop w:val="0"/>
      <w:marBottom w:val="0"/>
      <w:divBdr>
        <w:top w:val="none" w:sz="0" w:space="0" w:color="auto"/>
        <w:left w:val="none" w:sz="0" w:space="0" w:color="auto"/>
        <w:bottom w:val="none" w:sz="0" w:space="0" w:color="auto"/>
        <w:right w:val="none" w:sz="0" w:space="0" w:color="auto"/>
      </w:divBdr>
    </w:div>
    <w:div w:id="632448039">
      <w:bodyDiv w:val="1"/>
      <w:marLeft w:val="0"/>
      <w:marRight w:val="0"/>
      <w:marTop w:val="0"/>
      <w:marBottom w:val="0"/>
      <w:divBdr>
        <w:top w:val="none" w:sz="0" w:space="0" w:color="auto"/>
        <w:left w:val="none" w:sz="0" w:space="0" w:color="auto"/>
        <w:bottom w:val="none" w:sz="0" w:space="0" w:color="auto"/>
        <w:right w:val="none" w:sz="0" w:space="0" w:color="auto"/>
      </w:divBdr>
    </w:div>
    <w:div w:id="701202347">
      <w:bodyDiv w:val="1"/>
      <w:marLeft w:val="0"/>
      <w:marRight w:val="0"/>
      <w:marTop w:val="0"/>
      <w:marBottom w:val="0"/>
      <w:divBdr>
        <w:top w:val="none" w:sz="0" w:space="0" w:color="auto"/>
        <w:left w:val="none" w:sz="0" w:space="0" w:color="auto"/>
        <w:bottom w:val="none" w:sz="0" w:space="0" w:color="auto"/>
        <w:right w:val="none" w:sz="0" w:space="0" w:color="auto"/>
      </w:divBdr>
    </w:div>
    <w:div w:id="720906694">
      <w:bodyDiv w:val="1"/>
      <w:marLeft w:val="0"/>
      <w:marRight w:val="0"/>
      <w:marTop w:val="0"/>
      <w:marBottom w:val="0"/>
      <w:divBdr>
        <w:top w:val="none" w:sz="0" w:space="0" w:color="auto"/>
        <w:left w:val="none" w:sz="0" w:space="0" w:color="auto"/>
        <w:bottom w:val="none" w:sz="0" w:space="0" w:color="auto"/>
        <w:right w:val="none" w:sz="0" w:space="0" w:color="auto"/>
      </w:divBdr>
    </w:div>
    <w:div w:id="765538500">
      <w:bodyDiv w:val="1"/>
      <w:marLeft w:val="0"/>
      <w:marRight w:val="0"/>
      <w:marTop w:val="0"/>
      <w:marBottom w:val="0"/>
      <w:divBdr>
        <w:top w:val="none" w:sz="0" w:space="0" w:color="auto"/>
        <w:left w:val="none" w:sz="0" w:space="0" w:color="auto"/>
        <w:bottom w:val="none" w:sz="0" w:space="0" w:color="auto"/>
        <w:right w:val="none" w:sz="0" w:space="0" w:color="auto"/>
      </w:divBdr>
    </w:div>
    <w:div w:id="803304973">
      <w:bodyDiv w:val="1"/>
      <w:marLeft w:val="0"/>
      <w:marRight w:val="0"/>
      <w:marTop w:val="0"/>
      <w:marBottom w:val="0"/>
      <w:divBdr>
        <w:top w:val="none" w:sz="0" w:space="0" w:color="auto"/>
        <w:left w:val="none" w:sz="0" w:space="0" w:color="auto"/>
        <w:bottom w:val="none" w:sz="0" w:space="0" w:color="auto"/>
        <w:right w:val="none" w:sz="0" w:space="0" w:color="auto"/>
      </w:divBdr>
    </w:div>
    <w:div w:id="872618992">
      <w:bodyDiv w:val="1"/>
      <w:marLeft w:val="0"/>
      <w:marRight w:val="0"/>
      <w:marTop w:val="0"/>
      <w:marBottom w:val="0"/>
      <w:divBdr>
        <w:top w:val="none" w:sz="0" w:space="0" w:color="auto"/>
        <w:left w:val="none" w:sz="0" w:space="0" w:color="auto"/>
        <w:bottom w:val="none" w:sz="0" w:space="0" w:color="auto"/>
        <w:right w:val="none" w:sz="0" w:space="0" w:color="auto"/>
      </w:divBdr>
    </w:div>
    <w:div w:id="933317675">
      <w:bodyDiv w:val="1"/>
      <w:marLeft w:val="0"/>
      <w:marRight w:val="0"/>
      <w:marTop w:val="0"/>
      <w:marBottom w:val="0"/>
      <w:divBdr>
        <w:top w:val="none" w:sz="0" w:space="0" w:color="auto"/>
        <w:left w:val="none" w:sz="0" w:space="0" w:color="auto"/>
        <w:bottom w:val="none" w:sz="0" w:space="0" w:color="auto"/>
        <w:right w:val="none" w:sz="0" w:space="0" w:color="auto"/>
      </w:divBdr>
    </w:div>
    <w:div w:id="943533089">
      <w:bodyDiv w:val="1"/>
      <w:marLeft w:val="0"/>
      <w:marRight w:val="0"/>
      <w:marTop w:val="0"/>
      <w:marBottom w:val="0"/>
      <w:divBdr>
        <w:top w:val="none" w:sz="0" w:space="0" w:color="auto"/>
        <w:left w:val="none" w:sz="0" w:space="0" w:color="auto"/>
        <w:bottom w:val="none" w:sz="0" w:space="0" w:color="auto"/>
        <w:right w:val="none" w:sz="0" w:space="0" w:color="auto"/>
      </w:divBdr>
    </w:div>
    <w:div w:id="1001935952">
      <w:bodyDiv w:val="1"/>
      <w:marLeft w:val="0"/>
      <w:marRight w:val="0"/>
      <w:marTop w:val="0"/>
      <w:marBottom w:val="0"/>
      <w:divBdr>
        <w:top w:val="none" w:sz="0" w:space="0" w:color="auto"/>
        <w:left w:val="none" w:sz="0" w:space="0" w:color="auto"/>
        <w:bottom w:val="none" w:sz="0" w:space="0" w:color="auto"/>
        <w:right w:val="none" w:sz="0" w:space="0" w:color="auto"/>
      </w:divBdr>
    </w:div>
    <w:div w:id="1018966459">
      <w:bodyDiv w:val="1"/>
      <w:marLeft w:val="0"/>
      <w:marRight w:val="0"/>
      <w:marTop w:val="0"/>
      <w:marBottom w:val="0"/>
      <w:divBdr>
        <w:top w:val="none" w:sz="0" w:space="0" w:color="auto"/>
        <w:left w:val="none" w:sz="0" w:space="0" w:color="auto"/>
        <w:bottom w:val="none" w:sz="0" w:space="0" w:color="auto"/>
        <w:right w:val="none" w:sz="0" w:space="0" w:color="auto"/>
      </w:divBdr>
    </w:div>
    <w:div w:id="1070737773">
      <w:bodyDiv w:val="1"/>
      <w:marLeft w:val="0"/>
      <w:marRight w:val="0"/>
      <w:marTop w:val="0"/>
      <w:marBottom w:val="0"/>
      <w:divBdr>
        <w:top w:val="none" w:sz="0" w:space="0" w:color="auto"/>
        <w:left w:val="none" w:sz="0" w:space="0" w:color="auto"/>
        <w:bottom w:val="none" w:sz="0" w:space="0" w:color="auto"/>
        <w:right w:val="none" w:sz="0" w:space="0" w:color="auto"/>
      </w:divBdr>
    </w:div>
    <w:div w:id="1083915475">
      <w:bodyDiv w:val="1"/>
      <w:marLeft w:val="0"/>
      <w:marRight w:val="0"/>
      <w:marTop w:val="0"/>
      <w:marBottom w:val="0"/>
      <w:divBdr>
        <w:top w:val="none" w:sz="0" w:space="0" w:color="auto"/>
        <w:left w:val="none" w:sz="0" w:space="0" w:color="auto"/>
        <w:bottom w:val="none" w:sz="0" w:space="0" w:color="auto"/>
        <w:right w:val="none" w:sz="0" w:space="0" w:color="auto"/>
      </w:divBdr>
    </w:div>
    <w:div w:id="1108158668">
      <w:bodyDiv w:val="1"/>
      <w:marLeft w:val="0"/>
      <w:marRight w:val="0"/>
      <w:marTop w:val="0"/>
      <w:marBottom w:val="0"/>
      <w:divBdr>
        <w:top w:val="none" w:sz="0" w:space="0" w:color="auto"/>
        <w:left w:val="none" w:sz="0" w:space="0" w:color="auto"/>
        <w:bottom w:val="none" w:sz="0" w:space="0" w:color="auto"/>
        <w:right w:val="none" w:sz="0" w:space="0" w:color="auto"/>
      </w:divBdr>
    </w:div>
    <w:div w:id="1139302582">
      <w:bodyDiv w:val="1"/>
      <w:marLeft w:val="0"/>
      <w:marRight w:val="0"/>
      <w:marTop w:val="0"/>
      <w:marBottom w:val="0"/>
      <w:divBdr>
        <w:top w:val="none" w:sz="0" w:space="0" w:color="auto"/>
        <w:left w:val="none" w:sz="0" w:space="0" w:color="auto"/>
        <w:bottom w:val="none" w:sz="0" w:space="0" w:color="auto"/>
        <w:right w:val="none" w:sz="0" w:space="0" w:color="auto"/>
      </w:divBdr>
    </w:div>
    <w:div w:id="1146358038">
      <w:bodyDiv w:val="1"/>
      <w:marLeft w:val="0"/>
      <w:marRight w:val="0"/>
      <w:marTop w:val="0"/>
      <w:marBottom w:val="0"/>
      <w:divBdr>
        <w:top w:val="none" w:sz="0" w:space="0" w:color="auto"/>
        <w:left w:val="none" w:sz="0" w:space="0" w:color="auto"/>
        <w:bottom w:val="none" w:sz="0" w:space="0" w:color="auto"/>
        <w:right w:val="none" w:sz="0" w:space="0" w:color="auto"/>
      </w:divBdr>
    </w:div>
    <w:div w:id="1168860754">
      <w:bodyDiv w:val="1"/>
      <w:marLeft w:val="0"/>
      <w:marRight w:val="0"/>
      <w:marTop w:val="0"/>
      <w:marBottom w:val="0"/>
      <w:divBdr>
        <w:top w:val="none" w:sz="0" w:space="0" w:color="auto"/>
        <w:left w:val="none" w:sz="0" w:space="0" w:color="auto"/>
        <w:bottom w:val="none" w:sz="0" w:space="0" w:color="auto"/>
        <w:right w:val="none" w:sz="0" w:space="0" w:color="auto"/>
      </w:divBdr>
    </w:div>
    <w:div w:id="1239830997">
      <w:bodyDiv w:val="1"/>
      <w:marLeft w:val="0"/>
      <w:marRight w:val="0"/>
      <w:marTop w:val="0"/>
      <w:marBottom w:val="0"/>
      <w:divBdr>
        <w:top w:val="none" w:sz="0" w:space="0" w:color="auto"/>
        <w:left w:val="none" w:sz="0" w:space="0" w:color="auto"/>
        <w:bottom w:val="none" w:sz="0" w:space="0" w:color="auto"/>
        <w:right w:val="none" w:sz="0" w:space="0" w:color="auto"/>
      </w:divBdr>
      <w:divsChild>
        <w:div w:id="1485194400">
          <w:marLeft w:val="0"/>
          <w:marRight w:val="0"/>
          <w:marTop w:val="0"/>
          <w:marBottom w:val="0"/>
          <w:divBdr>
            <w:top w:val="none" w:sz="0" w:space="0" w:color="auto"/>
            <w:left w:val="none" w:sz="0" w:space="0" w:color="auto"/>
            <w:bottom w:val="none" w:sz="0" w:space="0" w:color="auto"/>
            <w:right w:val="none" w:sz="0" w:space="0" w:color="auto"/>
          </w:divBdr>
        </w:div>
      </w:divsChild>
    </w:div>
    <w:div w:id="1327048452">
      <w:bodyDiv w:val="1"/>
      <w:marLeft w:val="0"/>
      <w:marRight w:val="0"/>
      <w:marTop w:val="0"/>
      <w:marBottom w:val="0"/>
      <w:divBdr>
        <w:top w:val="none" w:sz="0" w:space="0" w:color="auto"/>
        <w:left w:val="none" w:sz="0" w:space="0" w:color="auto"/>
        <w:bottom w:val="none" w:sz="0" w:space="0" w:color="auto"/>
        <w:right w:val="none" w:sz="0" w:space="0" w:color="auto"/>
      </w:divBdr>
    </w:div>
    <w:div w:id="1412122292">
      <w:bodyDiv w:val="1"/>
      <w:marLeft w:val="0"/>
      <w:marRight w:val="0"/>
      <w:marTop w:val="0"/>
      <w:marBottom w:val="0"/>
      <w:divBdr>
        <w:top w:val="none" w:sz="0" w:space="0" w:color="auto"/>
        <w:left w:val="none" w:sz="0" w:space="0" w:color="auto"/>
        <w:bottom w:val="none" w:sz="0" w:space="0" w:color="auto"/>
        <w:right w:val="none" w:sz="0" w:space="0" w:color="auto"/>
      </w:divBdr>
    </w:div>
    <w:div w:id="1513642469">
      <w:bodyDiv w:val="1"/>
      <w:marLeft w:val="0"/>
      <w:marRight w:val="0"/>
      <w:marTop w:val="0"/>
      <w:marBottom w:val="0"/>
      <w:divBdr>
        <w:top w:val="none" w:sz="0" w:space="0" w:color="auto"/>
        <w:left w:val="none" w:sz="0" w:space="0" w:color="auto"/>
        <w:bottom w:val="none" w:sz="0" w:space="0" w:color="auto"/>
        <w:right w:val="none" w:sz="0" w:space="0" w:color="auto"/>
      </w:divBdr>
      <w:divsChild>
        <w:div w:id="1257441863">
          <w:marLeft w:val="0"/>
          <w:marRight w:val="0"/>
          <w:marTop w:val="0"/>
          <w:marBottom w:val="0"/>
          <w:divBdr>
            <w:top w:val="none" w:sz="0" w:space="0" w:color="auto"/>
            <w:left w:val="none" w:sz="0" w:space="0" w:color="auto"/>
            <w:bottom w:val="none" w:sz="0" w:space="0" w:color="auto"/>
            <w:right w:val="none" w:sz="0" w:space="0" w:color="auto"/>
          </w:divBdr>
        </w:div>
      </w:divsChild>
    </w:div>
    <w:div w:id="1571427771">
      <w:bodyDiv w:val="1"/>
      <w:marLeft w:val="0"/>
      <w:marRight w:val="0"/>
      <w:marTop w:val="0"/>
      <w:marBottom w:val="0"/>
      <w:divBdr>
        <w:top w:val="none" w:sz="0" w:space="0" w:color="auto"/>
        <w:left w:val="none" w:sz="0" w:space="0" w:color="auto"/>
        <w:bottom w:val="none" w:sz="0" w:space="0" w:color="auto"/>
        <w:right w:val="none" w:sz="0" w:space="0" w:color="auto"/>
      </w:divBdr>
    </w:div>
    <w:div w:id="1580287598">
      <w:bodyDiv w:val="1"/>
      <w:marLeft w:val="0"/>
      <w:marRight w:val="0"/>
      <w:marTop w:val="0"/>
      <w:marBottom w:val="0"/>
      <w:divBdr>
        <w:top w:val="none" w:sz="0" w:space="0" w:color="auto"/>
        <w:left w:val="none" w:sz="0" w:space="0" w:color="auto"/>
        <w:bottom w:val="none" w:sz="0" w:space="0" w:color="auto"/>
        <w:right w:val="none" w:sz="0" w:space="0" w:color="auto"/>
      </w:divBdr>
      <w:divsChild>
        <w:div w:id="1317610507">
          <w:marLeft w:val="0"/>
          <w:marRight w:val="0"/>
          <w:marTop w:val="0"/>
          <w:marBottom w:val="0"/>
          <w:divBdr>
            <w:top w:val="none" w:sz="0" w:space="0" w:color="auto"/>
            <w:left w:val="none" w:sz="0" w:space="0" w:color="auto"/>
            <w:bottom w:val="none" w:sz="0" w:space="0" w:color="auto"/>
            <w:right w:val="none" w:sz="0" w:space="0" w:color="auto"/>
          </w:divBdr>
        </w:div>
      </w:divsChild>
    </w:div>
    <w:div w:id="1612592226">
      <w:bodyDiv w:val="1"/>
      <w:marLeft w:val="0"/>
      <w:marRight w:val="0"/>
      <w:marTop w:val="0"/>
      <w:marBottom w:val="0"/>
      <w:divBdr>
        <w:top w:val="none" w:sz="0" w:space="0" w:color="auto"/>
        <w:left w:val="none" w:sz="0" w:space="0" w:color="auto"/>
        <w:bottom w:val="none" w:sz="0" w:space="0" w:color="auto"/>
        <w:right w:val="none" w:sz="0" w:space="0" w:color="auto"/>
      </w:divBdr>
      <w:divsChild>
        <w:div w:id="1603221303">
          <w:marLeft w:val="0"/>
          <w:marRight w:val="0"/>
          <w:marTop w:val="0"/>
          <w:marBottom w:val="0"/>
          <w:divBdr>
            <w:top w:val="none" w:sz="0" w:space="0" w:color="auto"/>
            <w:left w:val="none" w:sz="0" w:space="0" w:color="auto"/>
            <w:bottom w:val="none" w:sz="0" w:space="0" w:color="auto"/>
            <w:right w:val="none" w:sz="0" w:space="0" w:color="auto"/>
          </w:divBdr>
        </w:div>
      </w:divsChild>
    </w:div>
    <w:div w:id="1668483885">
      <w:bodyDiv w:val="1"/>
      <w:marLeft w:val="0"/>
      <w:marRight w:val="0"/>
      <w:marTop w:val="0"/>
      <w:marBottom w:val="0"/>
      <w:divBdr>
        <w:top w:val="none" w:sz="0" w:space="0" w:color="auto"/>
        <w:left w:val="none" w:sz="0" w:space="0" w:color="auto"/>
        <w:bottom w:val="none" w:sz="0" w:space="0" w:color="auto"/>
        <w:right w:val="none" w:sz="0" w:space="0" w:color="auto"/>
      </w:divBdr>
      <w:divsChild>
        <w:div w:id="171723747">
          <w:marLeft w:val="0"/>
          <w:marRight w:val="0"/>
          <w:marTop w:val="0"/>
          <w:marBottom w:val="0"/>
          <w:divBdr>
            <w:top w:val="none" w:sz="0" w:space="0" w:color="auto"/>
            <w:left w:val="none" w:sz="0" w:space="0" w:color="auto"/>
            <w:bottom w:val="none" w:sz="0" w:space="0" w:color="auto"/>
            <w:right w:val="none" w:sz="0" w:space="0" w:color="auto"/>
          </w:divBdr>
        </w:div>
      </w:divsChild>
    </w:div>
    <w:div w:id="1678313427">
      <w:bodyDiv w:val="1"/>
      <w:marLeft w:val="0"/>
      <w:marRight w:val="0"/>
      <w:marTop w:val="0"/>
      <w:marBottom w:val="0"/>
      <w:divBdr>
        <w:top w:val="none" w:sz="0" w:space="0" w:color="auto"/>
        <w:left w:val="none" w:sz="0" w:space="0" w:color="auto"/>
        <w:bottom w:val="none" w:sz="0" w:space="0" w:color="auto"/>
        <w:right w:val="none" w:sz="0" w:space="0" w:color="auto"/>
      </w:divBdr>
    </w:div>
    <w:div w:id="1786264776">
      <w:bodyDiv w:val="1"/>
      <w:marLeft w:val="0"/>
      <w:marRight w:val="0"/>
      <w:marTop w:val="0"/>
      <w:marBottom w:val="0"/>
      <w:divBdr>
        <w:top w:val="none" w:sz="0" w:space="0" w:color="auto"/>
        <w:left w:val="none" w:sz="0" w:space="0" w:color="auto"/>
        <w:bottom w:val="none" w:sz="0" w:space="0" w:color="auto"/>
        <w:right w:val="none" w:sz="0" w:space="0" w:color="auto"/>
      </w:divBdr>
    </w:div>
    <w:div w:id="1827747733">
      <w:bodyDiv w:val="1"/>
      <w:marLeft w:val="0"/>
      <w:marRight w:val="0"/>
      <w:marTop w:val="0"/>
      <w:marBottom w:val="0"/>
      <w:divBdr>
        <w:top w:val="none" w:sz="0" w:space="0" w:color="auto"/>
        <w:left w:val="none" w:sz="0" w:space="0" w:color="auto"/>
        <w:bottom w:val="none" w:sz="0" w:space="0" w:color="auto"/>
        <w:right w:val="none" w:sz="0" w:space="0" w:color="auto"/>
      </w:divBdr>
    </w:div>
    <w:div w:id="1849519496">
      <w:bodyDiv w:val="1"/>
      <w:marLeft w:val="0"/>
      <w:marRight w:val="0"/>
      <w:marTop w:val="0"/>
      <w:marBottom w:val="0"/>
      <w:divBdr>
        <w:top w:val="none" w:sz="0" w:space="0" w:color="auto"/>
        <w:left w:val="none" w:sz="0" w:space="0" w:color="auto"/>
        <w:bottom w:val="none" w:sz="0" w:space="0" w:color="auto"/>
        <w:right w:val="none" w:sz="0" w:space="0" w:color="auto"/>
      </w:divBdr>
    </w:div>
    <w:div w:id="1857689380">
      <w:bodyDiv w:val="1"/>
      <w:marLeft w:val="0"/>
      <w:marRight w:val="0"/>
      <w:marTop w:val="0"/>
      <w:marBottom w:val="0"/>
      <w:divBdr>
        <w:top w:val="none" w:sz="0" w:space="0" w:color="auto"/>
        <w:left w:val="none" w:sz="0" w:space="0" w:color="auto"/>
        <w:bottom w:val="none" w:sz="0" w:space="0" w:color="auto"/>
        <w:right w:val="none" w:sz="0" w:space="0" w:color="auto"/>
      </w:divBdr>
    </w:div>
    <w:div w:id="1895505876">
      <w:bodyDiv w:val="1"/>
      <w:marLeft w:val="0"/>
      <w:marRight w:val="0"/>
      <w:marTop w:val="0"/>
      <w:marBottom w:val="0"/>
      <w:divBdr>
        <w:top w:val="none" w:sz="0" w:space="0" w:color="auto"/>
        <w:left w:val="none" w:sz="0" w:space="0" w:color="auto"/>
        <w:bottom w:val="none" w:sz="0" w:space="0" w:color="auto"/>
        <w:right w:val="none" w:sz="0" w:space="0" w:color="auto"/>
      </w:divBdr>
      <w:divsChild>
        <w:div w:id="968707040">
          <w:marLeft w:val="0"/>
          <w:marRight w:val="0"/>
          <w:marTop w:val="0"/>
          <w:marBottom w:val="0"/>
          <w:divBdr>
            <w:top w:val="none" w:sz="0" w:space="0" w:color="auto"/>
            <w:left w:val="none" w:sz="0" w:space="0" w:color="auto"/>
            <w:bottom w:val="none" w:sz="0" w:space="0" w:color="auto"/>
            <w:right w:val="none" w:sz="0" w:space="0" w:color="auto"/>
          </w:divBdr>
        </w:div>
      </w:divsChild>
    </w:div>
    <w:div w:id="1933272770">
      <w:bodyDiv w:val="1"/>
      <w:marLeft w:val="0"/>
      <w:marRight w:val="0"/>
      <w:marTop w:val="0"/>
      <w:marBottom w:val="0"/>
      <w:divBdr>
        <w:top w:val="none" w:sz="0" w:space="0" w:color="auto"/>
        <w:left w:val="none" w:sz="0" w:space="0" w:color="auto"/>
        <w:bottom w:val="none" w:sz="0" w:space="0" w:color="auto"/>
        <w:right w:val="none" w:sz="0" w:space="0" w:color="auto"/>
      </w:divBdr>
    </w:div>
    <w:div w:id="1957058541">
      <w:bodyDiv w:val="1"/>
      <w:marLeft w:val="0"/>
      <w:marRight w:val="0"/>
      <w:marTop w:val="0"/>
      <w:marBottom w:val="0"/>
      <w:divBdr>
        <w:top w:val="none" w:sz="0" w:space="0" w:color="auto"/>
        <w:left w:val="none" w:sz="0" w:space="0" w:color="auto"/>
        <w:bottom w:val="none" w:sz="0" w:space="0" w:color="auto"/>
        <w:right w:val="none" w:sz="0" w:space="0" w:color="auto"/>
      </w:divBdr>
    </w:div>
    <w:div w:id="1961060290">
      <w:bodyDiv w:val="1"/>
      <w:marLeft w:val="0"/>
      <w:marRight w:val="0"/>
      <w:marTop w:val="0"/>
      <w:marBottom w:val="0"/>
      <w:divBdr>
        <w:top w:val="none" w:sz="0" w:space="0" w:color="auto"/>
        <w:left w:val="none" w:sz="0" w:space="0" w:color="auto"/>
        <w:bottom w:val="none" w:sz="0" w:space="0" w:color="auto"/>
        <w:right w:val="none" w:sz="0" w:space="0" w:color="auto"/>
      </w:divBdr>
    </w:div>
    <w:div w:id="212634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Tun19</b:Tag>
    <b:SourceType>Book</b:SourceType>
    <b:Guid>{D35F603E-CAA2-4A24-9EBD-F5A55F4E82C4}</b:Guid>
    <b:Author>
      <b:Author>
        <b:NameList>
          <b:Person>
            <b:Last>Nguyen</b:Last>
            <b:First>Tung</b:First>
          </b:Person>
        </b:NameList>
      </b:Author>
    </b:Author>
    <b:Title>How to write technically</b:Title>
    <b:Year>2019</b:Year>
    <b:City>Auckland</b:City>
    <b:Publisher>Yoobee publisher</b:Publisher>
    <b:RefOrder>1</b:RefOrder>
  </b:Source>
  <b:Source>
    <b:Tag>Tun15</b:Tag>
    <b:SourceType>InternetSite</b:SourceType>
    <b:Guid>{9D3FC833-2D94-40B9-93BC-0D61BB8736F7}</b:Guid>
    <b:Title>petaminds.com</b:Title>
    <b:Year>2015</b:Year>
    <b:Author>
      <b:Author>
        <b:NameList>
          <b:Person>
            <b:Last>Nguyen</b:Last>
            <b:First>Tung</b:First>
          </b:Person>
        </b:NameList>
      </b:Author>
    </b:Author>
    <b:InternetSiteTitle>Petaminds</b:InternetSiteTitle>
    <b:RefOrder>2</b:RefOrder>
  </b:Source>
</b:Sources>
</file>

<file path=customXml/itemProps1.xml><?xml version="1.0" encoding="utf-8"?>
<ds:datastoreItem xmlns:ds="http://schemas.openxmlformats.org/officeDocument/2006/customXml" ds:itemID="{FE579D6E-B832-4104-A32C-65AA6EA9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6915</TotalTime>
  <Pages>22</Pages>
  <Words>8018</Words>
  <Characters>45708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ACG</Company>
  <LinksUpToDate>false</LinksUpToDate>
  <CharactersWithSpaces>53619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Peter, Aju</cp:lastModifiedBy>
  <cp:revision>1010</cp:revision>
  <dcterms:created xsi:type="dcterms:W3CDTF">2019-08-05T01:14:00Z</dcterms:created>
  <dcterms:modified xsi:type="dcterms:W3CDTF">2024-06-18T01:09:00Z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2023-02-14T02:52:36Z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acf69f88-4305-427d-8a1d-22bca7aa0fcf</vt:lpwstr>
  </property>
  <property fmtid="{D5CDD505-2E9C-101B-9397-08002B2CF9AE}" pid="8" name="MSIP_Label_c96ed6d7-747c-41fd-b042-ff14484edc24_ContentBits">
    <vt:lpwstr>0</vt:lpwstr>
  </property>
  <property fmtid="{D5CDD505-2E9C-101B-9397-08002B2CF9AE}" pid="9" name="ZOTERO_PREF_1">
    <vt:lpwstr>&lt;data data-version="3" zotero-version="6.0.36"&gt;&lt;session id="pTLxSeSm"/&gt;&lt;style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