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>
          <w:rFonts w:ascii="Times New Roman" w:hAnsi="Times New Roman"/>
        </w:rPr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/>
          <w:iCs/>
          <w:u w:val="single"/>
          <w:lang w:val="en-US"/>
        </w:rPr>
        <w:t xml:space="preserve">Artem Yushkovskiy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/>
          <w:iCs/>
          <w:u w:val="single"/>
          <w:lang w:val="en-US"/>
        </w:rPr>
        <w:t xml:space="preserve">N4249c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PBKS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SIT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r>
        <w:rPr>
          <w:rFonts w:ascii="Times New Roman;serif" w:hAnsi="Times New Roman;serif"/>
          <w:i/>
          <w:u w:val="single"/>
          <w:lang w:val="en-US"/>
        </w:rPr>
        <w:t xml:space="preserve">Docent Igor I. Komarov, Candidate of Physico-Mathematical Sciences, ITMO University  </w:t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>Assoc. Professor Keijo Heljanko, Doctor of Science (Technology), Aalto University</w:t>
        <w:tab/>
        <w:tab/>
        <w:tab/>
        <w:tab/>
        <w:tab/>
        <w:tab/>
        <w:tab/>
        <w:tab/>
        <w:tab/>
        <w:t xml:space="preserve">     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>Automated Analysis of Weak Memory Models</w:t>
        <w:tab/>
        <w:tab/>
        <w:tab/>
        <w:tab/>
        <w:t xml:space="preserve">                 </w:t>
        <w:tab/>
        <w:tab/>
        <w:tab/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10.04.01 — Information secutity  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bookmarkStart w:id="0" w:name="_Hlk4996418721"/>
      <w:r>
        <w:rPr>
          <w:lang w:val="en-US"/>
        </w:rPr>
        <w:t>_</w:t>
      </w:r>
      <w:r>
        <w:rPr>
          <w:i/>
          <w:iCs/>
          <w:u w:val="single"/>
          <w:lang w:val="en-US"/>
        </w:rPr>
        <w:t xml:space="preserve">Information security of computer systems (double-degree programme) </w:t>
      </w:r>
      <w:bookmarkEnd w:id="0"/>
      <w:r>
        <w:rPr>
          <w:i/>
          <w:iCs/>
          <w:u w:val="single"/>
          <w:lang w:val="en-US"/>
        </w:rPr>
        <w:tab/>
        <w:t xml:space="preserve">      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 xml:space="preserve">Master of Science </w:t>
        <w:tab/>
        <w:tab/>
        <w:tab/>
        <w:tab/>
        <w:tab/>
        <w:tab/>
        <w:tab/>
        <w:tab/>
        <w:t xml:space="preserve"> </w:t>
        <w:tab/>
        <w:tab/>
        <w:t xml:space="preserve">       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  <w:tab/>
        <w:tab/>
        <w:tab/>
        <w:tab/>
        <w:t xml:space="preserve"> </w:t>
        <w:tab/>
        <w:t xml:space="preserve">                               </w:t>
        <w:tab/>
        <w:tab/>
        <w:t xml:space="preserve">  </w:t>
        <w:tab/>
        <w:tab/>
        <w:tab/>
        <w:tab/>
        <w:tab/>
        <w:tab/>
        <w:t xml:space="preserve">                             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/>
      </w:pPr>
      <w:r>
        <w:rPr>
          <w:i/>
          <w:iCs/>
          <w:u w:val="single"/>
        </w:rPr>
        <w:t xml:space="preserve"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             </w:t>
        <w:tab/>
        <w:t xml:space="preserve">                       </w:t>
        <w:tab/>
        <w:tab/>
        <w:tab/>
        <w:tab/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360"/>
        <w:rPr/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no</w:t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Normal"/>
        <w:spacing w:lineRule="auto" w:line="360"/>
        <w:rPr/>
      </w:pPr>
      <w:r>
        <w:rPr>
          <w:b/>
          <w:u w:val="none"/>
          <w:lang w:val="en-US"/>
        </w:rPr>
        <w:t>6 Materials and manual</w:t>
      </w:r>
      <w:r>
        <w:rPr>
          <w:b/>
          <w:u w:val="none"/>
          <w:lang w:val="en-US"/>
        </w:rPr>
        <w:t>s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  <w:lang w:val="en-US"/>
        </w:rPr>
        <w:t xml:space="preserve">[4] </w:t>
      </w:r>
      <w:r>
        <w:rPr>
          <w:b/>
          <w:u w:val="single"/>
          <w:lang w:val="en-US"/>
        </w:rPr>
        <w:t>Paul E. McKenney, Jade Alglave, Luc Maranget, Andrea Parri, and Alan Stern. A formal kernel memory-ordering model (part 1). 2017. url: https://lwn.net/Articles/718628/.</w:t>
        <w:tab/>
        <w:tab/>
        <w:t xml:space="preserve">     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Юшковскому А. В.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N4249c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ПБКС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БИТ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Комаров Игорь Иванович, к.ф.-м.н., доцент каф. ПБКС, Университет ИТМО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йо Хельянко</w:t>
      </w:r>
      <w:r>
        <w:rPr>
          <w:u w:val="single"/>
        </w:rPr>
        <w:t xml:space="preserve">, д-р техн. наук, адъюнкт-профессор, Университет Аалто                          </w:t>
        <w:tab/>
        <w:tab/>
        <w:tab/>
        <w:tab/>
        <w:tab/>
        <w:tab/>
        <w:t xml:space="preserve">     </w:t>
        <w:tab/>
        <w:t xml:space="preserve">       </w:t>
      </w:r>
    </w:p>
    <w:p>
      <w:pPr>
        <w:pStyle w:val="Normal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Автоматический анализ слабых моделей памяти параллельного программирования</w:t>
        <w:tab/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 xml:space="preserve">10.04.01 - Информационная безопасность </w:t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1" w:name="_Hlk499641872"/>
      <w:r>
        <w:rPr>
          <w:b w:val="false"/>
          <w:bCs w:val="false"/>
          <w:i/>
          <w:iCs/>
          <w:u w:val="single"/>
        </w:rPr>
        <w:t>Информационная безопасность компьютерных систем</w:t>
      </w:r>
      <w:bookmarkEnd w:id="1"/>
      <w:r>
        <w:rPr>
          <w:b w:val="false"/>
          <w:bCs w:val="false"/>
          <w:i/>
          <w:iCs/>
          <w:u w:val="single"/>
        </w:rPr>
        <w:t xml:space="preserve">           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 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 xml:space="preserve"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         </w:t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276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нет</w:t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>Paul E. McKenney, Jade Alglave, Luc Maranget, Andrea Parri, and Alan Stern. A formal kernel memory-ordering model (part 1). 2017. url: https://lwn.net/Articles/718628/.</w:t>
        <w:tab/>
        <w:tab/>
        <w:tab/>
        <w:t xml:space="preserve">       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2" w:name="_GoBack"/>
      <w:bookmarkEnd w:id="2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p>
      <w:pPr>
        <w:pStyle w:val="Title"/>
        <w:spacing w:lineRule="auto" w:line="276"/>
        <w:ind w:left="2836" w:firstLine="709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kern w:val="2"/>
        <w:sz w:val="18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9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Style10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1">
    <w:name w:val="Тема примечания Знак"/>
    <w:basedOn w:val="Style12"/>
    <w:qFormat/>
    <w:rPr>
      <w:b/>
      <w:bCs/>
      <w:sz w:val="20"/>
      <w:szCs w:val="20"/>
    </w:rPr>
  </w:style>
  <w:style w:type="character" w:styleId="Style12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3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4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6" w:customStyle="1">
    <w:name w:val="Заголовок таблицы"/>
    <w:basedOn w:val="Style15"/>
    <w:qFormat/>
    <w:rsid w:val="006c2c99"/>
    <w:pPr>
      <w:jc w:val="center"/>
    </w:pPr>
    <w:rPr>
      <w:b/>
      <w:bCs/>
    </w:rPr>
  </w:style>
  <w:style w:type="paragraph" w:styleId="Style17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2018-06-09T03:03:03Z</dcterms:modified>
  <cp:revision>207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