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Calibri" w:hAnsi="Calibri" w:asciiTheme="minorHAnsi" w:hAnsiTheme="minorHAnsi"/>
          <w:b/>
          <w:color w:val="C00000"/>
        </w:rPr>
        <w:t>Artem</w:t>
      </w:r>
    </w:p>
    <w:p>
      <w:pPr>
        <w:pStyle w:val="Normal"/>
        <w:jc w:val="center"/>
        <w:rPr>
          <w:rFonts w:ascii="Calibri" w:hAnsi="Calibri" w:cs="Arial" w:asciiTheme="minorHAnsi" w:hAnsiTheme="minorHAnsi"/>
          <w:b/>
          <w:b/>
        </w:rPr>
      </w:pPr>
      <w:r>
        <w:rPr>
          <w:rFonts w:cs="Arial" w:ascii="Calibri" w:hAnsi="Calibri"/>
          <w:b/>
        </w:rPr>
      </w:r>
    </w:p>
    <w:p>
      <w:pPr>
        <w:pStyle w:val="Normal"/>
        <w:jc w:val="center"/>
        <w:rPr/>
      </w:pPr>
      <w:r>
        <w:rPr>
          <w:rFonts w:ascii="Calibri" w:hAnsi="Calibri" w:asciiTheme="minorHAnsi" w:hAnsiTheme="minorHAnsi"/>
          <w:sz w:val="28"/>
        </w:rPr>
        <w:t>Comparison of Theorem Provers</w:t>
      </w:r>
    </w:p>
    <w:p>
      <w:pPr>
        <w:pStyle w:val="NormalWeb"/>
        <w:spacing w:beforeAutospacing="0" w:before="240" w:afterAutospacing="0" w:after="120"/>
        <w:rPr/>
      </w:pPr>
      <w:r>
        <w:rPr>
          <w:rFonts w:cs="Arial" w:ascii="Calibri" w:hAnsi="Calibri" w:asciiTheme="minorHAnsi" w:hAnsiTheme="minorHAnsi"/>
          <w:b/>
          <w:bCs/>
          <w:color w:val="0000FF"/>
          <w:sz w:val="22"/>
          <w:szCs w:val="22"/>
        </w:rPr>
        <w:t>INTRODUCTION</w:t>
      </w:r>
    </w:p>
    <w:p>
      <w:pPr>
        <w:pStyle w:val="Normal"/>
        <w:ind w:left="360" w:hanging="0"/>
        <w:rPr/>
      </w:pPr>
      <w:r>
        <w:rPr>
          <w:rFonts w:cs="Arial" w:ascii="Calibri" w:hAnsi="Calibri" w:asciiTheme="minorHAnsi" w:hAnsiTheme="minorHAnsi"/>
          <w:b/>
          <w:bCs/>
          <w:i/>
          <w:iCs/>
          <w:color w:val="000000" w:themeColor="text1"/>
          <w:sz w:val="20"/>
          <w:szCs w:val="20"/>
          <w:u w:val="none"/>
        </w:rPr>
        <w:t>Capture audience’s attention:</w:t>
      </w:r>
      <w:r>
        <w:rPr>
          <w:rFonts w:cs="Arial" w:ascii="Calibri" w:hAnsi="Calibri" w:asciiTheme="minorHAnsi" w:hAnsiTheme="minorHAnsi"/>
          <w:bCs/>
          <w:i/>
          <w:iCs/>
          <w:color w:val="000000" w:themeColor="text1"/>
          <w:sz w:val="20"/>
          <w:szCs w:val="20"/>
          <w:u w:val="none"/>
        </w:rPr>
        <w:t xml:space="preserve"> </w:t>
      </w:r>
    </w:p>
    <w:p>
      <w:pPr>
        <w:pStyle w:val="Normal"/>
        <w:ind w:left="360" w:hanging="0"/>
        <w:rPr/>
      </w:pPr>
      <w:r>
        <w:rPr>
          <w:rFonts w:cs="Arial" w:ascii="Calibri" w:hAnsi="Calibri" w:asciiTheme="minorHAnsi" w:hAnsiTheme="minorHAnsi"/>
          <w:bCs/>
          <w:i/>
          <w:iCs/>
          <w:color w:val="0000FF"/>
          <w:sz w:val="20"/>
          <w:szCs w:val="20"/>
          <w:u w:val="none"/>
        </w:rPr>
        <w:t>Why is your topic relevant or important for the audience? What is the industry current situation? What problems have resulted from their current practices?</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 need for formal definition of the very basis of mathematics arose in the last century.</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 scale and complexity of mathematics, along with discovered paradoxes, revealed the danger of accumulating errors across theories.</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theory of automated theorem proving as a practical area of logic. This is a set of techniques used to verify mathematical statements mechanically using logical reasoning. Moreover, it can be used to solve complex engineering problems as well, for instance, to prove the security properties of a software system or an algorithm. In this we compare two widespread tools for automated theorem proving, Isabelle/HOL and Coq, with respect to the power of expressiveness and usability.</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There already are several works aim to compare main features of theorem provers [Related work], but in this paper we pursued the aim to give more deep comparison of two mostly widespread theorem provers, Coq and Isabelle.</w:t>
      </w:r>
    </w:p>
    <w:p>
      <w:pPr>
        <w:pStyle w:val="Normal"/>
        <w:ind w:left="360" w:hanging="0"/>
        <w:rPr/>
      </w:pPr>
      <w:r>
        <w:rPr>
          <w:rFonts w:cs="Arial" w:ascii="Calibri" w:hAnsi="Calibri" w:asciiTheme="minorHAnsi" w:hAnsiTheme="minorHAnsi"/>
          <w:b/>
          <w:bCs/>
          <w:i/>
          <w:iCs/>
          <w:color w:val="000000" w:themeColor="text1"/>
          <w:sz w:val="20"/>
          <w:szCs w:val="20"/>
        </w:rPr>
        <w:t>Establish credibility:</w:t>
      </w:r>
      <w:r>
        <w:rPr>
          <w:rFonts w:cs="Arial" w:ascii="Calibri" w:hAnsi="Calibri" w:asciiTheme="minorHAnsi" w:hAnsiTheme="minorHAnsi"/>
          <w:bCs/>
          <w:i/>
          <w:iCs/>
          <w:color w:val="000000" w:themeColor="text1"/>
          <w:sz w:val="20"/>
          <w:szCs w:val="20"/>
        </w:rPr>
        <w:t xml:space="preserve"> </w:t>
      </w:r>
    </w:p>
    <w:p>
      <w:pPr>
        <w:pStyle w:val="Normal"/>
        <w:ind w:left="360" w:hanging="0"/>
        <w:rPr>
          <w:i/>
          <w:i/>
          <w:iCs/>
        </w:rPr>
      </w:pPr>
      <w:r>
        <w:rPr>
          <w:rFonts w:cs="Arial" w:ascii="Calibri" w:hAnsi="Calibri" w:asciiTheme="minorHAnsi" w:hAnsiTheme="minorHAnsi"/>
          <w:bCs/>
          <w:i/>
          <w:iCs/>
          <w:color w:val="0000FF"/>
          <w:sz w:val="20"/>
          <w:szCs w:val="20"/>
        </w:rPr>
        <w:t>Who am I? Who is your tutor?</w:t>
      </w:r>
    </w:p>
    <w:p>
      <w:pPr>
        <w:pStyle w:val="Normal"/>
        <w:ind w:left="360" w:hanging="0"/>
        <w:rPr/>
      </w:pPr>
      <w:r>
        <w:rPr>
          <w:rFonts w:cs="Arial" w:ascii="Calibri" w:hAnsi="Calibri" w:asciiTheme="minorHAnsi" w:hAnsiTheme="minorHAnsi"/>
          <w:bCs/>
          <w:i w:val="false"/>
          <w:iCs w:val="false"/>
          <w:color w:val="000000" w:themeColor="text1"/>
          <w:sz w:val="20"/>
          <w:szCs w:val="20"/>
        </w:rPr>
        <w:t>I am Artem, my tutor is Stavros :|</w:t>
      </w:r>
    </w:p>
    <w:p>
      <w:pPr>
        <w:pStyle w:val="Normal"/>
        <w:ind w:left="360" w:hanging="0"/>
        <w:rPr>
          <w:i/>
          <w:i/>
          <w:iCs/>
        </w:rPr>
      </w:pPr>
      <w:r>
        <w:rPr>
          <w:rFonts w:cs="Arial" w:ascii="Calibri" w:hAnsi="Calibri" w:asciiTheme="minorHAnsi" w:hAnsiTheme="minorHAnsi"/>
          <w:b/>
          <w:bCs/>
          <w:i/>
          <w:iCs/>
          <w:color w:val="000000" w:themeColor="text1"/>
          <w:sz w:val="20"/>
          <w:szCs w:val="20"/>
        </w:rPr>
        <w:t xml:space="preserve">Purpose: </w:t>
      </w:r>
    </w:p>
    <w:p>
      <w:pPr>
        <w:pStyle w:val="Normal"/>
        <w:ind w:left="360" w:hanging="0"/>
        <w:rPr>
          <w:i/>
          <w:i/>
          <w:iCs/>
        </w:rPr>
      </w:pPr>
      <w:r>
        <w:rPr>
          <w:rFonts w:cs="Arial" w:ascii="Calibri" w:hAnsi="Calibri" w:asciiTheme="minorHAnsi" w:hAnsiTheme="minorHAnsi"/>
          <w:bCs/>
          <w:i/>
          <w:iCs/>
          <w:color w:val="0000FF"/>
          <w:sz w:val="20"/>
          <w:szCs w:val="20"/>
        </w:rPr>
        <w:t xml:space="preserve">What </w:t>
      </w:r>
      <w:r>
        <w:rPr>
          <w:rFonts w:cs="Arial" w:ascii="Calibri" w:hAnsi="Calibri" w:asciiTheme="minorHAnsi" w:hAnsiTheme="minorHAnsi"/>
          <w:bCs/>
          <w:i/>
          <w:iCs/>
          <w:color w:val="0000FF"/>
          <w:sz w:val="20"/>
          <w:szCs w:val="20"/>
          <w:u w:val="single"/>
        </w:rPr>
        <w:t>solution</w:t>
      </w:r>
      <w:r>
        <w:rPr>
          <w:rFonts w:cs="Arial" w:ascii="Calibri" w:hAnsi="Calibri" w:asciiTheme="minorHAnsi" w:hAnsiTheme="minorHAnsi"/>
          <w:bCs/>
          <w:i/>
          <w:iCs/>
          <w:color w:val="0000FF"/>
          <w:sz w:val="20"/>
          <w:szCs w:val="20"/>
        </w:rPr>
        <w:t xml:space="preserve"> are you presenting that will help the science or industry to overcome/avoid their </w:t>
      </w:r>
      <w:r>
        <w:rPr>
          <w:rFonts w:cs="Arial" w:ascii="Calibri" w:hAnsi="Calibri" w:asciiTheme="minorHAnsi" w:hAnsiTheme="minorHAnsi"/>
          <w:bCs/>
          <w:i/>
          <w:iCs/>
          <w:color w:val="0000FF"/>
          <w:sz w:val="20"/>
          <w:szCs w:val="20"/>
          <w:u w:val="single"/>
        </w:rPr>
        <w:t>problem</w:t>
      </w:r>
      <w:r>
        <w:rPr>
          <w:rFonts w:cs="Arial" w:ascii="Calibri" w:hAnsi="Calibri" w:asciiTheme="minorHAnsi" w:hAnsiTheme="minorHAnsi"/>
          <w:bCs/>
          <w:i/>
          <w:iCs/>
          <w:color w:val="0000FF"/>
          <w:sz w:val="20"/>
          <w:szCs w:val="20"/>
        </w:rPr>
        <w:t>?</w:t>
      </w:r>
    </w:p>
    <w:p>
      <w:pPr>
        <w:pStyle w:val="Normal"/>
        <w:ind w:left="360" w:hanging="0"/>
        <w:rPr/>
      </w:pPr>
      <w:r>
        <w:rPr>
          <w:rFonts w:cs="Arial" w:ascii="Calibri" w:hAnsi="Calibri" w:asciiTheme="minorHAnsi" w:hAnsiTheme="minorHAnsi"/>
          <w:bCs/>
          <w:color w:val="000000" w:themeColor="text1"/>
          <w:sz w:val="20"/>
          <w:szCs w:val="20"/>
        </w:rPr>
        <w:t>Problem: hard math theories, numerous of tools, very deep-level documentation =&gt; lack of information from usability point of view.</w:t>
      </w:r>
    </w:p>
    <w:p>
      <w:pPr>
        <w:pStyle w:val="Normal"/>
        <w:ind w:left="360" w:hanging="0"/>
        <w:rPr/>
      </w:pPr>
      <w:r>
        <w:rPr>
          <w:rFonts w:cs="Arial" w:ascii="Calibri" w:hAnsi="Calibri" w:asciiTheme="minorHAnsi" w:hAnsiTheme="minorHAnsi"/>
          <w:bCs/>
          <w:color w:val="000000" w:themeColor="text1"/>
          <w:sz w:val="20"/>
          <w:szCs w:val="20"/>
        </w:rPr>
        <w:t>Solution: take two most widespread, compare them and describe feelings.</w:t>
      </w:r>
    </w:p>
    <w:p>
      <w:pPr>
        <w:pStyle w:val="Normal"/>
        <w:ind w:left="360" w:hanging="0"/>
        <w:rPr>
          <w:i/>
          <w:i/>
          <w:iCs/>
        </w:rPr>
      </w:pPr>
      <w:r>
        <w:rPr>
          <w:rFonts w:cs="Arial" w:ascii="Calibri" w:hAnsi="Calibri" w:asciiTheme="minorHAnsi" w:hAnsiTheme="minorHAnsi"/>
          <w:b/>
          <w:bCs/>
          <w:i/>
          <w:iCs/>
          <w:color w:val="000000" w:themeColor="text1"/>
          <w:sz w:val="20"/>
          <w:szCs w:val="20"/>
        </w:rPr>
        <w:t>Overview:</w:t>
      </w:r>
      <w:r>
        <w:rPr>
          <w:rFonts w:cs="Arial" w:ascii="Calibri" w:hAnsi="Calibri" w:asciiTheme="minorHAnsi" w:hAnsiTheme="minorHAnsi"/>
          <w:bCs/>
          <w:i/>
          <w:iCs/>
          <w:color w:val="000000" w:themeColor="text1"/>
          <w:sz w:val="20"/>
          <w:szCs w:val="20"/>
        </w:rPr>
        <w:t xml:space="preserve"> </w:t>
      </w:r>
    </w:p>
    <w:p>
      <w:pPr>
        <w:pStyle w:val="Normal"/>
        <w:ind w:left="360" w:hanging="0"/>
        <w:rPr>
          <w:i/>
          <w:i/>
          <w:iCs/>
        </w:rPr>
      </w:pPr>
      <w:r>
        <w:rPr>
          <w:rFonts w:cs="Arial" w:ascii="Calibri" w:hAnsi="Calibri" w:asciiTheme="minorHAnsi" w:hAnsiTheme="minorHAnsi"/>
          <w:bCs/>
          <w:i/>
          <w:iCs/>
          <w:color w:val="0000FF"/>
          <w:sz w:val="20"/>
          <w:szCs w:val="20"/>
        </w:rPr>
        <w:t>How have you divided up your talk? Briefly list your main topic areas: 1, 2, 3</w:t>
      </w:r>
    </w:p>
    <w:p>
      <w:pPr>
        <w:pStyle w:val="Normal"/>
        <w:ind w:left="360" w:hanging="0"/>
        <w:rPr>
          <w:strike/>
        </w:rPr>
      </w:pPr>
      <w:r>
        <w:rPr>
          <w:rFonts w:cs="Arial" w:ascii="Calibri" w:hAnsi="Calibri" w:asciiTheme="minorHAnsi" w:hAnsiTheme="minorHAnsi"/>
          <w:bCs/>
          <w:strike/>
          <w:color w:val="000000" w:themeColor="text1"/>
          <w:sz w:val="20"/>
          <w:szCs w:val="20"/>
        </w:rPr>
        <w:t>Main topic areas: 1. automated proof mgmt systems, 2. Logics (with calculi and type theories), 3. properties of logic systems.</w:t>
      </w:r>
    </w:p>
    <w:p>
      <w:pPr>
        <w:pStyle w:val="Normal"/>
        <w:ind w:left="360" w:hanging="0"/>
        <w:rPr>
          <w:strike w:val="false"/>
          <w:dstrike w:val="false"/>
        </w:rPr>
      </w:pPr>
      <w:r>
        <w:rPr>
          <w:rFonts w:cs="Arial" w:ascii="Calibri" w:hAnsi="Calibri" w:asciiTheme="minorHAnsi" w:hAnsiTheme="minorHAnsi"/>
          <w:bCs/>
          <w:strike w:val="false"/>
          <w:dstrike w:val="false"/>
          <w:color w:val="000000" w:themeColor="text1"/>
          <w:sz w:val="20"/>
          <w:szCs w:val="20"/>
        </w:rPr>
        <w:t>Firstly, we’ll talk a bit about the theory, give the strict definition of the logical system</w:t>
      </w:r>
    </w:p>
    <w:p>
      <w:pPr>
        <w:pStyle w:val="NormalWeb"/>
        <w:spacing w:beforeAutospacing="0" w:before="120" w:afterAutospacing="0" w:after="120"/>
        <w:rPr/>
      </w:pP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previewing your first main point)</w:t>
      </w:r>
    </w:p>
    <w:p>
      <w:pPr>
        <w:pStyle w:val="Normal"/>
        <w:spacing w:beforeAutospacing="0" w:before="120" w:afterAutospacing="0" w:after="120"/>
        <w:ind w:left="360" w:hanging="0"/>
        <w:jc w:val="left"/>
        <w:rPr>
          <w:i w:val="false"/>
          <w:i w:val="false"/>
          <w:iCs w:val="false"/>
        </w:rPr>
      </w:pPr>
      <w:r>
        <w:rPr>
          <w:rFonts w:cs="Arial" w:ascii="Calibri" w:hAnsi="Calibri" w:asciiTheme="minorHAnsi" w:hAnsiTheme="minorHAnsi"/>
          <w:bCs/>
          <w:i w:val="false"/>
          <w:iCs w:val="false"/>
          <w:color w:val="000000" w:themeColor="text1"/>
          <w:sz w:val="20"/>
          <w:szCs w:val="20"/>
        </w:rPr>
        <w:t>In order to understand key differences btw considering proof systems, we need to learn basics of underlying theories – they differ.</w:t>
      </w:r>
    </w:p>
    <w:p>
      <w:pPr>
        <w:pStyle w:val="NormalWeb"/>
        <w:spacing w:beforeAutospacing="0" w:before="120" w:afterAutospacing="0" w:after="120"/>
        <w:rPr/>
      </w:pPr>
      <w:r>
        <w:rPr>
          <w:rFonts w:cs="Arial" w:ascii="Calibri" w:hAnsi="Calibri" w:asciiTheme="minorHAnsi" w:hAnsiTheme="minorHAnsi"/>
          <w:b/>
          <w:bCs/>
          <w:color w:val="0000FF"/>
          <w:sz w:val="22"/>
          <w:szCs w:val="22"/>
        </w:rPr>
        <w:t xml:space="preserve">BODY </w:t>
      </w:r>
    </w:p>
    <w:p>
      <w:pPr>
        <w:pStyle w:val="Normal"/>
        <w:numPr>
          <w:ilvl w:val="0"/>
          <w:numId w:val="1"/>
        </w:numPr>
        <w:spacing w:before="0" w:after="120"/>
        <w:rPr/>
      </w:pPr>
      <w:r>
        <w:rPr>
          <w:rFonts w:cs="Arial" w:ascii="Calibri" w:hAnsi="Calibri" w:asciiTheme="minorHAnsi" w:hAnsiTheme="minorHAnsi"/>
          <w:b/>
          <w:bCs/>
          <w:sz w:val="20"/>
          <w:szCs w:val="20"/>
        </w:rPr>
        <w:t>Foundation of formal approach</w:t>
      </w:r>
    </w:p>
    <w:p>
      <w:pPr>
        <w:pStyle w:val="Normal"/>
        <w:numPr>
          <w:ilvl w:val="1"/>
          <w:numId w:val="1"/>
        </w:numPr>
        <w:rPr/>
      </w:pPr>
      <w:r>
        <w:rPr>
          <w:rFonts w:cs="Arial" w:ascii="Calibri" w:hAnsi="Calibri" w:asciiTheme="minorHAnsi" w:hAnsiTheme="minorHAnsi"/>
          <w:bCs/>
          <w:sz w:val="20"/>
          <w:szCs w:val="20"/>
        </w:rPr>
        <w:t>Definition of formal system</w:t>
      </w:r>
    </w:p>
    <w:p>
      <w:pPr>
        <w:pStyle w:val="Normal"/>
        <w:numPr>
          <w:ilvl w:val="3"/>
          <w:numId w:val="2"/>
        </w:numPr>
        <w:rPr/>
      </w:pPr>
      <w:r>
        <w:rPr>
          <w:rFonts w:cs="Arial" w:ascii="Calibri" w:hAnsi="Calibri" w:asciiTheme="minorHAnsi" w:hAnsiTheme="minorHAnsi"/>
          <w:bCs/>
          <w:sz w:val="20"/>
          <w:szCs w:val="20"/>
        </w:rPr>
        <w:t>little notation, axioms and inference rules, etc</w:t>
      </w:r>
    </w:p>
    <w:p>
      <w:pPr>
        <w:pStyle w:val="Normal"/>
        <w:numPr>
          <w:ilvl w:val="3"/>
          <w:numId w:val="2"/>
        </w:numPr>
        <w:rPr/>
      </w:pPr>
      <w:r>
        <w:rPr>
          <w:rFonts w:cs="Arial" w:ascii="Calibri" w:hAnsi="Calibri" w:asciiTheme="minorHAnsi" w:hAnsiTheme="minorHAnsi"/>
          <w:bCs/>
          <w:sz w:val="20"/>
          <w:szCs w:val="20"/>
        </w:rPr>
        <w:t>properties, esp. completeness (needed for Coq)</w:t>
      </w:r>
    </w:p>
    <w:p>
      <w:pPr>
        <w:pStyle w:val="Normal"/>
        <w:numPr>
          <w:ilvl w:val="1"/>
          <w:numId w:val="1"/>
        </w:numPr>
        <w:spacing w:before="120" w:after="0"/>
        <w:ind w:left="1077" w:hanging="357"/>
        <w:rPr/>
      </w:pPr>
      <w:r>
        <w:rPr>
          <w:rFonts w:cs="Arial" w:ascii="Calibri" w:hAnsi="Calibri" w:asciiTheme="minorHAnsi" w:hAnsiTheme="minorHAnsi"/>
          <w:bCs/>
          <w:sz w:val="20"/>
          <w:szCs w:val="20"/>
        </w:rPr>
        <w:t>classical &amp; intuitionistic logics</w:t>
      </w:r>
    </w:p>
    <w:p>
      <w:pPr>
        <w:pStyle w:val="Normal"/>
        <w:numPr>
          <w:ilvl w:val="3"/>
          <w:numId w:val="3"/>
        </w:numPr>
        <w:rPr/>
      </w:pPr>
      <w:r>
        <w:rPr>
          <w:rFonts w:cs="Arial" w:ascii="Calibri" w:hAnsi="Calibri" w:asciiTheme="minorHAnsi" w:hAnsiTheme="minorHAnsi"/>
          <w:bCs/>
          <w:sz w:val="20"/>
          <w:szCs w:val="20"/>
        </w:rPr>
        <w:t>classical</w:t>
      </w:r>
    </w:p>
    <w:p>
      <w:pPr>
        <w:pStyle w:val="Normal"/>
        <w:numPr>
          <w:ilvl w:val="3"/>
          <w:numId w:val="3"/>
        </w:numPr>
        <w:rPr/>
      </w:pPr>
      <w:r>
        <w:rPr>
          <w:rFonts w:cs="Arial" w:ascii="Calibri" w:hAnsi="Calibri" w:asciiTheme="minorHAnsi" w:hAnsiTheme="minorHAnsi"/>
          <w:bCs/>
          <w:sz w:val="20"/>
          <w:szCs w:val="20"/>
        </w:rPr>
        <w:t>intuitionistic</w:t>
      </w:r>
    </w:p>
    <w:p>
      <w:pPr>
        <w:pStyle w:val="Normal"/>
        <w:numPr>
          <w:ilvl w:val="3"/>
          <w:numId w:val="3"/>
        </w:numPr>
        <w:rPr/>
      </w:pPr>
      <w:r>
        <w:rPr>
          <w:rFonts w:cs="Arial" w:ascii="Calibri" w:hAnsi="Calibri" w:asciiTheme="minorHAnsi" w:hAnsiTheme="minorHAnsi"/>
          <w:bCs/>
          <w:sz w:val="20"/>
          <w:szCs w:val="20"/>
        </w:rPr>
        <w:t>connection btw them</w:t>
      </w:r>
    </w:p>
    <w:p>
      <w:pPr>
        <w:pStyle w:val="NormalWeb"/>
        <w:spacing w:beforeAutospacing="0" w:before="120" w:afterAutospacing="0" w:after="120"/>
        <w:rPr/>
      </w:pP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xml:space="preserve"> Restate-forecast)</w:t>
      </w:r>
    </w:p>
    <w:p>
      <w:pPr>
        <w:pStyle w:val="Normal"/>
        <w:ind w:left="720" w:hanging="0"/>
        <w:rPr/>
      </w:pPr>
      <w:r>
        <w:rPr/>
        <w:t>Curry-Howard correspondence, connection to proofs</w:t>
      </w:r>
    </w:p>
    <w:p>
      <w:pPr>
        <w:pStyle w:val="Normal"/>
        <w:numPr>
          <w:ilvl w:val="0"/>
          <w:numId w:val="1"/>
        </w:numPr>
        <w:spacing w:before="120" w:after="120"/>
        <w:rPr/>
      </w:pPr>
      <w:r>
        <w:rPr>
          <w:rFonts w:cs="Arial" w:ascii="Calibri" w:hAnsi="Calibri" w:asciiTheme="minorHAnsi" w:hAnsiTheme="minorHAnsi"/>
          <w:b/>
          <w:bCs/>
          <w:sz w:val="20"/>
          <w:szCs w:val="20"/>
        </w:rPr>
        <w:t>Comparison itself</w:t>
      </w:r>
    </w:p>
    <w:p>
      <w:pPr>
        <w:pStyle w:val="Normal"/>
        <w:numPr>
          <w:ilvl w:val="1"/>
          <w:numId w:val="1"/>
        </w:numPr>
        <w:rPr/>
      </w:pPr>
      <w:r>
        <w:rPr>
          <w:rFonts w:cs="Arial" w:ascii="Calibri" w:hAnsi="Calibri" w:asciiTheme="minorHAnsi" w:hAnsiTheme="minorHAnsi"/>
          <w:bCs/>
          <w:sz w:val="20"/>
          <w:szCs w:val="20"/>
        </w:rPr>
        <w:t>bird-eye view</w:t>
      </w:r>
    </w:p>
    <w:p>
      <w:pPr>
        <w:pStyle w:val="Normal"/>
        <w:numPr>
          <w:ilvl w:val="3"/>
          <w:numId w:val="4"/>
        </w:numPr>
        <w:rPr/>
      </w:pPr>
      <w:r>
        <w:rPr>
          <w:rFonts w:cs="Arial" w:ascii="Calibri" w:hAnsi="Calibri" w:asciiTheme="minorHAnsi" w:hAnsiTheme="minorHAnsi"/>
          <w:bCs/>
          <w:sz w:val="20"/>
          <w:szCs w:val="20"/>
        </w:rPr>
        <w:t>Isabelle</w:t>
      </w:r>
    </w:p>
    <w:p>
      <w:pPr>
        <w:pStyle w:val="Normal"/>
        <w:numPr>
          <w:ilvl w:val="3"/>
          <w:numId w:val="4"/>
        </w:numPr>
        <w:rPr/>
      </w:pPr>
      <w:r>
        <w:rPr>
          <w:rFonts w:cs="Arial" w:ascii="Calibri" w:hAnsi="Calibri" w:asciiTheme="minorHAnsi" w:hAnsiTheme="minorHAnsi"/>
          <w:bCs/>
          <w:sz w:val="20"/>
          <w:szCs w:val="20"/>
        </w:rPr>
        <w:t>Coq</w:t>
      </w:r>
    </w:p>
    <w:p>
      <w:pPr>
        <w:pStyle w:val="Normal"/>
        <w:numPr>
          <w:ilvl w:val="3"/>
          <w:numId w:val="4"/>
        </w:numPr>
        <w:rPr/>
      </w:pPr>
      <w:r>
        <w:rPr>
          <w:rFonts w:cs="Arial" w:ascii="Calibri" w:hAnsi="Calibri" w:asciiTheme="minorHAnsi" w:hAnsiTheme="minorHAnsi"/>
          <w:bCs/>
          <w:sz w:val="20"/>
          <w:szCs w:val="20"/>
        </w:rPr>
        <w:t>diff..</w:t>
      </w:r>
    </w:p>
    <w:p>
      <w:pPr>
        <w:pStyle w:val="Normal"/>
        <w:numPr>
          <w:ilvl w:val="3"/>
          <w:numId w:val="4"/>
        </w:numPr>
        <w:rPr/>
      </w:pPr>
      <w:r>
        <w:rPr>
          <w:rFonts w:cs="Arial" w:ascii="Calibri" w:hAnsi="Calibri" w:asciiTheme="minorHAnsi" w:hAnsiTheme="minorHAnsi"/>
          <w:bCs/>
          <w:sz w:val="20"/>
          <w:szCs w:val="20"/>
        </w:rPr>
        <w:t>..erences</w:t>
      </w:r>
    </w:p>
    <w:p>
      <w:pPr>
        <w:pStyle w:val="Normal"/>
        <w:numPr>
          <w:ilvl w:val="3"/>
          <w:numId w:val="4"/>
        </w:numPr>
        <w:rPr/>
      </w:pPr>
      <w:r>
        <w:rPr>
          <w:rFonts w:cs="Arial" w:ascii="Calibri" w:hAnsi="Calibri" w:asciiTheme="minorHAnsi" w:hAnsiTheme="minorHAnsi"/>
          <w:bCs/>
          <w:sz w:val="20"/>
          <w:szCs w:val="20"/>
        </w:rPr>
        <w:t>with</w:t>
      </w:r>
    </w:p>
    <w:p>
      <w:pPr>
        <w:pStyle w:val="Normal"/>
        <w:numPr>
          <w:ilvl w:val="3"/>
          <w:numId w:val="4"/>
        </w:numPr>
        <w:rPr/>
      </w:pPr>
      <w:r>
        <w:rPr>
          <w:rFonts w:cs="Arial" w:ascii="Calibri" w:hAnsi="Calibri" w:asciiTheme="minorHAnsi" w:hAnsiTheme="minorHAnsi"/>
          <w:bCs/>
          <w:sz w:val="20"/>
          <w:szCs w:val="20"/>
        </w:rPr>
        <w:t>illustrative</w:t>
      </w:r>
    </w:p>
    <w:p>
      <w:pPr>
        <w:pStyle w:val="Normal"/>
        <w:numPr>
          <w:ilvl w:val="3"/>
          <w:numId w:val="4"/>
        </w:numPr>
        <w:rPr/>
      </w:pPr>
      <w:r>
        <w:rPr>
          <w:rFonts w:cs="Arial" w:ascii="Calibri" w:hAnsi="Calibri" w:asciiTheme="minorHAnsi" w:hAnsiTheme="minorHAnsi"/>
          <w:bCs/>
          <w:sz w:val="20"/>
          <w:szCs w:val="20"/>
        </w:rPr>
        <w:t>examples</w:t>
      </w:r>
    </w:p>
    <w:p>
      <w:pPr>
        <w:pStyle w:val="NormalWeb"/>
        <w:spacing w:beforeAutospacing="0" w:before="120" w:afterAutospacing="0" w:after="120"/>
        <w:rPr/>
      </w:pPr>
      <w:r>
        <w:rPr>
          <w:rFonts w:ascii="Calibri" w:hAnsi="Calibri" w:asciiTheme="minorHAnsi" w:hAnsiTheme="minorHAnsi"/>
          <w:bCs/>
          <w:i/>
          <w:iCs/>
          <w:color w:val="C00000"/>
          <w:sz w:val="20"/>
          <w:szCs w:val="20"/>
        </w:rPr>
        <w:t xml:space="preserve"> </w:t>
      </w: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Restate-forecast)</w:t>
      </w:r>
    </w:p>
    <w:p>
      <w:pPr>
        <w:pStyle w:val="NormalWeb"/>
        <w:spacing w:beforeAutospacing="0" w:before="120" w:afterAutospacing="0" w:after="120"/>
        <w:rPr/>
      </w:pPr>
      <w:r>
        <w:rPr/>
        <w:t>&lt;nope, only two areas&gt;</w:t>
      </w:r>
    </w:p>
    <w:p>
      <w:pPr>
        <w:pStyle w:val="Normal"/>
        <w:numPr>
          <w:ilvl w:val="0"/>
          <w:numId w:val="1"/>
        </w:numPr>
        <w:spacing w:before="120" w:after="120"/>
        <w:rPr/>
      </w:pPr>
      <w:r>
        <w:rPr>
          <w:rFonts w:cs="Arial" w:ascii="Calibri" w:hAnsi="Calibri" w:asciiTheme="minorHAnsi" w:hAnsiTheme="minorHAnsi"/>
          <w:b/>
          <w:bCs/>
          <w:sz w:val="20"/>
          <w:szCs w:val="20"/>
        </w:rPr>
        <w:t>//THIRD TOPIC AREA</w:t>
      </w:r>
    </w:p>
    <w:p>
      <w:pPr>
        <w:pStyle w:val="Normal"/>
        <w:numPr>
          <w:ilvl w:val="1"/>
          <w:numId w:val="1"/>
        </w:numPr>
        <w:rPr/>
      </w:pPr>
      <w:r>
        <w:rPr>
          <w:rFonts w:cs="Arial" w:ascii="Calibri" w:hAnsi="Calibri" w:asciiTheme="minorHAnsi" w:hAnsiTheme="minorHAnsi"/>
          <w:bCs/>
          <w:sz w:val="20"/>
          <w:szCs w:val="20"/>
        </w:rPr>
        <w:t>//Sub-topic one</w:t>
      </w:r>
    </w:p>
    <w:p>
      <w:pPr>
        <w:pStyle w:val="Normal"/>
        <w:numPr>
          <w:ilvl w:val="1"/>
          <w:numId w:val="1"/>
        </w:numPr>
        <w:spacing w:before="120" w:after="0"/>
        <w:rPr/>
      </w:pPr>
      <w:r>
        <w:rPr>
          <w:rFonts w:cs="Arial" w:ascii="Calibri" w:hAnsi="Calibri" w:asciiTheme="minorHAnsi" w:hAnsiTheme="minorHAnsi"/>
          <w:bCs/>
          <w:sz w:val="20"/>
          <w:szCs w:val="20"/>
        </w:rPr>
        <w:t xml:space="preserve">//Sub-topic two </w:t>
      </w:r>
    </w:p>
    <w:p>
      <w:pPr>
        <w:pStyle w:val="NormalWeb"/>
        <w:spacing w:beforeAutospacing="0" w:before="120" w:afterAutospacing="0" w:after="0"/>
        <w:rPr/>
      </w:pPr>
      <w:r>
        <w:rPr>
          <w:rFonts w:ascii="Calibri" w:hAnsi="Calibri" w:asciiTheme="minorHAnsi" w:hAnsiTheme="minorHAnsi"/>
          <w:bCs/>
          <w:i/>
          <w:iCs/>
          <w:color w:val="C00000"/>
          <w:sz w:val="20"/>
          <w:szCs w:val="20"/>
        </w:rPr>
        <w:t xml:space="preserve"> </w:t>
      </w: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bookmarkStart w:id="0" w:name="_GoBack"/>
      <w:bookmarkEnd w:id="0"/>
      <w:r>
        <w:rPr>
          <w:rFonts w:ascii="Calibri" w:hAnsi="Calibri" w:asciiTheme="minorHAnsi" w:hAnsiTheme="minorHAnsi"/>
          <w:bCs/>
          <w:i/>
          <w:iCs/>
          <w:color w:val="C00000"/>
          <w:sz w:val="20"/>
          <w:szCs w:val="20"/>
        </w:rPr>
        <w:t>: signal move to the conclusion)</w:t>
      </w:r>
    </w:p>
    <w:p>
      <w:pPr>
        <w:pStyle w:val="NormalWeb"/>
        <w:spacing w:beforeAutospacing="0" w:before="120" w:afterAutospacing="0" w:after="120"/>
        <w:rPr/>
      </w:pPr>
      <w:r>
        <w:rPr/>
        <w:t>To summarise results, ...</w:t>
      </w:r>
    </w:p>
    <w:p>
      <w:pPr>
        <w:pStyle w:val="NormalWeb"/>
        <w:spacing w:beforeAutospacing="0" w:before="120" w:afterAutospacing="0" w:after="120"/>
        <w:rPr>
          <w:rFonts w:ascii="Calibri" w:hAnsi="Calibri" w:cs="Arial" w:asciiTheme="minorHAnsi" w:hAnsiTheme="minorHAnsi"/>
          <w:b/>
          <w:b/>
          <w:bCs/>
          <w:color w:val="0000FF"/>
          <w:sz w:val="22"/>
          <w:szCs w:val="22"/>
        </w:rPr>
      </w:pPr>
      <w:r>
        <w:rPr>
          <w:rFonts w:cs="Arial" w:ascii="Calibri" w:hAnsi="Calibri" w:asciiTheme="minorHAnsi" w:hAnsiTheme="minorHAnsi"/>
          <w:b/>
          <w:bCs/>
          <w:color w:val="0000FF"/>
          <w:sz w:val="22"/>
          <w:szCs w:val="22"/>
        </w:rPr>
        <w:t xml:space="preserve">CONCLUSION </w:t>
      </w:r>
    </w:p>
    <w:p>
      <w:pPr>
        <w:pStyle w:val="Normal"/>
        <w:ind w:left="357"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Summarize the main points: </w:t>
      </w:r>
    </w:p>
    <w:p>
      <w:pPr>
        <w:pStyle w:val="Normal"/>
        <w:ind w:left="357" w:hanging="0"/>
        <w:rPr/>
      </w:pPr>
      <w:r>
        <w:rPr>
          <w:rFonts w:cs="Arial" w:ascii="Calibri" w:hAnsi="Calibri" w:asciiTheme="minorHAnsi" w:hAnsiTheme="minorHAnsi"/>
          <w:bCs/>
          <w:iCs/>
          <w:color w:val="0000FF"/>
          <w:sz w:val="20"/>
          <w:szCs w:val="20"/>
        </w:rPr>
        <w:t>What has the audience learned today about</w:t>
      </w:r>
      <w:r>
        <w:rPr>
          <w:rFonts w:cs="Arial" w:ascii="Calibri" w:hAnsi="Calibri" w:asciiTheme="minorHAnsi" w:hAnsiTheme="minorHAnsi"/>
          <w:bCs/>
          <w:color w:val="0000FF"/>
          <w:sz w:val="20"/>
          <w:szCs w:val="20"/>
        </w:rPr>
        <w:t xml:space="preserve"> each of your topic areas?</w:t>
      </w:r>
    </w:p>
    <w:p>
      <w:pPr>
        <w:pStyle w:val="Normal"/>
        <w:ind w:left="357" w:hanging="0"/>
        <w:rPr/>
      </w:pPr>
      <w:r>
        <w:rPr/>
        <w:t>How hard the theorem proving is :/</w:t>
      </w:r>
    </w:p>
    <w:p>
      <w:pPr>
        <w:pStyle w:val="Normal"/>
        <w:ind w:left="357"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Estimate feasibility: </w:t>
      </w:r>
    </w:p>
    <w:p>
      <w:pPr>
        <w:pStyle w:val="Normal"/>
        <w:ind w:left="357" w:hanging="0"/>
        <w:rPr>
          <w:rFonts w:ascii="Calibri" w:hAnsi="Calibri" w:cs="Arial" w:asciiTheme="minorHAnsi" w:hAnsiTheme="minorHAnsi"/>
          <w:bCs/>
          <w:sz w:val="20"/>
          <w:szCs w:val="20"/>
        </w:rPr>
      </w:pPr>
      <w:r>
        <w:rPr>
          <w:rFonts w:cs="Arial" w:ascii="Calibri" w:hAnsi="Calibri" w:asciiTheme="minorHAnsi" w:hAnsiTheme="minorHAnsi"/>
          <w:bCs/>
          <w:color w:val="0000FF"/>
          <w:sz w:val="20"/>
          <w:szCs w:val="20"/>
        </w:rPr>
        <w:t>Is the solution feasible in the near future?</w:t>
      </w:r>
    </w:p>
    <w:p>
      <w:pPr>
        <w:pStyle w:val="Normal"/>
        <w:ind w:left="357" w:right="-284" w:hanging="0"/>
        <w:rPr/>
      </w:pPr>
      <w:r>
        <w:rPr/>
        <w:t>Continue exploring :/</w:t>
      </w:r>
    </w:p>
    <w:p>
      <w:pPr>
        <w:pStyle w:val="Normal"/>
        <w:ind w:left="357" w:right="-284"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Return to the problem or need: </w:t>
      </w:r>
    </w:p>
    <w:p>
      <w:pPr>
        <w:pStyle w:val="Normal"/>
        <w:ind w:left="357" w:right="-284" w:hanging="0"/>
        <w:rPr>
          <w:rFonts w:ascii="Calibri" w:hAnsi="Calibri" w:cs="Arial" w:asciiTheme="minorHAnsi" w:hAnsiTheme="minorHAnsi"/>
          <w:bCs/>
          <w:sz w:val="20"/>
          <w:szCs w:val="20"/>
        </w:rPr>
      </w:pPr>
      <w:r>
        <w:rPr>
          <w:rFonts w:cs="Arial" w:ascii="Calibri" w:hAnsi="Calibri" w:asciiTheme="minorHAnsi" w:hAnsiTheme="minorHAnsi"/>
          <w:bCs/>
          <w:color w:val="0000FF"/>
          <w:sz w:val="20"/>
          <w:szCs w:val="20"/>
        </w:rPr>
        <w:t>How will the listeners’ world be changed by your innovation?</w:t>
      </w:r>
    </w:p>
    <w:p>
      <w:pPr>
        <w:pStyle w:val="Normal"/>
        <w:ind w:left="357" w:right="-284" w:hanging="0"/>
        <w:rPr/>
      </w:pPr>
      <w:r>
        <w:rPr/>
        <w:t>They would never ever work with thm provers :/</w:t>
      </w:r>
    </w:p>
    <w:p>
      <w:pPr>
        <w:pStyle w:val="Normal"/>
        <w:ind w:left="357" w:right="-284" w:hanging="0"/>
        <w:rPr>
          <w:rFonts w:ascii="Calibri" w:hAnsi="Calibri" w:cs="Arial" w:asciiTheme="minorHAnsi" w:hAnsiTheme="minorHAnsi"/>
          <w:b/>
          <w:b/>
          <w:bCs/>
          <w:sz w:val="20"/>
          <w:szCs w:val="20"/>
        </w:rPr>
      </w:pPr>
      <w:r>
        <w:rPr>
          <w:rFonts w:cs="Arial" w:ascii="Calibri" w:hAnsi="Calibri" w:asciiTheme="minorHAnsi" w:hAnsiTheme="minorHAnsi"/>
          <w:b/>
          <w:bCs/>
          <w:sz w:val="20"/>
          <w:szCs w:val="20"/>
        </w:rPr>
        <w:t xml:space="preserve">Encourage questions: </w:t>
      </w:r>
    </w:p>
    <w:p>
      <w:pPr>
        <w:pStyle w:val="Normal"/>
        <w:ind w:left="357" w:right="-284" w:hanging="0"/>
        <w:rPr>
          <w:rFonts w:ascii="Calibri" w:hAnsi="Calibri" w:cs="Arial" w:asciiTheme="minorHAnsi" w:hAnsiTheme="minorHAnsi"/>
          <w:bCs/>
          <w:color w:val="0000FF"/>
          <w:sz w:val="20"/>
          <w:szCs w:val="20"/>
        </w:rPr>
      </w:pPr>
      <w:r>
        <w:rPr>
          <w:rFonts w:cs="Arial" w:ascii="Calibri" w:hAnsi="Calibri" w:asciiTheme="minorHAnsi" w:hAnsiTheme="minorHAnsi"/>
          <w:bCs/>
          <w:color w:val="0000FF"/>
          <w:sz w:val="20"/>
          <w:szCs w:val="20"/>
        </w:rPr>
        <w:t>Show that you are interested in hearing your listeners’ questions</w:t>
      </w:r>
    </w:p>
    <w:p>
      <w:pPr>
        <w:pStyle w:val="Normal"/>
        <w:ind w:left="357" w:right="-284" w:hanging="0"/>
        <w:rPr/>
      </w:pPr>
      <w:r>
        <w:rPr/>
        <w:t>If you are interested in this topic, please don’t leave so soon :/</w:t>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78105" cy="174625"/>
              <wp:effectExtent l="0" t="0" r="0" b="0"/>
              <wp:wrapSquare wrapText="largest"/>
              <wp:docPr id="1"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475.75pt;margin-top:0.05pt;width:6.0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fi-FI" w:eastAsia="fi-FI"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6bd2"/>
    <w:pPr>
      <w:widowControl/>
      <w:bidi w:val="0"/>
      <w:jc w:val="left"/>
    </w:pPr>
    <w:rPr>
      <w:rFonts w:ascii="Times New Roman" w:hAnsi="Times New Roman" w:eastAsia="MS Mincho" w:cs="Times New Roman"/>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3d7bfd"/>
    <w:rPr>
      <w:color w:val="0000FF"/>
      <w:u w:val="single"/>
    </w:rPr>
  </w:style>
  <w:style w:type="character" w:styleId="Mwheadline" w:customStyle="1">
    <w:name w:val="mw-headline"/>
    <w:basedOn w:val="DefaultParagraphFont"/>
    <w:qFormat/>
    <w:rsid w:val="000e3210"/>
    <w:rPr/>
  </w:style>
  <w:style w:type="character" w:styleId="Pagenumber">
    <w:name w:val="page number"/>
    <w:basedOn w:val="DefaultParagraphFont"/>
    <w:qFormat/>
    <w:rsid w:val="00c12aa0"/>
    <w:rPr/>
  </w:style>
  <w:style w:type="character" w:styleId="St" w:customStyle="1">
    <w:name w:val="st"/>
    <w:basedOn w:val="DefaultParagraphFont"/>
    <w:qFormat/>
    <w:rsid w:val="001f6b92"/>
    <w:rPr/>
  </w:style>
  <w:style w:type="character" w:styleId="Emphasis">
    <w:name w:val="Emphasis"/>
    <w:basedOn w:val="DefaultParagraphFont"/>
    <w:uiPriority w:val="20"/>
    <w:qFormat/>
    <w:rsid w:val="001f6b92"/>
    <w:rPr>
      <w:i/>
      <w:iCs/>
    </w:rPr>
  </w:style>
  <w:style w:type="character" w:styleId="ListLabel1">
    <w:name w:val="ListLabel 1"/>
    <w:qFormat/>
    <w:rPr>
      <w:rFonts w:ascii="Calibri" w:hAnsi="Calibri" w:cs="Symbol"/>
      <w:b/>
      <w:sz w:val="20"/>
    </w:rPr>
  </w:style>
  <w:style w:type="character" w:styleId="ListLabel2">
    <w:name w:val="ListLabel 2"/>
    <w:qFormat/>
    <w:rPr>
      <w:rFonts w:ascii="Calibri" w:hAnsi="Calibri" w:cs="Symbol"/>
      <w:b/>
      <w:sz w:val="20"/>
    </w:rPr>
  </w:style>
  <w:style w:type="character" w:styleId="ListLabel3">
    <w:name w:val="ListLabel 3"/>
    <w:qFormat/>
    <w:rPr>
      <w:rFonts w:ascii="Calibri" w:hAnsi="Calibri" w:cs="Symbol"/>
      <w:b/>
      <w:sz w:val="20"/>
    </w:rPr>
  </w:style>
  <w:style w:type="character" w:styleId="ListLabel4">
    <w:name w:val="ListLabel 4"/>
    <w:qFormat/>
    <w:rPr>
      <w:rFonts w:cs="Symbol"/>
      <w:b/>
      <w:sz w:val="20"/>
    </w:rPr>
  </w:style>
  <w:style w:type="character" w:styleId="ListLabel5">
    <w:name w:val="ListLabel 5"/>
    <w:qFormat/>
    <w:rPr>
      <w:rFonts w:cs="Symbol"/>
      <w:b/>
      <w:sz w:val="20"/>
    </w:rPr>
  </w:style>
  <w:style w:type="character" w:styleId="ListLabel6">
    <w:name w:val="ListLabel 6"/>
    <w:qFormat/>
    <w:rPr>
      <w:rFonts w:cs="Symbol"/>
      <w:b/>
      <w:sz w:val="20"/>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rsid w:val="003d7bfd"/>
    <w:pPr>
      <w:spacing w:beforeAutospacing="1" w:afterAutospacing="1"/>
    </w:pPr>
    <w:rPr/>
  </w:style>
  <w:style w:type="paragraph" w:styleId="Footer">
    <w:name w:val="Footer"/>
    <w:basedOn w:val="Normal"/>
    <w:rsid w:val="00c12aa0"/>
    <w:pPr>
      <w:tabs>
        <w:tab w:val="center" w:pos="4986" w:leader="none"/>
        <w:tab w:val="right" w:pos="99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d7b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587A54BA.dotm</Template>
  <TotalTime>110</TotalTime>
  <Application>LibreOffice/5.3.7.2.0$Linux_X86_64 LibreOffice_project/30m0$Build-2</Application>
  <Pages>2</Pages>
  <Words>505</Words>
  <Characters>2732</Characters>
  <CharactersWithSpaces>3168</CharactersWithSpaces>
  <Paragraphs>63</Paragraphs>
  <Company>TKK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2016-11-11T08:46:00Z</dcterms:created>
  <dc:creator>penningt</dc:creator>
  <dc:description/>
  <dc:language>en-US</dc:language>
  <cp:lastModifiedBy/>
  <cp:lastPrinted>2011-11-02T07:43:00Z</cp:lastPrinted>
  <dcterms:modified xsi:type="dcterms:W3CDTF">2017-12-10T01:53:22Z</dcterms:modified>
  <cp:revision>12</cp:revision>
  <dc:subject/>
  <dc:title>YOUR NAME (Version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