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7FB" w:rsidRDefault="00B947FB" w:rsidP="00B947FB">
      <w:pPr>
        <w:ind w:firstLine="0"/>
      </w:pPr>
    </w:p>
    <w:p w:rsidR="00B947FB" w:rsidRDefault="00B947FB" w:rsidP="00B947FB"/>
    <w:p w:rsidR="00B947FB" w:rsidRDefault="00B947FB" w:rsidP="00B947FB"/>
    <w:p w:rsidR="00B947FB" w:rsidRDefault="00B947FB" w:rsidP="00B947FB"/>
    <w:p w:rsidR="00B947FB" w:rsidRDefault="00B947FB" w:rsidP="00B947FB"/>
    <w:p w:rsidR="00B947FB" w:rsidRPr="00DE649C" w:rsidRDefault="00B947FB" w:rsidP="00B947FB">
      <w:pPr>
        <w:sectPr w:rsidR="00B947FB" w:rsidRPr="00DE649C" w:rsidSect="000E701C">
          <w:headerReference w:type="default" r:id="rId8"/>
          <w:footerReference w:type="default" r:id="rId9"/>
          <w:pgSz w:w="11906" w:h="16838" w:code="9"/>
          <w:pgMar w:top="1418" w:right="1418" w:bottom="1418" w:left="1418" w:header="709" w:footer="850" w:gutter="0"/>
          <w:cols w:space="708"/>
          <w:titlePg/>
          <w:docGrid w:linePitch="360"/>
        </w:sectPr>
      </w:pPr>
    </w:p>
    <w:p w:rsidR="00B947FB" w:rsidRPr="008E7F72" w:rsidRDefault="00B947FB" w:rsidP="00B947FB">
      <w:pPr>
        <w:pStyle w:val="Ttulo1"/>
      </w:pPr>
      <w:bookmarkStart w:id="0" w:name="_Toc1631621"/>
      <w:r w:rsidRPr="00A26851">
        <w:lastRenderedPageBreak/>
        <w:t>Especificación</w:t>
      </w:r>
      <w:r w:rsidRPr="008E7F72">
        <w:t xml:space="preserve"> del </w:t>
      </w:r>
      <w:r>
        <w:t>trabajo</w:t>
      </w:r>
      <w:bookmarkEnd w:id="0"/>
    </w:p>
    <w:p w:rsidR="00B947FB" w:rsidRDefault="00B947FB" w:rsidP="00B947FB">
      <w:r>
        <w:t xml:space="preserve">En este capítulo se presenta la especificación del trabajo, con una estructura y contenidos </w:t>
      </w:r>
      <w:r w:rsidRPr="00D627C5">
        <w:rPr>
          <w:b/>
        </w:rPr>
        <w:t>inspirados</w:t>
      </w:r>
      <w:r>
        <w:t xml:space="preserve"> en </w:t>
      </w:r>
      <w:r w:rsidRPr="00FC362C">
        <w:t xml:space="preserve">los criterios y recomendaciones que establece la norma UNE 157801:2007 </w:t>
      </w:r>
      <w:r>
        <w:t>-</w:t>
      </w:r>
      <w:r w:rsidRPr="00FC362C">
        <w:t xml:space="preserve"> “</w:t>
      </w:r>
      <w:r w:rsidRPr="00074968">
        <w:rPr>
          <w:i/>
        </w:rPr>
        <w:t>Criterios Generales para la elaboración de proyectos de Sistemas de Información</w:t>
      </w:r>
      <w:r w:rsidRPr="00FC362C">
        <w:t>”</w:t>
      </w:r>
      <w:r>
        <w:t>.</w:t>
      </w:r>
    </w:p>
    <w:p w:rsidR="00B947FB" w:rsidRDefault="00B947FB" w:rsidP="00B947FB"/>
    <w:p w:rsidR="00B947FB" w:rsidRDefault="00B947FB" w:rsidP="00B947FB">
      <w:r>
        <w:t xml:space="preserve">A lo largo del documento se utilizarán </w:t>
      </w:r>
      <w:r w:rsidRPr="009C46EE">
        <w:t>términos y acrónimos</w:t>
      </w:r>
      <w:r>
        <w:t xml:space="preserve"> que estarán en negrita y cuya descripción aparecen en el </w:t>
      </w:r>
      <w:r w:rsidRPr="002031CF">
        <w:rPr>
          <w:b/>
        </w:rPr>
        <w:t xml:space="preserve">apartado </w:t>
      </w:r>
      <w:r w:rsidRPr="002031CF">
        <w:rPr>
          <w:b/>
        </w:rPr>
        <w:fldChar w:fldCharType="begin"/>
      </w:r>
      <w:r w:rsidRPr="002031CF">
        <w:rPr>
          <w:b/>
        </w:rPr>
        <w:instrText xml:space="preserve"> REF _Ref1576627 \r \h  \* MERGEFORMAT </w:instrText>
      </w:r>
      <w:r w:rsidRPr="002031CF">
        <w:rPr>
          <w:b/>
        </w:rPr>
      </w:r>
      <w:r w:rsidRPr="002031CF">
        <w:rPr>
          <w:b/>
        </w:rPr>
        <w:fldChar w:fldCharType="separate"/>
      </w:r>
      <w:r w:rsidRPr="002031CF">
        <w:rPr>
          <w:b/>
        </w:rPr>
        <w:t>8</w:t>
      </w:r>
      <w:r w:rsidRPr="002031CF">
        <w:rPr>
          <w:b/>
        </w:rPr>
        <w:fldChar w:fldCharType="end"/>
      </w:r>
      <w:r w:rsidRPr="00CD4CA5">
        <w:t xml:space="preserve"> </w:t>
      </w:r>
      <w:r>
        <w:t>(</w:t>
      </w:r>
      <w:r w:rsidRPr="002031CF">
        <w:rPr>
          <w:i/>
        </w:rPr>
        <w:fldChar w:fldCharType="begin"/>
      </w:r>
      <w:r w:rsidRPr="002031CF">
        <w:rPr>
          <w:i/>
        </w:rPr>
        <w:instrText xml:space="preserve"> REF _Ref1576632 \h  \* MERGEFORMAT </w:instrText>
      </w:r>
      <w:r w:rsidRPr="002031CF">
        <w:rPr>
          <w:i/>
        </w:rPr>
      </w:r>
      <w:r w:rsidRPr="002031CF">
        <w:rPr>
          <w:i/>
        </w:rPr>
        <w:fldChar w:fldCharType="separate"/>
      </w:r>
      <w:r w:rsidRPr="002031CF">
        <w:rPr>
          <w:i/>
        </w:rPr>
        <w:t>Definiciones y abreviaturas</w:t>
      </w:r>
      <w:r w:rsidRPr="002031CF">
        <w:rPr>
          <w:i/>
        </w:rPr>
        <w:fldChar w:fldCharType="end"/>
      </w:r>
      <w:r w:rsidRPr="002031CF">
        <w:rPr>
          <w:i/>
        </w:rPr>
        <w:t>).</w:t>
      </w:r>
    </w:p>
    <w:p w:rsidR="00B947FB" w:rsidRDefault="00B947FB" w:rsidP="00B947FB">
      <w:pPr>
        <w:pStyle w:val="Ttulo2"/>
      </w:pPr>
      <w:bookmarkStart w:id="1" w:name="_Toc1631622"/>
      <w:r>
        <w:t>Introducción</w:t>
      </w:r>
      <w:bookmarkEnd w:id="1"/>
    </w:p>
    <w:p w:rsidR="00B947FB" w:rsidRDefault="00B947FB" w:rsidP="00B947FB">
      <w:r>
        <w:t>La asignatura de Programación de Aplicaciones Gráficas</w:t>
      </w:r>
      <w:r w:rsidR="00AC54E8">
        <w:t xml:space="preserve"> (</w:t>
      </w:r>
      <w:r w:rsidR="00AC54E8" w:rsidRPr="00487EAE">
        <w:t>PAG</w:t>
      </w:r>
      <w:r w:rsidR="00AC54E8">
        <w:t>)</w:t>
      </w:r>
      <w:r>
        <w:t xml:space="preserve"> del Grado de Ingeniería Informática, tiene una curva de aprendizaje muy pronunciada, debido que abarca todo el proceso para la generación de gráficos. </w:t>
      </w:r>
    </w:p>
    <w:p w:rsidR="00043A67" w:rsidRPr="005F1CE4" w:rsidRDefault="00043A67" w:rsidP="00B947FB"/>
    <w:p w:rsidR="00B947FB" w:rsidRDefault="00B947FB" w:rsidP="00B947FB">
      <w:r>
        <w:t>La creación de gráficos necesita de tres partes esenciales para la correcta creación de la imagen que se quiere mostrar.</w:t>
      </w:r>
      <w:r w:rsidRPr="002417B7">
        <w:t xml:space="preserve"> Ha</w:t>
      </w:r>
      <w:r>
        <w:t>ce falta una geometría correcta, qué esté correctamente</w:t>
      </w:r>
      <w:r w:rsidRPr="002417B7">
        <w:t xml:space="preserve"> cargada en la </w:t>
      </w:r>
      <w:r>
        <w:t>Unidad de procesamiento gráfico (</w:t>
      </w:r>
      <w:r w:rsidRPr="00817A76">
        <w:rPr>
          <w:b/>
        </w:rPr>
        <w:t>GPU</w:t>
      </w:r>
      <w:r>
        <w:t>)</w:t>
      </w:r>
      <w:r w:rsidRPr="002417B7">
        <w:t xml:space="preserve">; un shader </w:t>
      </w:r>
      <w:r w:rsidRPr="00817A76">
        <w:rPr>
          <w:bCs/>
        </w:rPr>
        <w:t>OpenGL Shading Language</w:t>
      </w:r>
      <w:r w:rsidRPr="002417B7">
        <w:t xml:space="preserve"> </w:t>
      </w:r>
      <w:r>
        <w:t>(</w:t>
      </w:r>
      <w:r w:rsidRPr="00074446">
        <w:rPr>
          <w:b/>
        </w:rPr>
        <w:t>shader</w:t>
      </w:r>
      <w:r>
        <w:t xml:space="preserve"> </w:t>
      </w:r>
      <w:r w:rsidRPr="00817A76">
        <w:rPr>
          <w:b/>
        </w:rPr>
        <w:t>GLSL</w:t>
      </w:r>
      <w:r>
        <w:t xml:space="preserve">) </w:t>
      </w:r>
      <w:r w:rsidRPr="002417B7">
        <w:t xml:space="preserve">correcto, bien compilado y cargado en la GPU; y establecer correctamente los parámetros de </w:t>
      </w:r>
      <w:r w:rsidRPr="00975656">
        <w:rPr>
          <w:bCs/>
        </w:rPr>
        <w:t>Open G</w:t>
      </w:r>
      <w:r w:rsidRPr="00975656">
        <w:t xml:space="preserve">raphics </w:t>
      </w:r>
      <w:r w:rsidRPr="00975656">
        <w:rPr>
          <w:bCs/>
        </w:rPr>
        <w:t>L</w:t>
      </w:r>
      <w:r w:rsidRPr="00975656">
        <w:t>ibrary</w:t>
      </w:r>
      <w:r w:rsidRPr="002417B7">
        <w:t xml:space="preserve"> </w:t>
      </w:r>
      <w:r>
        <w:t>(</w:t>
      </w:r>
      <w:r w:rsidRPr="00975656">
        <w:rPr>
          <w:b/>
        </w:rPr>
        <w:t>OpenGL</w:t>
      </w:r>
      <w:r>
        <w:t>)</w:t>
      </w:r>
      <w:r w:rsidRPr="002417B7">
        <w:t>.</w:t>
      </w:r>
      <w:r>
        <w:t xml:space="preserve"> La</w:t>
      </w:r>
      <w:r w:rsidRPr="002417B7">
        <w:t xml:space="preserve"> dificultad </w:t>
      </w:r>
      <w:r>
        <w:t>reside en que</w:t>
      </w:r>
      <w:r w:rsidRPr="002417B7">
        <w:t xml:space="preserve"> no </w:t>
      </w:r>
      <w:r>
        <w:t xml:space="preserve">se puede probar cada </w:t>
      </w:r>
      <w:r w:rsidRPr="002417B7">
        <w:t xml:space="preserve">pieza por separado antes de </w:t>
      </w:r>
      <w:r>
        <w:t>visualizar</w:t>
      </w:r>
      <w:r w:rsidRPr="002417B7">
        <w:t xml:space="preserve"> el resultado fin</w:t>
      </w:r>
      <w:r>
        <w:t xml:space="preserve">al ya que las tres piezas son </w:t>
      </w:r>
      <w:r w:rsidRPr="002417B7">
        <w:t>imprescindibles para poder ejecutar la aplicación gráfica.</w:t>
      </w:r>
    </w:p>
    <w:p w:rsidR="00740AF5" w:rsidRPr="001E6218" w:rsidRDefault="00740AF5" w:rsidP="00B947FB">
      <w:pPr>
        <w:rPr>
          <w:color w:val="FF0000"/>
        </w:rPr>
      </w:pPr>
    </w:p>
    <w:p w:rsidR="00B947FB" w:rsidRDefault="00740AF5" w:rsidP="00B947FB">
      <w:pPr>
        <w:rPr>
          <w:color w:val="000000" w:themeColor="text1"/>
        </w:rPr>
      </w:pPr>
      <w:r>
        <w:rPr>
          <w:color w:val="000000" w:themeColor="text1"/>
        </w:rPr>
        <w:t>En la asignatura de PAG se lleva a cabo el desarrollo de una aplicación gráfica que engloba las tres partes, pero no se pueden probar hasta la finalización de las tres, por lo tanto, si hay algún error en alguna de las tres partes, no se puede apreciar hasta la finalización de la aplicación.</w:t>
      </w:r>
    </w:p>
    <w:p w:rsidR="00740AF5" w:rsidRPr="001E6218" w:rsidRDefault="00740AF5" w:rsidP="00B947FB">
      <w:pPr>
        <w:rPr>
          <w:color w:val="FF0000"/>
        </w:rPr>
      </w:pPr>
    </w:p>
    <w:p w:rsidR="00B947FB" w:rsidRDefault="00B947FB" w:rsidP="00B947FB">
      <w:r w:rsidRPr="002417B7">
        <w:lastRenderedPageBreak/>
        <w:t xml:space="preserve">En este </w:t>
      </w:r>
      <w:r>
        <w:t>Trabajo de Fin de Grado</w:t>
      </w:r>
      <w:r w:rsidRPr="002417B7">
        <w:t xml:space="preserve"> se pretende desarrollar una herramienta</w:t>
      </w:r>
      <w:r>
        <w:t xml:space="preserve"> multiplataforma que permita </w:t>
      </w:r>
      <w:r w:rsidRPr="002417B7">
        <w:t>al usuario probar directamente los Shaders G</w:t>
      </w:r>
      <w:r>
        <w:t xml:space="preserve">LSL que esté desarrollando, sin </w:t>
      </w:r>
      <w:r w:rsidRPr="002417B7">
        <w:t xml:space="preserve">necesidad de haber escrito las otras dos piezas de software necesarias. </w:t>
      </w:r>
      <w:r>
        <w:t>La herramienta</w:t>
      </w:r>
      <w:r w:rsidRPr="002417B7">
        <w:t xml:space="preserve"> proporciona un entorno donde poder </w:t>
      </w:r>
      <w:r>
        <w:t>escribir o cargar los S</w:t>
      </w:r>
      <w:r w:rsidRPr="002417B7">
        <w:t xml:space="preserve">haders </w:t>
      </w:r>
      <w:r>
        <w:t>que el usuario quiera probar y aplicarlos sobre</w:t>
      </w:r>
      <w:r w:rsidRPr="002417B7">
        <w:t xml:space="preserve"> geometrías predefinidas y co</w:t>
      </w:r>
      <w:r>
        <w:t xml:space="preserve">n configuraciones de parámetros </w:t>
      </w:r>
      <w:r w:rsidRPr="002417B7">
        <w:t>predefinidas, así como comproba</w:t>
      </w:r>
      <w:r>
        <w:t>r la validez sintáctica de los S</w:t>
      </w:r>
      <w:r w:rsidRPr="002417B7">
        <w:t>haders escritos.</w:t>
      </w:r>
    </w:p>
    <w:p w:rsidR="00B947FB" w:rsidRDefault="00B947FB" w:rsidP="00B947FB">
      <w:pPr>
        <w:pStyle w:val="Ttulo2"/>
      </w:pPr>
      <w:bookmarkStart w:id="2" w:name="_Ref1629084"/>
      <w:bookmarkStart w:id="3" w:name="_Ref1629090"/>
      <w:bookmarkStart w:id="4" w:name="_Toc1631624"/>
      <w:r>
        <w:t>Antecedentes y estado del arte</w:t>
      </w:r>
      <w:bookmarkEnd w:id="2"/>
      <w:bookmarkEnd w:id="3"/>
      <w:bookmarkEnd w:id="4"/>
    </w:p>
    <w:p w:rsidR="00B947FB" w:rsidRDefault="00B947FB" w:rsidP="00B947FB"/>
    <w:p w:rsidR="00B947FB" w:rsidRDefault="00B947FB" w:rsidP="00B947FB">
      <w:r>
        <w:t>Existen una serie de aplicaciones que resuelven parcialmente el problema, entre ellas:</w:t>
      </w:r>
    </w:p>
    <w:p w:rsidR="00B947FB" w:rsidRDefault="00B947FB" w:rsidP="00B947FB"/>
    <w:p w:rsidR="00B947FB" w:rsidRDefault="00B947FB" w:rsidP="00B947FB"/>
    <w:p w:rsidR="00B947FB" w:rsidRPr="005912A7" w:rsidRDefault="00B947FB" w:rsidP="00FE3F28">
      <w:pPr>
        <w:pStyle w:val="Prrafodelista"/>
        <w:rPr>
          <w:rStyle w:val="Hipervnculo"/>
        </w:rPr>
      </w:pPr>
      <w:r w:rsidRPr="00FE3F28">
        <w:rPr>
          <w:b/>
          <w:color w:val="000000" w:themeColor="text1"/>
        </w:rPr>
        <w:t>Shdr</w:t>
      </w:r>
      <w:r w:rsidR="00FE3F28">
        <w:rPr>
          <w:rStyle w:val="Hipervnculo"/>
          <w:color w:val="000000" w:themeColor="text1"/>
          <w:u w:val="none"/>
        </w:rPr>
        <w:t>:</w:t>
      </w:r>
      <w:sdt>
        <w:sdtPr>
          <w:rPr>
            <w:rStyle w:val="Hipervnculo"/>
            <w:color w:val="000000" w:themeColor="text1"/>
            <w:u w:val="none"/>
          </w:rPr>
          <w:id w:val="2109158950"/>
          <w:citation/>
        </w:sdtPr>
        <w:sdtContent>
          <w:r w:rsidR="00C661E1">
            <w:rPr>
              <w:rStyle w:val="Hipervnculo"/>
              <w:color w:val="000000" w:themeColor="text1"/>
              <w:u w:val="none"/>
            </w:rPr>
            <w:fldChar w:fldCharType="begin"/>
          </w:r>
          <w:r w:rsidR="00C661E1">
            <w:rPr>
              <w:rStyle w:val="Hipervnculo"/>
              <w:color w:val="000000" w:themeColor="text1"/>
              <w:u w:val="none"/>
            </w:rPr>
            <w:instrText xml:space="preserve">CITATION htt1 \l 3082 </w:instrText>
          </w:r>
          <w:r w:rsidR="00C661E1">
            <w:rPr>
              <w:rStyle w:val="Hipervnculo"/>
              <w:color w:val="000000" w:themeColor="text1"/>
              <w:u w:val="none"/>
            </w:rPr>
            <w:fldChar w:fldCharType="separate"/>
          </w:r>
          <w:r w:rsidR="00C661E1">
            <w:rPr>
              <w:rStyle w:val="Hipervnculo"/>
              <w:noProof/>
              <w:color w:val="000000" w:themeColor="text1"/>
              <w:u w:val="none"/>
            </w:rPr>
            <w:t xml:space="preserve"> </w:t>
          </w:r>
          <w:r w:rsidR="00C661E1" w:rsidRPr="00C661E1">
            <w:rPr>
              <w:noProof/>
              <w:color w:val="000000" w:themeColor="text1"/>
            </w:rPr>
            <w:t>[1]</w:t>
          </w:r>
          <w:r w:rsidR="00C661E1">
            <w:rPr>
              <w:rStyle w:val="Hipervnculo"/>
              <w:color w:val="000000" w:themeColor="text1"/>
              <w:u w:val="none"/>
            </w:rPr>
            <w:fldChar w:fldCharType="end"/>
          </w:r>
        </w:sdtContent>
      </w:sdt>
      <w:r w:rsidR="00FE3F28">
        <w:rPr>
          <w:rStyle w:val="Hipervnculo"/>
          <w:color w:val="000000" w:themeColor="text1"/>
          <w:u w:val="none"/>
        </w:rPr>
        <w:t xml:space="preserve"> </w:t>
      </w:r>
      <w:r w:rsidRPr="00EB2815">
        <w:rPr>
          <w:rStyle w:val="Hipervnculo"/>
          <w:color w:val="000000" w:themeColor="text1"/>
          <w:u w:val="none"/>
        </w:rPr>
        <w:t xml:space="preserve">es un editor online ESSL (GLSL), funciona como </w:t>
      </w:r>
      <w:r w:rsidR="005E341B" w:rsidRPr="00EB2815">
        <w:rPr>
          <w:rStyle w:val="Hipervnculo"/>
          <w:color w:val="000000" w:themeColor="text1"/>
          <w:u w:val="none"/>
        </w:rPr>
        <w:t>editor, visualizador</w:t>
      </w:r>
      <w:r w:rsidRPr="00EB2815">
        <w:rPr>
          <w:rStyle w:val="Hipervnculo"/>
          <w:color w:val="000000" w:themeColor="text1"/>
          <w:u w:val="none"/>
        </w:rPr>
        <w:t xml:space="preserve"> y validador de shaders todo con </w:t>
      </w:r>
      <w:r w:rsidRPr="00EB2815">
        <w:rPr>
          <w:rStyle w:val="Hipervnculo"/>
          <w:b/>
          <w:color w:val="000000" w:themeColor="text1"/>
          <w:u w:val="none"/>
        </w:rPr>
        <w:t xml:space="preserve">WebGL </w:t>
      </w:r>
      <w:r w:rsidRPr="00EB2815">
        <w:rPr>
          <w:rStyle w:val="Hipervnculo"/>
          <w:color w:val="000000" w:themeColor="text1"/>
          <w:u w:val="none"/>
        </w:rPr>
        <w:t>creado por</w:t>
      </w:r>
      <w:r w:rsidRPr="00EB2815">
        <w:rPr>
          <w:rStyle w:val="Hipervnculo"/>
          <w:b/>
          <w:color w:val="000000" w:themeColor="text1"/>
          <w:u w:val="none"/>
        </w:rPr>
        <w:t xml:space="preserve"> </w:t>
      </w:r>
      <w:r w:rsidRPr="005912A7">
        <w:t>Thibaut Despoulain</w:t>
      </w:r>
      <w:r w:rsidRPr="005912A7">
        <w:rPr>
          <w:rStyle w:val="Hipervnculo"/>
          <w:color w:val="000000" w:themeColor="text1"/>
        </w:rPr>
        <w:t>.</w:t>
      </w:r>
    </w:p>
    <w:p w:rsidR="00B947FB" w:rsidRDefault="00B947FB" w:rsidP="00B947FB">
      <w:pPr>
        <w:pStyle w:val="Simple"/>
        <w:jc w:val="center"/>
      </w:pPr>
      <w:r>
        <w:rPr>
          <w:noProof/>
          <w:lang w:eastAsia="es-ES"/>
        </w:rPr>
        <w:drawing>
          <wp:inline distT="0" distB="0" distL="0" distR="0" wp14:anchorId="20CF4F4A" wp14:editId="4C218B4B">
            <wp:extent cx="5188581" cy="25241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0458" cy="2525038"/>
                    </a:xfrm>
                    <a:prstGeom prst="rect">
                      <a:avLst/>
                    </a:prstGeom>
                  </pic:spPr>
                </pic:pic>
              </a:graphicData>
            </a:graphic>
          </wp:inline>
        </w:drawing>
      </w:r>
    </w:p>
    <w:p w:rsidR="00B947FB" w:rsidRDefault="00B947FB" w:rsidP="00B947FB">
      <w:pPr>
        <w:pStyle w:val="Descripcin"/>
        <w:rPr>
          <w:noProof/>
        </w:rPr>
      </w:pPr>
      <w:r>
        <w:t xml:space="preserve">Ilustración </w:t>
      </w:r>
      <w:r w:rsidR="000238CA">
        <w:fldChar w:fldCharType="begin"/>
      </w:r>
      <w:r w:rsidR="000238CA">
        <w:instrText xml:space="preserve"> SEQ Ilustración \* ARABIC </w:instrText>
      </w:r>
      <w:r w:rsidR="000238CA">
        <w:fldChar w:fldCharType="separate"/>
      </w:r>
      <w:r>
        <w:rPr>
          <w:noProof/>
        </w:rPr>
        <w:t>1</w:t>
      </w:r>
      <w:r w:rsidR="000238CA">
        <w:rPr>
          <w:noProof/>
        </w:rPr>
        <w:fldChar w:fldCharType="end"/>
      </w:r>
      <w:r>
        <w:t xml:space="preserve"> </w:t>
      </w:r>
      <w:r w:rsidRPr="0076183E">
        <w:t>Aplicación Shdr</w:t>
      </w:r>
    </w:p>
    <w:p w:rsidR="00B947FB" w:rsidRPr="00EB2815" w:rsidRDefault="00B947FB" w:rsidP="00FE3F28">
      <w:pPr>
        <w:pStyle w:val="Prrafodelista"/>
        <w:rPr>
          <w:noProof/>
          <w:lang w:eastAsia="es-ES"/>
        </w:rPr>
      </w:pPr>
      <w:r w:rsidRPr="00FE3F28">
        <w:rPr>
          <w:b/>
          <w:color w:val="000000" w:themeColor="text1"/>
        </w:rPr>
        <w:t>Kick.js</w:t>
      </w:r>
      <w:r w:rsidR="00FE3F28" w:rsidRPr="00FE3F28">
        <w:rPr>
          <w:rStyle w:val="Hipervnculo"/>
          <w:color w:val="000000" w:themeColor="text1"/>
          <w:u w:val="none"/>
        </w:rPr>
        <w:t>:</w:t>
      </w:r>
      <w:sdt>
        <w:sdtPr>
          <w:rPr>
            <w:rStyle w:val="Hipervnculo"/>
            <w:color w:val="000000" w:themeColor="text1"/>
            <w:u w:val="none"/>
          </w:rPr>
          <w:id w:val="-1416852318"/>
          <w:citation/>
        </w:sdtPr>
        <w:sdtContent>
          <w:r w:rsidR="00C661E1">
            <w:rPr>
              <w:rStyle w:val="Hipervnculo"/>
              <w:color w:val="000000" w:themeColor="text1"/>
              <w:u w:val="none"/>
            </w:rPr>
            <w:fldChar w:fldCharType="begin"/>
          </w:r>
          <w:r w:rsidR="00C661E1">
            <w:rPr>
              <w:rStyle w:val="Hipervnculo"/>
              <w:color w:val="000000" w:themeColor="text1"/>
              <w:u w:val="none"/>
            </w:rPr>
            <w:instrText xml:space="preserve"> CITATION kic \l 3082 </w:instrText>
          </w:r>
          <w:r w:rsidR="00C661E1">
            <w:rPr>
              <w:rStyle w:val="Hipervnculo"/>
              <w:color w:val="000000" w:themeColor="text1"/>
              <w:u w:val="none"/>
            </w:rPr>
            <w:fldChar w:fldCharType="separate"/>
          </w:r>
          <w:r w:rsidR="00C661E1">
            <w:rPr>
              <w:rStyle w:val="Hipervnculo"/>
              <w:noProof/>
              <w:color w:val="000000" w:themeColor="text1"/>
              <w:u w:val="none"/>
            </w:rPr>
            <w:t xml:space="preserve"> </w:t>
          </w:r>
          <w:r w:rsidR="00C661E1" w:rsidRPr="00C661E1">
            <w:rPr>
              <w:noProof/>
              <w:color w:val="000000" w:themeColor="text1"/>
            </w:rPr>
            <w:t>[2]</w:t>
          </w:r>
          <w:r w:rsidR="00C661E1">
            <w:rPr>
              <w:rStyle w:val="Hipervnculo"/>
              <w:color w:val="000000" w:themeColor="text1"/>
              <w:u w:val="none"/>
            </w:rPr>
            <w:fldChar w:fldCharType="end"/>
          </w:r>
        </w:sdtContent>
      </w:sdt>
      <w:r w:rsidR="00DE4C4F">
        <w:rPr>
          <w:rStyle w:val="Hipervnculo"/>
          <w:color w:val="000000" w:themeColor="text1"/>
          <w:u w:val="none"/>
        </w:rPr>
        <w:t xml:space="preserve"> </w:t>
      </w:r>
      <w:r w:rsidRPr="00EB2815">
        <w:rPr>
          <w:rStyle w:val="Hipervnculo"/>
          <w:color w:val="000000" w:themeColor="text1"/>
          <w:u w:val="none"/>
        </w:rPr>
        <w:t>Es un motor gráfico montado en WebGL para navegadores modernos, que además posee un editor de shaders.</w:t>
      </w:r>
      <w:r w:rsidRPr="00EB2815">
        <w:rPr>
          <w:noProof/>
          <w:lang w:eastAsia="es-ES"/>
        </w:rPr>
        <w:t xml:space="preserve"> </w:t>
      </w:r>
    </w:p>
    <w:p w:rsidR="00B947FB" w:rsidRDefault="00B947FB" w:rsidP="00B947FB">
      <w:pPr>
        <w:pStyle w:val="Simple"/>
        <w:keepNext/>
        <w:jc w:val="center"/>
      </w:pPr>
      <w:r>
        <w:rPr>
          <w:noProof/>
          <w:lang w:eastAsia="es-ES"/>
        </w:rPr>
        <w:lastRenderedPageBreak/>
        <w:drawing>
          <wp:inline distT="0" distB="0" distL="0" distR="0" wp14:anchorId="3DE9AC0A" wp14:editId="4879D5C5">
            <wp:extent cx="5137501" cy="2447925"/>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1608" cy="2449882"/>
                    </a:xfrm>
                    <a:prstGeom prst="rect">
                      <a:avLst/>
                    </a:prstGeom>
                  </pic:spPr>
                </pic:pic>
              </a:graphicData>
            </a:graphic>
          </wp:inline>
        </w:drawing>
      </w:r>
    </w:p>
    <w:p w:rsidR="00B947FB" w:rsidRDefault="00B947FB" w:rsidP="00B947FB">
      <w:pPr>
        <w:pStyle w:val="Descripcin"/>
        <w:rPr>
          <w:rStyle w:val="Hipervnculo"/>
          <w:color w:val="000000" w:themeColor="text1"/>
        </w:rPr>
      </w:pPr>
      <w:r>
        <w:t xml:space="preserve">Ilustración </w:t>
      </w:r>
      <w:r w:rsidR="000238CA">
        <w:fldChar w:fldCharType="begin"/>
      </w:r>
      <w:r w:rsidR="000238CA">
        <w:instrText xml:space="preserve"> SEQ Ilustración \* ARABIC </w:instrText>
      </w:r>
      <w:r w:rsidR="000238CA">
        <w:fldChar w:fldCharType="separate"/>
      </w:r>
      <w:r>
        <w:rPr>
          <w:noProof/>
        </w:rPr>
        <w:t>2</w:t>
      </w:r>
      <w:r w:rsidR="000238CA">
        <w:rPr>
          <w:noProof/>
        </w:rPr>
        <w:fldChar w:fldCharType="end"/>
      </w:r>
      <w:r>
        <w:t xml:space="preserve"> </w:t>
      </w:r>
      <w:r w:rsidRPr="00645831">
        <w:t>Aplicación Kick.js</w:t>
      </w:r>
    </w:p>
    <w:p w:rsidR="00B947FB" w:rsidRPr="005912A7" w:rsidRDefault="00B947FB" w:rsidP="00B947FB">
      <w:pPr>
        <w:ind w:left="1068" w:hanging="360"/>
        <w:rPr>
          <w:color w:val="000000" w:themeColor="text1"/>
        </w:rPr>
      </w:pPr>
    </w:p>
    <w:p w:rsidR="00B947FB" w:rsidRDefault="00B947FB" w:rsidP="00B947FB"/>
    <w:p w:rsidR="00B947FB" w:rsidRDefault="00B947FB" w:rsidP="00B947FB"/>
    <w:p w:rsidR="00B947FB" w:rsidRDefault="00B947FB" w:rsidP="00EB2815">
      <w:r>
        <w:t>Estas aplicaciones online presentan una serie de inconvenientes importantes:</w:t>
      </w:r>
    </w:p>
    <w:p w:rsidR="00B947FB" w:rsidRDefault="00B947FB" w:rsidP="00B947FB"/>
    <w:p w:rsidR="00B947FB" w:rsidRPr="00487EAE" w:rsidRDefault="00B947FB" w:rsidP="00B947FB">
      <w:pPr>
        <w:pStyle w:val="Prrafodelista"/>
      </w:pPr>
      <w:r w:rsidRPr="00487EAE">
        <w:t>No están totalmente adaptadas a la asignatura PAG del Grado de Ingeniería Informática y no permiten usar características avanzadas de OpenGL, (no disponibles en WebGL).</w:t>
      </w:r>
    </w:p>
    <w:p w:rsidR="00B947FB" w:rsidRPr="00EB2815" w:rsidRDefault="00B947FB" w:rsidP="00B947FB">
      <w:pPr>
        <w:pStyle w:val="Prrafodelista"/>
        <w:rPr>
          <w:rStyle w:val="Ttulodellibro"/>
          <w:b w:val="0"/>
          <w:bCs w:val="0"/>
          <w:i w:val="0"/>
          <w:iCs w:val="0"/>
        </w:rPr>
      </w:pPr>
      <w:r w:rsidRPr="00487EAE">
        <w:rPr>
          <w:rStyle w:val="Ttulodellibro"/>
        </w:rPr>
        <w:t xml:space="preserve"> </w:t>
      </w:r>
      <w:r w:rsidRPr="00EB2815">
        <w:rPr>
          <w:rStyle w:val="Ttulodellibro"/>
          <w:b w:val="0"/>
          <w:i w:val="0"/>
        </w:rPr>
        <w:t>Son complicadas y poco intuitivas.</w:t>
      </w:r>
    </w:p>
    <w:p w:rsidR="00B947FB" w:rsidRDefault="00B947FB" w:rsidP="00B947FB"/>
    <w:p w:rsidR="00B947FB" w:rsidRDefault="00B947FB" w:rsidP="00B947FB">
      <w:pPr>
        <w:rPr>
          <w:noProof/>
          <w:lang w:eastAsia="es-ES"/>
        </w:rPr>
      </w:pPr>
      <w:r>
        <w:rPr>
          <w:rFonts w:cs="Arial"/>
          <w:sz w:val="25"/>
          <w:szCs w:val="25"/>
        </w:rPr>
        <w:t>En este Trabajo de Fin de Grado se propone una herramienta basada en OpenGL 4.5, para la edición, visualización y validación de los shaders GLSL.</w:t>
      </w:r>
    </w:p>
    <w:p w:rsidR="00B947FB" w:rsidRDefault="00B947FB" w:rsidP="00B947FB">
      <w:pPr>
        <w:rPr>
          <w:noProof/>
          <w:lang w:eastAsia="es-ES"/>
        </w:rPr>
      </w:pPr>
    </w:p>
    <w:p w:rsidR="00B947FB" w:rsidRDefault="00B947FB" w:rsidP="00B947FB">
      <w:pPr>
        <w:rPr>
          <w:noProof/>
          <w:lang w:eastAsia="es-ES"/>
        </w:rPr>
      </w:pPr>
    </w:p>
    <w:p w:rsidR="00B947FB" w:rsidRPr="000166C5" w:rsidRDefault="00B947FB" w:rsidP="00B947FB"/>
    <w:p w:rsidR="00B947FB" w:rsidRDefault="00B947FB" w:rsidP="00B947FB">
      <w:pPr>
        <w:ind w:firstLine="0"/>
      </w:pPr>
    </w:p>
    <w:p w:rsidR="00B947FB" w:rsidRDefault="00B947FB" w:rsidP="00B947FB">
      <w:pPr>
        <w:pStyle w:val="Simple"/>
        <w:jc w:val="center"/>
      </w:pPr>
    </w:p>
    <w:p w:rsidR="00B947FB" w:rsidRDefault="00B947FB" w:rsidP="00B947FB">
      <w:pPr>
        <w:pStyle w:val="Ttulo1"/>
      </w:pPr>
      <w:bookmarkStart w:id="5" w:name="_Toc1631623"/>
      <w:r>
        <w:lastRenderedPageBreak/>
        <w:t>Objetivos del trabajo</w:t>
      </w:r>
      <w:bookmarkEnd w:id="5"/>
    </w:p>
    <w:p w:rsidR="00B947FB" w:rsidRPr="00BB7E5D" w:rsidRDefault="00B947FB" w:rsidP="00B947FB"/>
    <w:p w:rsidR="00BC7BE7" w:rsidRDefault="00B947FB" w:rsidP="00A27466">
      <w:pPr>
        <w:pStyle w:val="Prrafodelista"/>
      </w:pPr>
      <w:r>
        <w:t>Desarrollar un prototipo que permita</w:t>
      </w:r>
      <w:r w:rsidR="00BC7BE7">
        <w:t xml:space="preserve"> cargar y compilar shaders GLSL,</w:t>
      </w:r>
      <w:r w:rsidR="00BC7BE7" w:rsidRPr="00BC7BE7">
        <w:rPr>
          <w:rFonts w:ascii="Helvetica" w:hAnsi="Helvetica" w:cs="Helvetica"/>
          <w:sz w:val="26"/>
          <w:szCs w:val="26"/>
        </w:rPr>
        <w:t xml:space="preserve"> compilarlos y mostrar si son correctos</w:t>
      </w:r>
      <w:r w:rsidR="00BC7BE7">
        <w:t xml:space="preserve"> </w:t>
      </w:r>
      <w:r>
        <w:t>desd</w:t>
      </w:r>
      <w:r w:rsidR="00BC7BE7">
        <w:t>e el punto de vista sintáctico.</w:t>
      </w:r>
    </w:p>
    <w:p w:rsidR="00B947FB" w:rsidRDefault="00B947FB" w:rsidP="00A27466">
      <w:pPr>
        <w:pStyle w:val="Prrafodelista"/>
      </w:pPr>
      <w:r w:rsidRPr="00E27B43">
        <w:t>Implementar algunas geometrías predefinidas, sobre las que se puedan</w:t>
      </w:r>
      <w:r>
        <w:t xml:space="preserve"> </w:t>
      </w:r>
      <w:r w:rsidRPr="00E27B43">
        <w:t>aplicar los shaders cargados, para ver si el resultado obtenido es el que se</w:t>
      </w:r>
      <w:r>
        <w:t xml:space="preserve"> </w:t>
      </w:r>
      <w:r w:rsidRPr="00E27B43">
        <w:t>buscaba.</w:t>
      </w:r>
    </w:p>
    <w:p w:rsidR="00B947FB" w:rsidRPr="00E27B43" w:rsidRDefault="00B947FB" w:rsidP="00B947FB">
      <w:pPr>
        <w:pStyle w:val="Prrafodelista"/>
      </w:pPr>
      <w:r>
        <w:t>Visualizar el resultado de la ejecución de un shader program</w:t>
      </w:r>
      <w:r w:rsidR="00BC7BE7">
        <w:t xml:space="preserve">. </w:t>
      </w:r>
    </w:p>
    <w:p w:rsidR="00B947FB" w:rsidRDefault="00B947FB" w:rsidP="00B947FB">
      <w:pPr>
        <w:pStyle w:val="Prrafodelista"/>
      </w:pPr>
      <w:r w:rsidRPr="00E27B43">
        <w:t>Mostrar resultados intermedios en forma gráfica, para facilitar la prueba de</w:t>
      </w:r>
      <w:r>
        <w:t xml:space="preserve"> </w:t>
      </w:r>
      <w:r w:rsidRPr="00E27B43">
        <w:t>los shaders, como por ejemplo los cube maps en el caso de shaders para</w:t>
      </w:r>
      <w:r>
        <w:t xml:space="preserve"> </w:t>
      </w:r>
      <w:r w:rsidRPr="00E27B43">
        <w:t>simular reflexión o los shadow maps en el caso de shaders para simular</w:t>
      </w:r>
      <w:r>
        <w:t xml:space="preserve"> sombras arrojadas.</w:t>
      </w:r>
    </w:p>
    <w:p w:rsidR="00B947FB" w:rsidRDefault="00B947FB" w:rsidP="00B947FB">
      <w:pPr>
        <w:ind w:firstLine="0"/>
      </w:pPr>
    </w:p>
    <w:p w:rsidR="00AF03F1" w:rsidRDefault="00AF03F1"/>
    <w:p w:rsidR="00056D7E" w:rsidRDefault="00056D7E"/>
    <w:p w:rsidR="00056D7E" w:rsidRDefault="00056D7E"/>
    <w:p w:rsidR="00056D7E" w:rsidRDefault="00056D7E"/>
    <w:p w:rsidR="00056D7E" w:rsidRDefault="00056D7E"/>
    <w:p w:rsidR="00056D7E" w:rsidRDefault="00056D7E"/>
    <w:p w:rsidR="00056D7E" w:rsidRDefault="00056D7E"/>
    <w:p w:rsidR="00056D7E" w:rsidRDefault="00056D7E"/>
    <w:p w:rsidR="00056D7E" w:rsidRDefault="00056D7E"/>
    <w:p w:rsidR="00056D7E" w:rsidRDefault="00056D7E"/>
    <w:p w:rsidR="00056D7E" w:rsidRDefault="00056D7E"/>
    <w:p w:rsidR="00056D7E" w:rsidRDefault="00056D7E"/>
    <w:p w:rsidR="00056D7E" w:rsidRDefault="00056D7E"/>
    <w:p w:rsidR="00056D7E" w:rsidRDefault="00056D7E"/>
    <w:p w:rsidR="00056D7E" w:rsidRDefault="00056D7E"/>
    <w:p w:rsidR="00056D7E" w:rsidRDefault="00056D7E"/>
    <w:p w:rsidR="00056D7E" w:rsidRDefault="00056D7E"/>
    <w:sdt>
      <w:sdtPr>
        <w:id w:val="1261337510"/>
        <w:docPartObj>
          <w:docPartGallery w:val="Bibliographies"/>
          <w:docPartUnique/>
        </w:docPartObj>
      </w:sdtPr>
      <w:sdtEndPr>
        <w:rPr>
          <w:rFonts w:eastAsiaTheme="minorHAnsi" w:cstheme="minorBidi"/>
          <w:b w:val="0"/>
          <w:smallCaps w:val="0"/>
          <w:color w:val="auto"/>
          <w:sz w:val="24"/>
          <w:szCs w:val="22"/>
        </w:rPr>
      </w:sdtEndPr>
      <w:sdtContent>
        <w:p w:rsidR="00056D7E" w:rsidRDefault="00056D7E">
          <w:pPr>
            <w:pStyle w:val="Ttulo1"/>
          </w:pPr>
          <w:r>
            <w:t>Bibliografía</w:t>
          </w:r>
        </w:p>
        <w:sdt>
          <w:sdtPr>
            <w:id w:val="111145805"/>
            <w:bibliography/>
          </w:sdtPr>
          <w:sdtContent>
            <w:p w:rsidR="00056D7E" w:rsidRDefault="00056D7E">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1"/>
                <w:gridCol w:w="7453"/>
              </w:tblGrid>
              <w:tr w:rsidR="00056D7E">
                <w:trPr>
                  <w:divId w:val="209192858"/>
                  <w:tblCellSpacing w:w="15" w:type="dxa"/>
                </w:trPr>
                <w:tc>
                  <w:tcPr>
                    <w:tcW w:w="50" w:type="pct"/>
                    <w:hideMark/>
                  </w:tcPr>
                  <w:p w:rsidR="00056D7E" w:rsidRDefault="00056D7E">
                    <w:pPr>
                      <w:pStyle w:val="Bibliografa"/>
                      <w:rPr>
                        <w:noProof/>
                        <w:szCs w:val="24"/>
                      </w:rPr>
                    </w:pPr>
                    <w:r>
                      <w:rPr>
                        <w:noProof/>
                      </w:rPr>
                      <w:t xml:space="preserve">[1] </w:t>
                    </w:r>
                  </w:p>
                </w:tc>
                <w:tc>
                  <w:tcPr>
                    <w:tcW w:w="0" w:type="auto"/>
                    <w:hideMark/>
                  </w:tcPr>
                  <w:p w:rsidR="00056D7E" w:rsidRDefault="00056D7E">
                    <w:pPr>
                      <w:pStyle w:val="Bibliografa"/>
                      <w:rPr>
                        <w:noProof/>
                      </w:rPr>
                    </w:pPr>
                    <w:r>
                      <w:rPr>
                        <w:noProof/>
                      </w:rPr>
                      <w:t>T. Despoulain. [En línea]. Available: http://bkcore.com/blog/3d/shdr-online-glsl-shader-editor-viewer-validator.html.</w:t>
                    </w:r>
                  </w:p>
                </w:tc>
              </w:tr>
              <w:tr w:rsidR="00056D7E">
                <w:trPr>
                  <w:divId w:val="209192858"/>
                  <w:tblCellSpacing w:w="15" w:type="dxa"/>
                </w:trPr>
                <w:tc>
                  <w:tcPr>
                    <w:tcW w:w="50" w:type="pct"/>
                    <w:hideMark/>
                  </w:tcPr>
                  <w:p w:rsidR="00056D7E" w:rsidRDefault="00056D7E">
                    <w:pPr>
                      <w:pStyle w:val="Bibliografa"/>
                      <w:rPr>
                        <w:noProof/>
                      </w:rPr>
                    </w:pPr>
                    <w:r>
                      <w:rPr>
                        <w:noProof/>
                      </w:rPr>
                      <w:t xml:space="preserve">[2] </w:t>
                    </w:r>
                  </w:p>
                </w:tc>
                <w:tc>
                  <w:tcPr>
                    <w:tcW w:w="0" w:type="auto"/>
                    <w:hideMark/>
                  </w:tcPr>
                  <w:p w:rsidR="00056D7E" w:rsidRDefault="00056D7E">
                    <w:pPr>
                      <w:pStyle w:val="Bibliografa"/>
                      <w:rPr>
                        <w:noProof/>
                      </w:rPr>
                    </w:pPr>
                    <w:r>
                      <w:rPr>
                        <w:noProof/>
                      </w:rPr>
                      <w:t>kickjs. [En línea]. Available: http://www.kickjs.org/example/shader_editor/shader_editor.htm.</w:t>
                    </w:r>
                  </w:p>
                </w:tc>
              </w:tr>
            </w:tbl>
            <w:p w:rsidR="00056D7E" w:rsidRDefault="00056D7E">
              <w:pPr>
                <w:divId w:val="209192858"/>
                <w:rPr>
                  <w:rFonts w:eastAsia="Times New Roman"/>
                  <w:noProof/>
                </w:rPr>
              </w:pPr>
            </w:p>
            <w:p w:rsidR="00056D7E" w:rsidRDefault="00056D7E">
              <w:r>
                <w:rPr>
                  <w:b/>
                  <w:bCs/>
                </w:rPr>
                <w:fldChar w:fldCharType="end"/>
              </w:r>
            </w:p>
          </w:sdtContent>
        </w:sdt>
      </w:sdtContent>
    </w:sdt>
    <w:p w:rsidR="00056D7E" w:rsidRDefault="00056D7E">
      <w:bookmarkStart w:id="6" w:name="_GoBack"/>
      <w:bookmarkEnd w:id="6"/>
    </w:p>
    <w:sectPr w:rsidR="00056D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8CA" w:rsidRDefault="000238CA">
      <w:pPr>
        <w:spacing w:line="240" w:lineRule="auto"/>
      </w:pPr>
      <w:r>
        <w:separator/>
      </w:r>
    </w:p>
  </w:endnote>
  <w:endnote w:type="continuationSeparator" w:id="0">
    <w:p w:rsidR="000238CA" w:rsidRDefault="00023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01C" w:rsidRPr="0046208B" w:rsidRDefault="00AC54E8" w:rsidP="004C73B2">
    <w:pPr>
      <w:pStyle w:val="Piedepgina"/>
      <w:pBdr>
        <w:top w:val="single" w:sz="8" w:space="1" w:color="2F5496" w:themeColor="accent5" w:themeShade="BF"/>
      </w:pBdr>
      <w:tabs>
        <w:tab w:val="clear" w:pos="8504"/>
        <w:tab w:val="right" w:pos="9070"/>
      </w:tabs>
      <w:rPr>
        <w:color w:val="2F5496" w:themeColor="accent5" w:themeShade="BF"/>
        <w:sz w:val="20"/>
      </w:rPr>
    </w:pPr>
    <w:r w:rsidRPr="0046208B">
      <w:rPr>
        <w:color w:val="2F5496" w:themeColor="accent5" w:themeShade="BF"/>
        <w:sz w:val="20"/>
      </w:rPr>
      <w:t>Escuela Politécnica Superior de Jaén</w:t>
    </w:r>
    <w:r w:rsidRPr="0046208B">
      <w:rPr>
        <w:color w:val="2F5496" w:themeColor="accent5" w:themeShade="BF"/>
        <w:sz w:val="20"/>
      </w:rPr>
      <w:tab/>
    </w:r>
    <w:r w:rsidRPr="0046208B">
      <w:rPr>
        <w:color w:val="2F5496" w:themeColor="accent5" w:themeShade="BF"/>
        <w:sz w:val="20"/>
      </w:rPr>
      <w:tab/>
    </w:r>
    <w:sdt>
      <w:sdtPr>
        <w:rPr>
          <w:color w:val="2F5496" w:themeColor="accent5" w:themeShade="BF"/>
          <w:sz w:val="20"/>
        </w:rPr>
        <w:id w:val="624736859"/>
        <w:docPartObj>
          <w:docPartGallery w:val="Page Numbers (Bottom of Page)"/>
          <w:docPartUnique/>
        </w:docPartObj>
      </w:sdtPr>
      <w:sdtEndPr/>
      <w:sdtContent>
        <w:r w:rsidRPr="0046208B">
          <w:rPr>
            <w:color w:val="2F5496" w:themeColor="accent5" w:themeShade="BF"/>
            <w:sz w:val="20"/>
          </w:rPr>
          <w:fldChar w:fldCharType="begin"/>
        </w:r>
        <w:r w:rsidRPr="0046208B">
          <w:rPr>
            <w:color w:val="2F5496" w:themeColor="accent5" w:themeShade="BF"/>
            <w:sz w:val="20"/>
          </w:rPr>
          <w:instrText xml:space="preserve"> PAGE   \* MERGEFORMAT </w:instrText>
        </w:r>
        <w:r w:rsidRPr="0046208B">
          <w:rPr>
            <w:color w:val="2F5496" w:themeColor="accent5" w:themeShade="BF"/>
            <w:sz w:val="20"/>
          </w:rPr>
          <w:fldChar w:fldCharType="separate"/>
        </w:r>
        <w:r w:rsidR="00056D7E">
          <w:rPr>
            <w:noProof/>
            <w:color w:val="2F5496" w:themeColor="accent5" w:themeShade="BF"/>
            <w:sz w:val="20"/>
          </w:rPr>
          <w:t>6</w:t>
        </w:r>
        <w:r w:rsidRPr="0046208B">
          <w:rPr>
            <w:noProof/>
            <w:color w:val="2F5496" w:themeColor="accent5" w:themeShade="BF"/>
            <w:sz w:val="20"/>
          </w:rPr>
          <w:fldChar w:fldCharType="end"/>
        </w:r>
      </w:sdtContent>
    </w:sdt>
  </w:p>
  <w:p w:rsidR="000E701C" w:rsidRDefault="000238C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8CA" w:rsidRDefault="000238CA">
      <w:pPr>
        <w:spacing w:line="240" w:lineRule="auto"/>
      </w:pPr>
      <w:r>
        <w:separator/>
      </w:r>
    </w:p>
  </w:footnote>
  <w:footnote w:type="continuationSeparator" w:id="0">
    <w:p w:rsidR="000238CA" w:rsidRDefault="00023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single" w:sz="8" w:space="0" w:color="2F5496"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31"/>
      <w:gridCol w:w="5573"/>
    </w:tblGrid>
    <w:tr w:rsidR="000E701C" w:rsidTr="004C73B2">
      <w:tc>
        <w:tcPr>
          <w:tcW w:w="3119" w:type="dxa"/>
          <w:tcBorders>
            <w:top w:val="nil"/>
            <w:left w:val="nil"/>
            <w:bottom w:val="single" w:sz="8" w:space="0" w:color="2F5496" w:themeColor="accent5" w:themeShade="BF"/>
            <w:right w:val="nil"/>
          </w:tcBorders>
          <w:vAlign w:val="bottom"/>
          <w:hideMark/>
        </w:tcPr>
        <w:p w:rsidR="000E701C" w:rsidRDefault="000238CA" w:rsidP="004C73B2">
          <w:pPr>
            <w:pStyle w:val="Encabezado"/>
            <w:tabs>
              <w:tab w:val="clear" w:pos="8504"/>
              <w:tab w:val="right" w:pos="9070"/>
            </w:tabs>
            <w:jc w:val="left"/>
            <w:rPr>
              <w:rFonts w:cs="Arial"/>
              <w:noProof/>
              <w:color w:val="2F5496" w:themeColor="accent5" w:themeShade="BF"/>
              <w:sz w:val="20"/>
              <w:szCs w:val="20"/>
            </w:rPr>
          </w:pPr>
          <w:sdt>
            <w:sdtPr>
              <w:rPr>
                <w:rFonts w:cs="Arial"/>
                <w:noProof/>
                <w:color w:val="2F5496" w:themeColor="accent5" w:themeShade="BF"/>
                <w:sz w:val="20"/>
                <w:szCs w:val="20"/>
              </w:rPr>
              <w:alias w:val="Alumno"/>
              <w:tag w:val="Alumno"/>
              <w:id w:val="267132667"/>
              <w:showingPlcHdr/>
              <w:dataBinding w:prefixMappings="xmlns:ns0='http://schemas.microsoft.com/office/2006/coverPageProps' " w:xpath="/ns0:CoverPageProperties[1]/ns0:Abstract[1]" w:storeItemID="{55AF091B-3C7A-41E3-B477-F2FDAA23CFDA}"/>
              <w:text/>
            </w:sdtPr>
            <w:sdtEndPr/>
            <w:sdtContent>
              <w:r w:rsidR="00AC54E8">
                <w:rPr>
                  <w:rStyle w:val="Textodelmarcadordeposicin"/>
                  <w:color w:val="FF0000"/>
                </w:rPr>
                <w:t>[e</w:t>
              </w:r>
              <w:r w:rsidR="00AC54E8" w:rsidRPr="007509BD">
                <w:rPr>
                  <w:rStyle w:val="Textodelmarcadordeposicin"/>
                  <w:color w:val="FF0000"/>
                </w:rPr>
                <w:t>lija</w:t>
              </w:r>
              <w:r w:rsidR="00AC54E8">
                <w:rPr>
                  <w:rStyle w:val="Textodelmarcadordeposicin"/>
                  <w:color w:val="FF0000"/>
                </w:rPr>
                <w:t>]</w:t>
              </w:r>
            </w:sdtContent>
          </w:sdt>
        </w:p>
      </w:tc>
      <w:tc>
        <w:tcPr>
          <w:tcW w:w="5941" w:type="dxa"/>
          <w:tcBorders>
            <w:top w:val="nil"/>
            <w:left w:val="nil"/>
            <w:bottom w:val="single" w:sz="8" w:space="0" w:color="2F5496" w:themeColor="accent5" w:themeShade="BF"/>
            <w:right w:val="nil"/>
          </w:tcBorders>
          <w:vAlign w:val="bottom"/>
          <w:hideMark/>
        </w:tcPr>
        <w:p w:rsidR="000E701C" w:rsidRDefault="000238CA" w:rsidP="004C73B2">
          <w:pPr>
            <w:pStyle w:val="Encabezado"/>
            <w:tabs>
              <w:tab w:val="clear" w:pos="8504"/>
              <w:tab w:val="right" w:pos="9070"/>
            </w:tabs>
            <w:jc w:val="right"/>
            <w:rPr>
              <w:rFonts w:cs="Arial"/>
              <w:noProof/>
              <w:color w:val="2F5496" w:themeColor="accent5" w:themeShade="BF"/>
              <w:sz w:val="20"/>
              <w:szCs w:val="20"/>
            </w:rPr>
          </w:pPr>
          <w:sdt>
            <w:sdtPr>
              <w:rPr>
                <w:rFonts w:cs="Arial"/>
                <w:noProof/>
                <w:color w:val="2F5496" w:themeColor="accent5" w:themeShade="BF"/>
                <w:sz w:val="20"/>
                <w:szCs w:val="20"/>
              </w:rPr>
              <w:alias w:val="Título"/>
              <w:tag w:val="Título"/>
              <w:id w:val="1555270222"/>
              <w:showingPlcHdr/>
              <w:dataBinding w:prefixMappings="xmlns:ns0='http://purl.org/dc/elements/1.1/' xmlns:ns1='http://schemas.openxmlformats.org/package/2006/metadata/core-properties' " w:xpath="/ns1:coreProperties[1]/ns0:title[1]" w:storeItemID="{6C3C8BC8-F283-45AE-878A-BAB7291924A1}"/>
              <w:text/>
            </w:sdtPr>
            <w:sdtEndPr/>
            <w:sdtContent>
              <w:r w:rsidR="00AC54E8" w:rsidRPr="00EE0F5C">
                <w:rPr>
                  <w:rStyle w:val="Textodelmarcadordeposicin"/>
                  <w:color w:val="FF0000"/>
                  <w:szCs w:val="24"/>
                </w:rPr>
                <w:t>[nombre del segundo tutor]</w:t>
              </w:r>
            </w:sdtContent>
          </w:sdt>
        </w:p>
      </w:tc>
    </w:tr>
  </w:tbl>
  <w:p w:rsidR="000E701C" w:rsidRDefault="000238CA">
    <w:pPr>
      <w:pStyle w:val="Encabezado"/>
    </w:pPr>
  </w:p>
  <w:p w:rsidR="000E701C" w:rsidRDefault="000238C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730A7"/>
    <w:multiLevelType w:val="hybridMultilevel"/>
    <w:tmpl w:val="CF6AA3E8"/>
    <w:lvl w:ilvl="0" w:tplc="E4182A2A">
      <w:start w:val="1"/>
      <w:numFmt w:val="bullet"/>
      <w:pStyle w:val="Prrafodelista"/>
      <w:lvlText w:val=""/>
      <w:lvlJc w:val="left"/>
      <w:pPr>
        <w:ind w:left="1068" w:hanging="360"/>
      </w:pPr>
      <w:rPr>
        <w:rFonts w:ascii="Symbol" w:hAnsi="Symbol" w:hint="default"/>
        <w:color w:val="2F5496" w:themeColor="accent5" w:themeShade="BF"/>
      </w:rPr>
    </w:lvl>
    <w:lvl w:ilvl="1" w:tplc="0FAA63C6">
      <w:start w:val="1"/>
      <w:numFmt w:val="bullet"/>
      <w:lvlText w:val="o"/>
      <w:lvlJc w:val="left"/>
      <w:pPr>
        <w:ind w:left="1788" w:hanging="360"/>
      </w:pPr>
      <w:rPr>
        <w:rFonts w:ascii="Courier New" w:hAnsi="Courier New" w:cs="Courier New" w:hint="default"/>
        <w:b/>
        <w:color w:val="2F5496"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6B9208E1"/>
    <w:multiLevelType w:val="multilevel"/>
    <w:tmpl w:val="880A5E84"/>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4472C4"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1419"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7FB"/>
    <w:rsid w:val="000238CA"/>
    <w:rsid w:val="00043A67"/>
    <w:rsid w:val="00056D7E"/>
    <w:rsid w:val="003C593B"/>
    <w:rsid w:val="005E341B"/>
    <w:rsid w:val="00740AF5"/>
    <w:rsid w:val="00AC54E8"/>
    <w:rsid w:val="00AF03F1"/>
    <w:rsid w:val="00B947FB"/>
    <w:rsid w:val="00BC7BE7"/>
    <w:rsid w:val="00C661E1"/>
    <w:rsid w:val="00DE4C4F"/>
    <w:rsid w:val="00EB2815"/>
    <w:rsid w:val="00FE3F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20B8"/>
  <w15:chartTrackingRefBased/>
  <w15:docId w15:val="{191D2C33-104F-4634-AAB9-93C6F2ED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7FB"/>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B947FB"/>
    <w:pPr>
      <w:keepNext/>
      <w:keepLines/>
      <w:numPr>
        <w:numId w:val="2"/>
      </w:numPr>
      <w:spacing w:before="720" w:after="240" w:line="264" w:lineRule="auto"/>
      <w:jc w:val="left"/>
      <w:outlineLvl w:val="0"/>
    </w:pPr>
    <w:rPr>
      <w:rFonts w:eastAsiaTheme="majorEastAsia" w:cs="Arial"/>
      <w:b/>
      <w:smallCaps/>
      <w:color w:val="4472C4" w:themeColor="accent5"/>
      <w:sz w:val="40"/>
      <w:szCs w:val="32"/>
    </w:rPr>
  </w:style>
  <w:style w:type="paragraph" w:styleId="Ttulo2">
    <w:name w:val="heading 2"/>
    <w:basedOn w:val="Normal"/>
    <w:next w:val="Normal"/>
    <w:link w:val="Ttulo2Car"/>
    <w:uiPriority w:val="9"/>
    <w:unhideWhenUsed/>
    <w:qFormat/>
    <w:rsid w:val="00B947FB"/>
    <w:pPr>
      <w:keepNext/>
      <w:keepLines/>
      <w:numPr>
        <w:ilvl w:val="1"/>
        <w:numId w:val="2"/>
      </w:numPr>
      <w:spacing w:before="480" w:after="120" w:line="288" w:lineRule="auto"/>
      <w:outlineLvl w:val="1"/>
    </w:pPr>
    <w:rPr>
      <w:rFonts w:eastAsiaTheme="majorEastAsia" w:cstheme="majorBidi"/>
      <w:b/>
      <w:color w:val="4472C4" w:themeColor="accent5"/>
      <w:sz w:val="32"/>
      <w:szCs w:val="26"/>
    </w:rPr>
  </w:style>
  <w:style w:type="paragraph" w:styleId="Ttulo3">
    <w:name w:val="heading 3"/>
    <w:basedOn w:val="Normal"/>
    <w:next w:val="Normal"/>
    <w:link w:val="Ttulo3Car"/>
    <w:uiPriority w:val="9"/>
    <w:unhideWhenUsed/>
    <w:qFormat/>
    <w:rsid w:val="00B947FB"/>
    <w:pPr>
      <w:keepNext/>
      <w:keepLines/>
      <w:numPr>
        <w:ilvl w:val="2"/>
        <w:numId w:val="2"/>
      </w:numPr>
      <w:spacing w:before="360" w:after="120" w:line="288" w:lineRule="auto"/>
      <w:outlineLvl w:val="2"/>
    </w:pPr>
    <w:rPr>
      <w:rFonts w:eastAsiaTheme="majorEastAsia" w:cstheme="majorBidi"/>
      <w:b/>
      <w:color w:val="4472C4" w:themeColor="accent5"/>
      <w:sz w:val="28"/>
      <w:szCs w:val="26"/>
    </w:rPr>
  </w:style>
  <w:style w:type="paragraph" w:styleId="Ttulo4">
    <w:name w:val="heading 4"/>
    <w:basedOn w:val="Ttulo3"/>
    <w:next w:val="Normal"/>
    <w:link w:val="Ttulo4Car"/>
    <w:uiPriority w:val="9"/>
    <w:unhideWhenUsed/>
    <w:qFormat/>
    <w:rsid w:val="00B947FB"/>
    <w:pPr>
      <w:numPr>
        <w:ilvl w:val="3"/>
      </w:numPr>
      <w:outlineLvl w:val="3"/>
    </w:pPr>
    <w:rPr>
      <w:iCs/>
      <w:sz w:val="24"/>
    </w:rPr>
  </w:style>
  <w:style w:type="paragraph" w:styleId="Ttulo5">
    <w:name w:val="heading 5"/>
    <w:basedOn w:val="Ttulo4"/>
    <w:next w:val="Normal"/>
    <w:link w:val="Ttulo5Car"/>
    <w:uiPriority w:val="9"/>
    <w:unhideWhenUsed/>
    <w:qFormat/>
    <w:rsid w:val="00B947FB"/>
    <w:pPr>
      <w:numPr>
        <w:ilvl w:val="4"/>
      </w:numPr>
      <w:outlineLvl w:val="4"/>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47FB"/>
    <w:rPr>
      <w:rFonts w:ascii="Arial" w:eastAsiaTheme="majorEastAsia" w:hAnsi="Arial" w:cs="Arial"/>
      <w:b/>
      <w:smallCaps/>
      <w:color w:val="4472C4" w:themeColor="accent5"/>
      <w:sz w:val="40"/>
      <w:szCs w:val="32"/>
    </w:rPr>
  </w:style>
  <w:style w:type="character" w:customStyle="1" w:styleId="Ttulo2Car">
    <w:name w:val="Título 2 Car"/>
    <w:basedOn w:val="Fuentedeprrafopredeter"/>
    <w:link w:val="Ttulo2"/>
    <w:uiPriority w:val="9"/>
    <w:rsid w:val="00B947FB"/>
    <w:rPr>
      <w:rFonts w:ascii="Arial" w:eastAsiaTheme="majorEastAsia" w:hAnsi="Arial" w:cstheme="majorBidi"/>
      <w:b/>
      <w:color w:val="4472C4" w:themeColor="accent5"/>
      <w:sz w:val="32"/>
      <w:szCs w:val="26"/>
    </w:rPr>
  </w:style>
  <w:style w:type="character" w:customStyle="1" w:styleId="Ttulo3Car">
    <w:name w:val="Título 3 Car"/>
    <w:basedOn w:val="Fuentedeprrafopredeter"/>
    <w:link w:val="Ttulo3"/>
    <w:uiPriority w:val="9"/>
    <w:rsid w:val="00B947FB"/>
    <w:rPr>
      <w:rFonts w:ascii="Arial" w:eastAsiaTheme="majorEastAsia" w:hAnsi="Arial" w:cstheme="majorBidi"/>
      <w:b/>
      <w:color w:val="4472C4" w:themeColor="accent5"/>
      <w:sz w:val="28"/>
      <w:szCs w:val="26"/>
    </w:rPr>
  </w:style>
  <w:style w:type="character" w:customStyle="1" w:styleId="Ttulo4Car">
    <w:name w:val="Título 4 Car"/>
    <w:basedOn w:val="Fuentedeprrafopredeter"/>
    <w:link w:val="Ttulo4"/>
    <w:uiPriority w:val="9"/>
    <w:rsid w:val="00B947FB"/>
    <w:rPr>
      <w:rFonts w:ascii="Arial" w:eastAsiaTheme="majorEastAsia" w:hAnsi="Arial" w:cstheme="majorBidi"/>
      <w:b/>
      <w:iCs/>
      <w:color w:val="4472C4" w:themeColor="accent5"/>
      <w:sz w:val="24"/>
      <w:szCs w:val="26"/>
    </w:rPr>
  </w:style>
  <w:style w:type="character" w:customStyle="1" w:styleId="Ttulo5Car">
    <w:name w:val="Título 5 Car"/>
    <w:basedOn w:val="Fuentedeprrafopredeter"/>
    <w:link w:val="Ttulo5"/>
    <w:uiPriority w:val="9"/>
    <w:rsid w:val="00B947FB"/>
    <w:rPr>
      <w:rFonts w:ascii="Arial" w:eastAsiaTheme="majorEastAsia" w:hAnsi="Arial" w:cstheme="majorBidi"/>
      <w:b/>
      <w:iCs/>
      <w:color w:val="4472C4" w:themeColor="accent5"/>
      <w:sz w:val="24"/>
      <w:szCs w:val="26"/>
    </w:rPr>
  </w:style>
  <w:style w:type="paragraph" w:styleId="Prrafodelista">
    <w:name w:val="List Paragraph"/>
    <w:basedOn w:val="Normal"/>
    <w:uiPriority w:val="34"/>
    <w:qFormat/>
    <w:rsid w:val="00B947FB"/>
    <w:pPr>
      <w:numPr>
        <w:numId w:val="1"/>
      </w:numPr>
      <w:spacing w:after="120"/>
    </w:pPr>
  </w:style>
  <w:style w:type="table" w:styleId="Tablaconcuadrcula">
    <w:name w:val="Table Grid"/>
    <w:basedOn w:val="Tablanormal"/>
    <w:uiPriority w:val="59"/>
    <w:rsid w:val="00B9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947FB"/>
    <w:rPr>
      <w:color w:val="808080"/>
    </w:rPr>
  </w:style>
  <w:style w:type="paragraph" w:styleId="Encabezado">
    <w:name w:val="header"/>
    <w:basedOn w:val="Normal"/>
    <w:link w:val="EncabezadoCar"/>
    <w:uiPriority w:val="99"/>
    <w:unhideWhenUsed/>
    <w:rsid w:val="00B947FB"/>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B947FB"/>
    <w:rPr>
      <w:rFonts w:ascii="Arial" w:hAnsi="Arial"/>
      <w:sz w:val="24"/>
    </w:rPr>
  </w:style>
  <w:style w:type="paragraph" w:styleId="Piedepgina">
    <w:name w:val="footer"/>
    <w:basedOn w:val="Normal"/>
    <w:link w:val="PiedepginaCar"/>
    <w:uiPriority w:val="99"/>
    <w:unhideWhenUsed/>
    <w:rsid w:val="00B947FB"/>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B947FB"/>
    <w:rPr>
      <w:rFonts w:ascii="Arial" w:hAnsi="Arial"/>
      <w:sz w:val="24"/>
    </w:rPr>
  </w:style>
  <w:style w:type="character" w:styleId="Hipervnculo">
    <w:name w:val="Hyperlink"/>
    <w:basedOn w:val="Fuentedeprrafopredeter"/>
    <w:uiPriority w:val="99"/>
    <w:unhideWhenUsed/>
    <w:rsid w:val="00B947FB"/>
    <w:rPr>
      <w:color w:val="0563C1" w:themeColor="hyperlink"/>
      <w:u w:val="single"/>
    </w:rPr>
  </w:style>
  <w:style w:type="paragraph" w:customStyle="1" w:styleId="Simple">
    <w:name w:val="Simple"/>
    <w:basedOn w:val="Descripcin"/>
    <w:qFormat/>
    <w:rsid w:val="00B947FB"/>
    <w:pPr>
      <w:spacing w:before="100" w:beforeAutospacing="1" w:after="100" w:afterAutospacing="1"/>
      <w:jc w:val="left"/>
    </w:pPr>
    <w:rPr>
      <w:b w:val="0"/>
      <w:i w:val="0"/>
      <w:color w:val="auto"/>
      <w:sz w:val="24"/>
    </w:rPr>
  </w:style>
  <w:style w:type="paragraph" w:styleId="Descripcin">
    <w:name w:val="caption"/>
    <w:basedOn w:val="Normal"/>
    <w:next w:val="Normal"/>
    <w:uiPriority w:val="35"/>
    <w:unhideWhenUsed/>
    <w:qFormat/>
    <w:rsid w:val="00B947FB"/>
    <w:pPr>
      <w:spacing w:before="120" w:after="480" w:line="240" w:lineRule="auto"/>
      <w:ind w:firstLine="0"/>
      <w:jc w:val="center"/>
    </w:pPr>
    <w:rPr>
      <w:b/>
      <w:bCs/>
      <w:i/>
      <w:color w:val="2F5496" w:themeColor="accent5" w:themeShade="BF"/>
      <w:sz w:val="20"/>
      <w:szCs w:val="18"/>
    </w:rPr>
  </w:style>
  <w:style w:type="character" w:styleId="Ttulodellibro">
    <w:name w:val="Book Title"/>
    <w:basedOn w:val="Fuentedeprrafopredeter"/>
    <w:uiPriority w:val="33"/>
    <w:qFormat/>
    <w:rsid w:val="00B947FB"/>
    <w:rPr>
      <w:b/>
      <w:bCs/>
      <w:i/>
      <w:iCs/>
      <w:spacing w:val="5"/>
    </w:rPr>
  </w:style>
  <w:style w:type="paragraph" w:styleId="Bibliografa">
    <w:name w:val="Bibliography"/>
    <w:basedOn w:val="Normal"/>
    <w:next w:val="Normal"/>
    <w:uiPriority w:val="37"/>
    <w:unhideWhenUsed/>
    <w:rsid w:val="00056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92858">
      <w:bodyDiv w:val="1"/>
      <w:marLeft w:val="0"/>
      <w:marRight w:val="0"/>
      <w:marTop w:val="0"/>
      <w:marBottom w:val="0"/>
      <w:divBdr>
        <w:top w:val="none" w:sz="0" w:space="0" w:color="auto"/>
        <w:left w:val="none" w:sz="0" w:space="0" w:color="auto"/>
        <w:bottom w:val="none" w:sz="0" w:space="0" w:color="auto"/>
        <w:right w:val="none" w:sz="0" w:space="0" w:color="auto"/>
      </w:divBdr>
    </w:div>
    <w:div w:id="416294429">
      <w:bodyDiv w:val="1"/>
      <w:marLeft w:val="0"/>
      <w:marRight w:val="0"/>
      <w:marTop w:val="0"/>
      <w:marBottom w:val="0"/>
      <w:divBdr>
        <w:top w:val="none" w:sz="0" w:space="0" w:color="auto"/>
        <w:left w:val="none" w:sz="0" w:space="0" w:color="auto"/>
        <w:bottom w:val="none" w:sz="0" w:space="0" w:color="auto"/>
        <w:right w:val="none" w:sz="0" w:space="0" w:color="auto"/>
      </w:divBdr>
    </w:div>
    <w:div w:id="1018194574">
      <w:bodyDiv w:val="1"/>
      <w:marLeft w:val="0"/>
      <w:marRight w:val="0"/>
      <w:marTop w:val="0"/>
      <w:marBottom w:val="0"/>
      <w:divBdr>
        <w:top w:val="none" w:sz="0" w:space="0" w:color="auto"/>
        <w:left w:val="none" w:sz="0" w:space="0" w:color="auto"/>
        <w:bottom w:val="none" w:sz="0" w:space="0" w:color="auto"/>
        <w:right w:val="none" w:sz="0" w:space="0" w:color="auto"/>
      </w:divBdr>
    </w:div>
    <w:div w:id="1182669390">
      <w:bodyDiv w:val="1"/>
      <w:marLeft w:val="0"/>
      <w:marRight w:val="0"/>
      <w:marTop w:val="0"/>
      <w:marBottom w:val="0"/>
      <w:divBdr>
        <w:top w:val="none" w:sz="0" w:space="0" w:color="auto"/>
        <w:left w:val="none" w:sz="0" w:space="0" w:color="auto"/>
        <w:bottom w:val="none" w:sz="0" w:space="0" w:color="auto"/>
        <w:right w:val="none" w:sz="0" w:space="0" w:color="auto"/>
      </w:divBdr>
    </w:div>
    <w:div w:id="121604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b:Tag>
    <b:SourceType>InternetSite</b:SourceType>
    <b:Guid>{F39EDE11-64A2-4475-8109-28C770517C93}</b:Guid>
    <b:URL>http://bkcore.com/blog/3d/shdr-online-glsl-shader-editor-viewer-validator.html</b:URL>
    <b:Author>
      <b:Author>
        <b:NameList>
          <b:Person>
            <b:Last>Despoulain</b:Last>
            <b:First>Thibaut</b:First>
          </b:Person>
        </b:NameList>
      </b:Author>
    </b:Author>
    <b:RefOrder>1</b:RefOrder>
  </b:Source>
  <b:Source>
    <b:Tag>kic</b:Tag>
    <b:SourceType>InternetSite</b:SourceType>
    <b:Guid>{A7D60C8B-CB1C-41E5-B7D9-1889B29F6F12}</b:Guid>
    <b:Author>
      <b:Author>
        <b:NameList>
          <b:Person>
            <b:Last>kickjs</b:Last>
          </b:Person>
        </b:NameList>
      </b:Author>
    </b:Author>
    <b:URL>http://www.kickjs.org/example/shader_editor/shader_editor.htm</b:URL>
    <b:RefOrder>2</b:RefOrder>
  </b:Source>
</b:Sources>
</file>

<file path=customXml/itemProps1.xml><?xml version="1.0" encoding="utf-8"?>
<ds:datastoreItem xmlns:ds="http://schemas.openxmlformats.org/officeDocument/2006/customXml" ds:itemID="{22221BF0-F060-43BA-84FA-B06C30D84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627</Words>
  <Characters>3453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marx park</dc:creator>
  <cp:keywords/>
  <dc:description/>
  <cp:lastModifiedBy>marx park</cp:lastModifiedBy>
  <cp:revision>10</cp:revision>
  <dcterms:created xsi:type="dcterms:W3CDTF">2019-09-30T15:34:00Z</dcterms:created>
  <dcterms:modified xsi:type="dcterms:W3CDTF">2019-10-04T17:59:00Z</dcterms:modified>
</cp:coreProperties>
</file>