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208129A2">
      <w:pPr>
        <w:spacing w:after="0" w:line="240" w:lineRule="auto"/>
        <w:rPr>
          <w:rFonts w:ascii="Consolas" w:hAnsi="Consolas"/>
          <w:sz w:val="22"/>
          <w:szCs w:val="22"/>
        </w:rPr>
      </w:pPr>
      <w:r w:rsidRPr="7AFBDAA6" w:rsidR="00EB4549">
        <w:rPr>
          <w:rFonts w:ascii="Consolas" w:hAnsi="Consolas"/>
          <w:sz w:val="22"/>
          <w:szCs w:val="22"/>
        </w:rPr>
        <w:t>Team Name</w:t>
      </w:r>
      <w:r>
        <w:tab/>
      </w:r>
      <w:r>
        <w:tab/>
      </w:r>
      <w:r>
        <w:tab/>
      </w:r>
      <w:r>
        <w:tab/>
      </w:r>
      <w:r w:rsidRPr="7AFBDAA6" w:rsidR="00842125">
        <w:rPr>
          <w:rFonts w:ascii="Consolas" w:hAnsi="Consolas"/>
          <w:sz w:val="22"/>
          <w:szCs w:val="22"/>
        </w:rPr>
        <w:t xml:space="preserve">: </w:t>
      </w:r>
      <w:r w:rsidRPr="7AFBDAA6" w:rsidR="5FBC9139">
        <w:rPr>
          <w:rFonts w:ascii="Consolas" w:hAnsi="Consolas"/>
          <w:sz w:val="22"/>
          <w:szCs w:val="22"/>
        </w:rPr>
        <w:t>Pipe</w:t>
      </w:r>
      <w:r w:rsidRPr="7AFBDAA6" w:rsidR="00842125">
        <w:rPr>
          <w:rFonts w:ascii="Consolas" w:hAnsi="Consolas" w:eastAsia="sans-serif" w:cs="Calibri"/>
          <w:sz w:val="22"/>
          <w:szCs w:val="22"/>
          <w:lang w:bidi="ar"/>
        </w:rPr>
        <w:t>Wan</w:t>
      </w:r>
    </w:p>
    <w:p w:rsidRPr="00690FCD" w:rsidR="002E00D1" w:rsidP="00842125" w:rsidRDefault="00766BC6" w14:paraId="320EA03B" w14:textId="356DE829">
      <w:pPr>
        <w:spacing w:after="0" w:line="240" w:lineRule="auto"/>
        <w:rPr>
          <w:rFonts w:ascii="Consolas" w:hAnsi="Consolas"/>
          <w:sz w:val="22"/>
          <w:szCs w:val="22"/>
        </w:rPr>
      </w:pPr>
      <w:r w:rsidRPr="41367716" w:rsidR="00766BC6">
        <w:rPr>
          <w:rFonts w:ascii="Consolas" w:hAnsi="Consolas"/>
          <w:sz w:val="22"/>
          <w:szCs w:val="22"/>
        </w:rPr>
        <w:t>Date of Submission</w:t>
      </w:r>
      <w:r>
        <w:tab/>
      </w:r>
      <w:r w:rsidRPr="41367716" w:rsidR="00842125">
        <w:rPr>
          <w:rFonts w:ascii="Consolas" w:hAnsi="Consolas"/>
          <w:sz w:val="22"/>
          <w:szCs w:val="22"/>
        </w:rPr>
        <w:t>: 02/12/22</w:t>
      </w:r>
    </w:p>
    <w:p w:rsidRPr="00690FCD" w:rsidR="002E00D1" w:rsidP="00842125" w:rsidRDefault="00766BC6" w14:paraId="320EA03C" w14:textId="610120A3">
      <w:pPr>
        <w:spacing w:after="0" w:line="240" w:lineRule="auto"/>
        <w:rPr>
          <w:rFonts w:ascii="Consolas" w:hAnsi="Consolas"/>
          <w:sz w:val="22"/>
          <w:szCs w:val="22"/>
        </w:rPr>
      </w:pPr>
      <w:r w:rsidRPr="41367716" w:rsidR="00766BC6">
        <w:rPr>
          <w:rFonts w:ascii="Consolas" w:hAnsi="Consolas"/>
          <w:sz w:val="22"/>
          <w:szCs w:val="22"/>
        </w:rPr>
        <w:t>Meeting Date &amp; Time</w:t>
      </w:r>
      <w:r w:rsidRPr="41367716" w:rsidR="00EB4549">
        <w:rPr>
          <w:rFonts w:ascii="Consolas" w:hAnsi="Consolas"/>
          <w:sz w:val="22"/>
          <w:szCs w:val="22"/>
        </w:rPr>
        <w:t xml:space="preserve"> </w:t>
      </w:r>
      <w:r>
        <w:tab/>
      </w:r>
      <w:r w:rsidRPr="41367716" w:rsidR="00842125">
        <w:rPr>
          <w:rFonts w:ascii="Consolas" w:hAnsi="Consolas"/>
          <w:sz w:val="22"/>
          <w:szCs w:val="22"/>
        </w:rPr>
        <w:t>: 02/06/22 10:00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41367716" w:rsidRDefault="00766BC6" w14:paraId="320EA03E" w14:textId="36F6E021">
      <w:pPr>
        <w:spacing w:after="0" w:line="240" w:lineRule="auto"/>
        <w:rPr>
          <w:sz w:val="22"/>
          <w:szCs w:val="22"/>
        </w:rPr>
      </w:pPr>
      <w:r w:rsidRPr="41367716" w:rsidR="00766BC6">
        <w:rPr>
          <w:rFonts w:ascii="Consolas" w:hAnsi="Consolas"/>
          <w:sz w:val="22"/>
          <w:szCs w:val="22"/>
        </w:rPr>
        <w:t>Meeting Duration</w:t>
      </w:r>
      <w:r>
        <w:tab/>
      </w:r>
      <w:r>
        <w:tab/>
      </w:r>
      <w:r w:rsidRPr="41367716" w:rsidR="00842125">
        <w:rPr>
          <w:rFonts w:ascii="Consolas" w:hAnsi="Consolas"/>
          <w:sz w:val="22"/>
          <w:szCs w:val="22"/>
        </w:rPr>
        <w:t>: 1.5 hrs</w:t>
      </w:r>
      <w:r>
        <w:br/>
      </w:r>
    </w:p>
    <w:tbl>
      <w:tblPr>
        <w:tblStyle w:val="TableGrid"/>
        <w:tblW w:w="6932"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2760"/>
      </w:tblGrid>
      <w:tr w:rsidRPr="001E49C0" w:rsidR="002E00D1" w:rsidTr="492C4E54" w14:paraId="320EA042" w14:textId="77777777">
        <w:tc>
          <w:tcPr>
            <w:tcW w:w="2840" w:type="dxa"/>
            <w:tcBorders>
              <w:top w:val="single" w:color="auto" w:sz="4" w:space="0"/>
              <w:left w:val="single" w:color="auto" w:sz="4" w:space="0"/>
              <w:bottom w:val="single" w:color="auto" w:sz="4" w:space="0"/>
            </w:tcBorders>
            <w:shd w:val="clear" w:color="auto" w:fill="E7E6E6" w:themeFill="background2"/>
            <w:tcMar/>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shd w:val="clear" w:color="auto" w:fill="E7E6E6" w:themeFill="background2"/>
            <w:tcMar/>
            <w:vAlign w:val="center"/>
          </w:tcPr>
          <w:p w:rsidRPr="001E49C0" w:rsidR="002E00D1" w:rsidP="001E49C0" w:rsidRDefault="00766BC6" w14:paraId="320EA040" w14:textId="77777777">
            <w:pPr>
              <w:jc w:val="left"/>
              <w:rPr>
                <w:sz w:val="22"/>
              </w:rPr>
            </w:pPr>
            <w:r w:rsidRPr="001E49C0">
              <w:rPr>
                <w:sz w:val="22"/>
              </w:rPr>
              <w:t>X = Present</w:t>
            </w:r>
          </w:p>
        </w:tc>
        <w:tc>
          <w:tcPr>
            <w:tcW w:w="2760" w:type="dxa"/>
            <w:tcBorders>
              <w:top w:val="single" w:color="auto" w:sz="4" w:space="0"/>
              <w:bottom w:val="single" w:color="auto" w:sz="4" w:space="0"/>
              <w:right w:val="single" w:color="auto" w:sz="4" w:space="0"/>
            </w:tcBorders>
            <w:shd w:val="clear" w:color="auto" w:fill="E7E6E6" w:themeFill="background2"/>
            <w:tcMar/>
            <w:vAlign w:val="center"/>
          </w:tcPr>
          <w:p w:rsidRPr="001E49C0" w:rsidR="002E00D1" w:rsidP="001E49C0" w:rsidRDefault="00766BC6" w14:paraId="320EA041" w14:textId="77777777">
            <w:pPr>
              <w:jc w:val="left"/>
              <w:rPr>
                <w:sz w:val="22"/>
              </w:rPr>
            </w:pPr>
            <w:r w:rsidRPr="001E49C0">
              <w:rPr>
                <w:sz w:val="22"/>
              </w:rPr>
              <w:t>Notes</w:t>
            </w:r>
          </w:p>
        </w:tc>
      </w:tr>
      <w:tr w:rsidR="002E00D1" w:rsidTr="492C4E54" w14:paraId="320EA046"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tcMar/>
            <w:vAlign w:val="center"/>
          </w:tcPr>
          <w:p w:rsidR="002E00D1" w:rsidP="001E49C0" w:rsidRDefault="00842125" w14:paraId="320EA044" w14:textId="5CE949A6">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5" w14:textId="77777777">
            <w:pPr>
              <w:jc w:val="left"/>
            </w:pPr>
          </w:p>
        </w:tc>
      </w:tr>
      <w:tr w:rsidR="002E00D1" w:rsidTr="492C4E54" w14:paraId="320EA04A"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tcMar/>
            <w:vAlign w:val="center"/>
          </w:tcPr>
          <w:p w:rsidR="002E00D1" w:rsidP="001E49C0" w:rsidRDefault="00842125" w14:paraId="320EA048" w14:textId="0EA60E27">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9" w14:textId="77777777">
            <w:pPr>
              <w:jc w:val="left"/>
            </w:pPr>
          </w:p>
        </w:tc>
      </w:tr>
      <w:tr w:rsidR="002E00D1" w:rsidTr="492C4E54" w14:paraId="320EA04E"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tcMar/>
            <w:vAlign w:val="center"/>
          </w:tcPr>
          <w:p w:rsidR="002E00D1" w:rsidP="001E49C0" w:rsidRDefault="00842125" w14:paraId="320EA04C" w14:textId="14A687CB">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D" w14:textId="77777777">
            <w:pPr>
              <w:jc w:val="left"/>
            </w:pPr>
          </w:p>
        </w:tc>
      </w:tr>
      <w:tr w:rsidR="002E00D1" w:rsidTr="492C4E54" w14:paraId="320EA052"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F" w14:textId="09140F0A">
            <w:pPr>
              <w:jc w:val="left"/>
            </w:pPr>
            <w:r>
              <w:t>Alex Rossillon</w:t>
            </w:r>
          </w:p>
        </w:tc>
        <w:tc>
          <w:tcPr>
            <w:tcW w:w="1332" w:type="dxa"/>
            <w:tcBorders>
              <w:top w:val="single" w:color="auto" w:sz="4" w:space="0"/>
              <w:bottom w:val="single" w:color="auto" w:sz="4" w:space="0"/>
            </w:tcBorders>
            <w:tcMar/>
            <w:vAlign w:val="center"/>
          </w:tcPr>
          <w:p w:rsidR="002E00D1" w:rsidP="001E49C0" w:rsidRDefault="00842125" w14:paraId="320EA050" w14:textId="6191A030">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215E04" w:rsidP="41367716" w:rsidRDefault="00215E04" w14:paraId="6189AB56" w14:textId="787ADB74">
      <w:pPr>
        <w:spacing w:after="0" w:line="240" w:lineRule="auto"/>
        <w:contextualSpacing/>
        <w:rPr>
          <w:rStyle w:val="Heading2Char"/>
        </w:rPr>
      </w:pPr>
      <w:r w:rsidRPr="41367716" w:rsidR="00215E04">
        <w:rPr>
          <w:rStyle w:val="Heading2Char"/>
        </w:rPr>
        <w:t>T</w:t>
      </w:r>
      <w:r w:rsidRPr="41367716" w:rsidR="00766BC6">
        <w:rPr>
          <w:rStyle w:val="Heading2Char"/>
        </w:rPr>
        <w:t>e</w:t>
      </w:r>
      <w:r w:rsidRPr="41367716" w:rsidR="00215E04">
        <w:rPr>
          <w:rStyle w:val="Heading2Char"/>
        </w:rPr>
        <w:t>am accomplishments for the week</w:t>
      </w:r>
    </w:p>
    <w:p w:rsidR="41367716" w:rsidP="41367716" w:rsidRDefault="41367716" w14:paraId="3467BCB9" w14:textId="4A16E113">
      <w:pPr>
        <w:spacing w:after="0" w:line="240" w:lineRule="auto"/>
        <w:contextualSpacing/>
        <w:rPr>
          <w:rStyle w:val="Heading2Char"/>
        </w:rPr>
      </w:pPr>
      <w:r w:rsidRPr="41367716" w:rsidR="41367716">
        <w:rPr>
          <w:rFonts w:ascii="Calibri" w:hAnsi="Calibri" w:eastAsia="宋体" w:cs="Calibri" w:cstheme="minorAscii"/>
          <w:i w:val="0"/>
          <w:iCs w:val="0"/>
          <w:sz w:val="22"/>
          <w:szCs w:val="22"/>
        </w:rPr>
        <w:t>This week we worked on updating our Work Statement Execution Plan and working on our project figuring out what we needed to get started on. From this we changed some of our priorities on what we need to work on, deliverable goals, and some changes to how we will test our devices.</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41367716" w:rsidRDefault="00842125" w14:paraId="0311AB59" w14:textId="048ADEBC">
      <w:pPr>
        <w:spacing w:after="0" w:line="240" w:lineRule="auto"/>
        <w:contextualSpacing/>
        <w:rPr>
          <w:rFonts w:cs="Calibri" w:cstheme="minorAscii"/>
          <w:sz w:val="22"/>
          <w:szCs w:val="22"/>
        </w:rPr>
      </w:pPr>
      <w:r w:rsidRPr="41367716" w:rsidR="41367716">
        <w:rPr>
          <w:rFonts w:cs="Calibri" w:cstheme="minorAscii"/>
          <w:sz w:val="22"/>
          <w:szCs w:val="22"/>
        </w:rPr>
        <w:t xml:space="preserve">This week I worked with my team on the work statement execution </w:t>
      </w:r>
      <w:r w:rsidRPr="41367716" w:rsidR="41367716">
        <w:rPr>
          <w:rFonts w:cs="Calibri" w:cstheme="minorAscii"/>
          <w:sz w:val="22"/>
          <w:szCs w:val="22"/>
        </w:rPr>
        <w:t xml:space="preserve">plan. Also, I </w:t>
      </w:r>
      <w:r w:rsidRPr="41367716" w:rsidR="41367716">
        <w:rPr>
          <w:rFonts w:cs="Calibri" w:cstheme="minorAscii"/>
          <w:sz w:val="22"/>
          <w:szCs w:val="22"/>
        </w:rPr>
        <w:t>investigated</w:t>
      </w:r>
      <w:r w:rsidRPr="41367716" w:rsidR="41367716">
        <w:rPr>
          <w:rFonts w:cs="Calibri" w:cstheme="minorAscii"/>
          <w:sz w:val="22"/>
          <w:szCs w:val="22"/>
        </w:rPr>
        <w:t xml:space="preserve"> relays that can be used to support dual batteries.  </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41367716" w:rsidRDefault="00842125" w14:paraId="5C938229" w14:textId="5F20C89E">
      <w:pPr>
        <w:spacing w:after="0" w:line="240" w:lineRule="auto"/>
        <w:contextualSpacing/>
        <w:rPr>
          <w:rFonts w:cs="Calibri" w:cstheme="minorAscii"/>
          <w:sz w:val="22"/>
          <w:szCs w:val="22"/>
        </w:rPr>
      </w:pPr>
      <w:r w:rsidRPr="41367716" w:rsidR="41367716">
        <w:rPr>
          <w:rFonts w:cs="Calibri" w:cstheme="minorAscii"/>
          <w:sz w:val="22"/>
          <w:szCs w:val="22"/>
        </w:rPr>
        <w:t xml:space="preserve">This week I worked on our Work Statement Execution </w:t>
      </w:r>
      <w:r w:rsidRPr="41367716" w:rsidR="41367716">
        <w:rPr>
          <w:rFonts w:cs="Calibri" w:cstheme="minorAscii"/>
          <w:sz w:val="22"/>
          <w:szCs w:val="22"/>
        </w:rPr>
        <w:t>Plan and</w:t>
      </w:r>
      <w:r w:rsidRPr="41367716" w:rsidR="41367716">
        <w:rPr>
          <w:rFonts w:cs="Calibri" w:cstheme="minorAscii"/>
          <w:sz w:val="22"/>
          <w:szCs w:val="22"/>
        </w:rPr>
        <w:t xml:space="preserve"> brainstormed a few extra features to add to our interface. Looked into different pressure sensors and determining how to add the SQL database to our application.</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41367716" w:rsidRDefault="00842125" w14:paraId="5BCFC4F4" w14:textId="7D2FD1F5">
      <w:pPr>
        <w:spacing w:after="0" w:line="240" w:lineRule="auto"/>
        <w:contextualSpacing/>
        <w:rPr>
          <w:rFonts w:cs="Calibri" w:cstheme="minorAscii"/>
          <w:sz w:val="22"/>
          <w:szCs w:val="22"/>
        </w:rPr>
      </w:pPr>
      <w:r w:rsidRPr="41367716" w:rsidR="41367716">
        <w:rPr>
          <w:rFonts w:cs="Calibri" w:cstheme="minorAscii"/>
          <w:sz w:val="22"/>
          <w:szCs w:val="22"/>
        </w:rPr>
        <w:t xml:space="preserve">This week I worked on updating the Work Statement Execution Plan. Figuring out what </w:t>
      </w:r>
      <w:r w:rsidRPr="41367716" w:rsidR="41367716">
        <w:rPr>
          <w:rFonts w:cs="Calibri" w:cstheme="minorAscii"/>
          <w:sz w:val="22"/>
          <w:szCs w:val="22"/>
        </w:rPr>
        <w:t>specially</w:t>
      </w:r>
      <w:r w:rsidRPr="41367716" w:rsidR="41367716">
        <w:rPr>
          <w:rFonts w:cs="Calibri" w:cstheme="minorAscii"/>
          <w:sz w:val="22"/>
          <w:szCs w:val="22"/>
        </w:rPr>
        <w:t xml:space="preserve"> we needed to update in our statement.</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41367716" w:rsidRDefault="00842125" w14:paraId="239B393D" w14:textId="441AD1CC">
      <w:pPr>
        <w:spacing w:after="0" w:line="240" w:lineRule="auto"/>
        <w:contextualSpacing/>
        <w:rPr>
          <w:rFonts w:cs="Calibri" w:cstheme="minorAscii"/>
          <w:sz w:val="22"/>
          <w:szCs w:val="22"/>
        </w:rPr>
      </w:pPr>
      <w:r w:rsidRPr="41367716" w:rsidR="41367716">
        <w:rPr>
          <w:rFonts w:cs="Calibri" w:cstheme="minorAscii"/>
          <w:sz w:val="22"/>
          <w:szCs w:val="22"/>
        </w:rPr>
        <w:t xml:space="preserve">This week I updated the PC application. I </w:t>
      </w:r>
      <w:r w:rsidRPr="41367716" w:rsidR="41367716">
        <w:rPr>
          <w:rFonts w:cs="Calibri" w:cstheme="minorAscii"/>
          <w:sz w:val="22"/>
          <w:szCs w:val="22"/>
        </w:rPr>
        <w:t xml:space="preserve">refactored </w:t>
      </w:r>
      <w:r w:rsidRPr="41367716" w:rsidR="41367716">
        <w:rPr>
          <w:rFonts w:cs="Calibri" w:cstheme="minorAscii"/>
          <w:sz w:val="22"/>
          <w:szCs w:val="22"/>
        </w:rPr>
        <w:t xml:space="preserve">and worked on adding features to the graphs such as scrolling and zooming. </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7AFBDAA6" w:rsidRDefault="00690FCD" w14:paraId="320EA05F" w14:textId="1AC8F106">
      <w:pPr>
        <w:rPr>
          <w:i w:val="1"/>
          <w:iCs w:val="1"/>
          <w:sz w:val="22"/>
          <w:szCs w:val="22"/>
        </w:rPr>
      </w:pPr>
      <w:r w:rsidRPr="7AFBDAA6" w:rsidR="00690FCD">
        <w:rPr>
          <w:i w:val="1"/>
          <w:iCs w:val="1"/>
          <w:sz w:val="22"/>
          <w:szCs w:val="22"/>
        </w:rPr>
        <w:t xml:space="preserve">Tasks which are </w:t>
      </w:r>
      <w:r w:rsidRPr="7AFBDAA6" w:rsidR="78F8D5D7">
        <w:rPr>
          <w:i w:val="1"/>
          <w:iCs w:val="1"/>
          <w:sz w:val="22"/>
          <w:szCs w:val="22"/>
        </w:rPr>
        <w:t>actively</w:t>
      </w:r>
      <w:r w:rsidRPr="7AFBDAA6" w:rsidR="00690FCD">
        <w:rPr>
          <w:i w:val="1"/>
          <w:iCs w:val="1"/>
          <w:sz w:val="22"/>
          <w:szCs w:val="22"/>
        </w:rPr>
        <w:t xml:space="preserve"> being worked on.</w:t>
      </w:r>
    </w:p>
    <w:tbl>
      <w:tblPr>
        <w:tblStyle w:val="TableGrid"/>
        <w:tblW w:w="9022" w:type="dxa"/>
        <w:jc w:val="center"/>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1605"/>
        <w:gridCol w:w="4912"/>
        <w:gridCol w:w="1140"/>
        <w:gridCol w:w="1365"/>
      </w:tblGrid>
      <w:tr w:rsidR="002E00D1" w:rsidTr="41367716" w14:paraId="320EA064" w14:textId="77777777">
        <w:tc>
          <w:tcPr>
            <w:tcW w:w="1605" w:type="dxa"/>
            <w:tcBorders>
              <w:top w:val="single" w:color="auto" w:sz="4" w:space="0"/>
              <w:left w:val="single" w:color="auto" w:sz="4" w:space="0"/>
              <w:bottom w:val="single" w:color="auto" w:sz="4" w:space="0"/>
            </w:tcBorders>
            <w:shd w:val="clear" w:color="auto" w:fill="E7E6E6" w:themeFill="background2"/>
            <w:tcMar/>
          </w:tcPr>
          <w:p w:rsidRPr="001E49C0" w:rsidR="002E00D1" w:rsidRDefault="00766BC6" w14:paraId="320EA060" w14:textId="77777777">
            <w:pPr>
              <w:rPr>
                <w:sz w:val="22"/>
              </w:rPr>
            </w:pPr>
            <w:r w:rsidRPr="001E49C0">
              <w:rPr>
                <w:sz w:val="22"/>
              </w:rPr>
              <w:t>Team Member</w:t>
            </w:r>
          </w:p>
        </w:tc>
        <w:tc>
          <w:tcPr>
            <w:tcW w:w="4912" w:type="dxa"/>
            <w:tcBorders>
              <w:top w:val="single" w:color="auto" w:sz="4" w:space="0"/>
              <w:bottom w:val="single" w:color="auto" w:sz="4" w:space="0"/>
            </w:tcBorders>
            <w:shd w:val="clear" w:color="auto" w:fill="E7E6E6" w:themeFill="background2"/>
            <w:tcMar/>
          </w:tcPr>
          <w:p w:rsidRPr="001E49C0" w:rsidR="002E00D1" w:rsidRDefault="00766BC6" w14:paraId="320EA061" w14:textId="77777777">
            <w:pPr>
              <w:rPr>
                <w:sz w:val="22"/>
              </w:rPr>
            </w:pPr>
            <w:r w:rsidRPr="001E49C0">
              <w:rPr>
                <w:sz w:val="22"/>
              </w:rPr>
              <w:t>Assignment</w:t>
            </w:r>
          </w:p>
        </w:tc>
        <w:tc>
          <w:tcPr>
            <w:tcW w:w="1140"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365"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3" w14:textId="77777777">
            <w:pPr>
              <w:jc w:val="center"/>
              <w:rPr>
                <w:sz w:val="22"/>
              </w:rPr>
            </w:pPr>
            <w:r w:rsidRPr="001E49C0">
              <w:rPr>
                <w:sz w:val="22"/>
              </w:rPr>
              <w:t>% Complete</w:t>
            </w:r>
          </w:p>
        </w:tc>
      </w:tr>
      <w:tr w:rsidR="002E00D1" w:rsidTr="41367716" w14:paraId="320EA069" w14:textId="77777777">
        <w:tc>
          <w:tcPr>
            <w:tcW w:w="1605"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912" w:type="dxa"/>
            <w:tcBorders>
              <w:top w:val="single" w:color="auto" w:sz="4" w:space="0"/>
              <w:bottom w:val="single" w:color="auto" w:sz="4" w:space="0"/>
            </w:tcBorders>
            <w:tcMar/>
          </w:tcPr>
          <w:p w:rsidR="002E00D1" w:rsidP="7AFBDAA6" w:rsidRDefault="002E00D1" w14:paraId="320EA066" w14:textId="51741FDA">
            <w:pPr>
              <w:jc w:val="left"/>
            </w:pPr>
            <w:r w:rsidR="41367716">
              <w:rPr/>
              <w:t xml:space="preserve">Help in connecting node to </w:t>
            </w:r>
            <w:proofErr w:type="spellStart"/>
            <w:r w:rsidR="41367716">
              <w:rPr/>
              <w:t>LoRaWan</w:t>
            </w:r>
            <w:proofErr w:type="spellEnd"/>
            <w:r w:rsidR="41367716">
              <w:rPr/>
              <w:t xml:space="preserve">, scout the building for </w:t>
            </w:r>
            <w:r w:rsidR="41367716">
              <w:rPr/>
              <w:t>further</w:t>
            </w:r>
            <w:r w:rsidR="41367716">
              <w:rPr/>
              <w:t xml:space="preserve"> hardware installations. Research and obtain suitable battery relays.</w:t>
            </w:r>
          </w:p>
        </w:tc>
        <w:tc>
          <w:tcPr>
            <w:tcW w:w="1140" w:type="dxa"/>
            <w:tcBorders>
              <w:top w:val="single" w:color="auto" w:sz="4" w:space="0"/>
              <w:bottom w:val="single" w:color="auto" w:sz="4" w:space="0"/>
              <w:right w:val="single" w:color="auto" w:sz="4" w:space="0"/>
            </w:tcBorders>
            <w:tcMar/>
          </w:tcPr>
          <w:p w:rsidR="002E00D1" w:rsidP="492C4E54" w:rsidRDefault="002E00D1" w14:paraId="320EA067" w14:textId="5155C466">
            <w:pPr>
              <w:jc w:val="center"/>
            </w:pPr>
            <w:r w:rsidR="41367716">
              <w:rPr/>
              <w:t>2/20</w:t>
            </w:r>
          </w:p>
        </w:tc>
        <w:tc>
          <w:tcPr>
            <w:tcW w:w="1365" w:type="dxa"/>
            <w:tcBorders>
              <w:top w:val="single" w:color="auto" w:sz="4" w:space="0"/>
              <w:bottom w:val="single" w:color="auto" w:sz="4" w:space="0"/>
              <w:right w:val="single" w:color="auto" w:sz="4" w:space="0"/>
            </w:tcBorders>
            <w:tcMar/>
          </w:tcPr>
          <w:p w:rsidR="002E00D1" w:rsidP="492C4E54" w:rsidRDefault="002E00D1" w14:paraId="320EA068" w14:textId="16A596D6">
            <w:pPr>
              <w:jc w:val="center"/>
            </w:pPr>
            <w:r w:rsidR="41367716">
              <w:rPr/>
              <w:t>0%</w:t>
            </w:r>
          </w:p>
        </w:tc>
      </w:tr>
      <w:tr w:rsidR="002E00D1" w:rsidTr="41367716" w14:paraId="320EA06E" w14:textId="77777777">
        <w:tc>
          <w:tcPr>
            <w:tcW w:w="1605"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912" w:type="dxa"/>
            <w:tcBorders>
              <w:top w:val="single" w:color="auto" w:sz="4" w:space="0"/>
              <w:bottom w:val="single" w:color="auto" w:sz="4" w:space="0"/>
            </w:tcBorders>
            <w:tcMar/>
          </w:tcPr>
          <w:p w:rsidR="002E00D1" w:rsidP="41367716" w:rsidRDefault="002E00D1" w14:paraId="320EA06B" w14:textId="1EFD771E">
            <w:pPr>
              <w:jc w:val="left"/>
              <w:rPr>
                <w:b w:val="1"/>
                <w:bCs w:val="1"/>
              </w:rPr>
            </w:pPr>
            <w:r w:rsidR="41367716">
              <w:rPr/>
              <w:t>Create SQL database, features, and integrate to our application.</w:t>
            </w:r>
          </w:p>
        </w:tc>
        <w:tc>
          <w:tcPr>
            <w:tcW w:w="1140" w:type="dxa"/>
            <w:tcBorders>
              <w:top w:val="single" w:color="auto" w:sz="4" w:space="0"/>
              <w:bottom w:val="single" w:color="auto" w:sz="4" w:space="0"/>
              <w:right w:val="single" w:color="auto" w:sz="4" w:space="0"/>
            </w:tcBorders>
            <w:tcMar/>
          </w:tcPr>
          <w:p w:rsidR="002E00D1" w:rsidP="492C4E54" w:rsidRDefault="002E00D1" w14:paraId="320EA06C" w14:textId="5C54805A">
            <w:pPr>
              <w:jc w:val="center"/>
            </w:pPr>
            <w:r w:rsidR="41367716">
              <w:rPr/>
              <w:t>2/26</w:t>
            </w:r>
          </w:p>
        </w:tc>
        <w:tc>
          <w:tcPr>
            <w:tcW w:w="1365" w:type="dxa"/>
            <w:tcBorders>
              <w:top w:val="single" w:color="auto" w:sz="4" w:space="0"/>
              <w:bottom w:val="single" w:color="auto" w:sz="4" w:space="0"/>
              <w:right w:val="single" w:color="auto" w:sz="4" w:space="0"/>
            </w:tcBorders>
            <w:tcMar/>
          </w:tcPr>
          <w:p w:rsidR="002E00D1" w:rsidP="492C4E54" w:rsidRDefault="002E00D1" w14:paraId="320EA06D" w14:textId="68EC82AD">
            <w:pPr>
              <w:jc w:val="center"/>
            </w:pPr>
            <w:r w:rsidR="41367716">
              <w:rPr/>
              <w:t>0%</w:t>
            </w:r>
          </w:p>
        </w:tc>
      </w:tr>
      <w:tr w:rsidR="002E00D1" w:rsidTr="41367716" w14:paraId="320EA073" w14:textId="77777777">
        <w:tc>
          <w:tcPr>
            <w:tcW w:w="1605"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912" w:type="dxa"/>
            <w:tcBorders>
              <w:top w:val="single" w:color="auto" w:sz="4" w:space="0"/>
              <w:bottom w:val="single" w:color="auto" w:sz="4" w:space="0"/>
            </w:tcBorders>
            <w:tcMar/>
          </w:tcPr>
          <w:p w:rsidR="002E00D1" w:rsidP="7AFBDAA6" w:rsidRDefault="002E00D1" w14:paraId="320EA070" w14:textId="4F494264">
            <w:pPr>
              <w:jc w:val="left"/>
            </w:pPr>
            <w:r w:rsidR="41367716">
              <w:rPr/>
              <w:t xml:space="preserve">Update </w:t>
            </w:r>
            <w:proofErr w:type="spellStart"/>
            <w:r w:rsidR="41367716">
              <w:rPr/>
              <w:t>LoRaWan</w:t>
            </w:r>
            <w:proofErr w:type="spellEnd"/>
            <w:r w:rsidR="41367716">
              <w:rPr/>
              <w:t xml:space="preserve"> connection and get SparkFun Pro RF connected.</w:t>
            </w:r>
          </w:p>
        </w:tc>
        <w:tc>
          <w:tcPr>
            <w:tcW w:w="1140" w:type="dxa"/>
            <w:tcBorders>
              <w:top w:val="single" w:color="auto" w:sz="4" w:space="0"/>
              <w:bottom w:val="single" w:color="auto" w:sz="4" w:space="0"/>
              <w:right w:val="single" w:color="auto" w:sz="4" w:space="0"/>
            </w:tcBorders>
            <w:tcMar/>
          </w:tcPr>
          <w:p w:rsidR="002E00D1" w:rsidP="492C4E54" w:rsidRDefault="002E00D1" w14:paraId="320EA071" w14:textId="41451603">
            <w:pPr>
              <w:jc w:val="center"/>
            </w:pPr>
            <w:r w:rsidR="41367716">
              <w:rPr/>
              <w:t>2/19</w:t>
            </w:r>
          </w:p>
        </w:tc>
        <w:tc>
          <w:tcPr>
            <w:tcW w:w="1365" w:type="dxa"/>
            <w:tcBorders>
              <w:top w:val="single" w:color="auto" w:sz="4" w:space="0"/>
              <w:bottom w:val="single" w:color="auto" w:sz="4" w:space="0"/>
              <w:right w:val="single" w:color="auto" w:sz="4" w:space="0"/>
            </w:tcBorders>
            <w:tcMar/>
          </w:tcPr>
          <w:p w:rsidR="002E00D1" w:rsidP="492C4E54" w:rsidRDefault="002E00D1" w14:paraId="320EA072" w14:textId="226FE0EE">
            <w:pPr>
              <w:jc w:val="center"/>
            </w:pPr>
            <w:r w:rsidR="41367716">
              <w:rPr/>
              <w:t>10%</w:t>
            </w:r>
          </w:p>
        </w:tc>
      </w:tr>
      <w:tr w:rsidR="002E00D1" w:rsidTr="41367716" w14:paraId="320EA078" w14:textId="77777777">
        <w:tc>
          <w:tcPr>
            <w:tcW w:w="1605"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912" w:type="dxa"/>
            <w:tcBorders>
              <w:top w:val="single" w:color="auto" w:sz="4" w:space="0"/>
              <w:bottom w:val="single" w:color="auto" w:sz="4" w:space="0"/>
            </w:tcBorders>
            <w:tcMar/>
          </w:tcPr>
          <w:p w:rsidR="002E00D1" w:rsidP="7AFBDAA6" w:rsidRDefault="002E00D1" w14:paraId="320EA075" w14:textId="6C9B9358">
            <w:pPr>
              <w:jc w:val="left"/>
            </w:pPr>
            <w:r w:rsidR="41367716">
              <w:rPr/>
              <w:t>Makes graphs scroll</w:t>
            </w:r>
            <w:r w:rsidR="41367716">
              <w:rPr/>
              <w:t xml:space="preserve"> </w:t>
            </w:r>
            <w:r w:rsidR="41367716">
              <w:rPr/>
              <w:t>&amp; zoom. Make sure graphs don’t slow down with &gt;1000 datapoints. Change Max/Mins on the axis based on the highest and lowest received values. Implement way to clear.</w:t>
            </w:r>
          </w:p>
        </w:tc>
        <w:tc>
          <w:tcPr>
            <w:tcW w:w="1140" w:type="dxa"/>
            <w:tcBorders>
              <w:top w:val="single" w:color="auto" w:sz="4" w:space="0"/>
              <w:bottom w:val="single" w:color="auto" w:sz="4" w:space="0"/>
              <w:right w:val="single" w:color="auto" w:sz="4" w:space="0"/>
            </w:tcBorders>
            <w:tcMar/>
          </w:tcPr>
          <w:p w:rsidR="002E00D1" w:rsidP="492C4E54" w:rsidRDefault="002E00D1" w14:paraId="320EA076" w14:textId="21F53741">
            <w:pPr>
              <w:jc w:val="center"/>
            </w:pPr>
            <w:r w:rsidR="41367716">
              <w:rPr/>
              <w:t>2/19</w:t>
            </w:r>
          </w:p>
        </w:tc>
        <w:tc>
          <w:tcPr>
            <w:tcW w:w="1365" w:type="dxa"/>
            <w:tcBorders>
              <w:top w:val="single" w:color="auto" w:sz="4" w:space="0"/>
              <w:bottom w:val="single" w:color="auto" w:sz="4" w:space="0"/>
              <w:right w:val="single" w:color="auto" w:sz="4" w:space="0"/>
            </w:tcBorders>
            <w:tcMar/>
          </w:tcPr>
          <w:p w:rsidR="002E00D1" w:rsidP="492C4E54" w:rsidRDefault="002E00D1" w14:paraId="320EA077" w14:textId="4CF6A3FE">
            <w:pPr>
              <w:jc w:val="center"/>
            </w:pPr>
            <w:r w:rsidR="41367716">
              <w:rPr/>
              <w:t>15%</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045" w:type="dxa"/>
        <w:jc w:val="center"/>
        <w:tblLayout w:type="fixed"/>
        <w:tblLook w:val="04A0" w:firstRow="1" w:lastRow="0" w:firstColumn="1" w:lastColumn="0" w:noHBand="0" w:noVBand="1"/>
      </w:tblPr>
      <w:tblGrid>
        <w:gridCol w:w="7860"/>
        <w:gridCol w:w="1185"/>
      </w:tblGrid>
      <w:tr w:rsidRPr="0010356B" w:rsidR="002860D4" w:rsidTr="41367716" w14:paraId="320EA08E" w14:textId="77777777">
        <w:trPr>
          <w:trHeight w:val="384"/>
        </w:trPr>
        <w:tc>
          <w:tcPr>
            <w:tcW w:w="7860" w:type="dxa"/>
            <w:shd w:val="clear" w:color="auto" w:fill="E7E6E6" w:themeFill="background2"/>
            <w:tcMar/>
          </w:tcPr>
          <w:p w:rsidRPr="0010356B" w:rsidR="002860D4" w:rsidP="492C4E54" w:rsidRDefault="002860D4" w14:paraId="320EA08C" w14:textId="77777777">
            <w:pPr>
              <w:jc w:val="center"/>
              <w:rPr>
                <w:sz w:val="22"/>
                <w:szCs w:val="22"/>
              </w:rPr>
            </w:pPr>
            <w:r w:rsidRPr="492C4E54" w:rsidR="002860D4">
              <w:rPr>
                <w:sz w:val="22"/>
                <w:szCs w:val="22"/>
              </w:rPr>
              <w:t>Assignment</w:t>
            </w:r>
          </w:p>
        </w:tc>
        <w:tc>
          <w:tcPr>
            <w:tcW w:w="1185" w:type="dxa"/>
            <w:shd w:val="clear" w:color="auto" w:fill="E7E6E6" w:themeFill="background2"/>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1367716" w14:paraId="320EA091" w14:textId="77777777">
        <w:trPr>
          <w:trHeight w:val="373"/>
        </w:trPr>
        <w:tc>
          <w:tcPr>
            <w:tcW w:w="7860" w:type="dxa"/>
            <w:tcMar/>
          </w:tcPr>
          <w:p w:rsidRPr="0010356B" w:rsidR="002860D4" w:rsidP="492C4E54" w:rsidRDefault="002860D4" w14:paraId="320EA08F" w14:textId="64E3274C">
            <w:pPr>
              <w:jc w:val="left"/>
              <w:rPr>
                <w:sz w:val="22"/>
                <w:szCs w:val="22"/>
              </w:rPr>
            </w:pPr>
            <w:r w:rsidRPr="41367716" w:rsidR="41367716">
              <w:rPr>
                <w:sz w:val="22"/>
                <w:szCs w:val="22"/>
              </w:rPr>
              <w:t xml:space="preserve">Connect </w:t>
            </w:r>
            <w:proofErr w:type="spellStart"/>
            <w:r w:rsidRPr="41367716" w:rsidR="41367716">
              <w:rPr>
                <w:sz w:val="22"/>
                <w:szCs w:val="22"/>
              </w:rPr>
              <w:t>SparkFun</w:t>
            </w:r>
            <w:proofErr w:type="spellEnd"/>
            <w:r w:rsidRPr="41367716" w:rsidR="41367716">
              <w:rPr>
                <w:sz w:val="22"/>
                <w:szCs w:val="22"/>
              </w:rPr>
              <w:t xml:space="preserve"> Pro RF to LoRaWan network</w:t>
            </w:r>
          </w:p>
        </w:tc>
        <w:tc>
          <w:tcPr>
            <w:tcW w:w="1185" w:type="dxa"/>
            <w:tcMar/>
          </w:tcPr>
          <w:p w:rsidRPr="0010356B" w:rsidR="002860D4" w:rsidP="492C4E54" w:rsidRDefault="002860D4" w14:paraId="320EA090" w14:textId="7E8BD1EB">
            <w:pPr>
              <w:jc w:val="center"/>
              <w:rPr>
                <w:sz w:val="22"/>
                <w:szCs w:val="22"/>
              </w:rPr>
            </w:pPr>
            <w:r w:rsidRPr="41367716" w:rsidR="41367716">
              <w:rPr>
                <w:sz w:val="22"/>
                <w:szCs w:val="22"/>
              </w:rPr>
              <w:t>2/20</w:t>
            </w:r>
          </w:p>
        </w:tc>
      </w:tr>
      <w:tr w:rsidRPr="0010356B" w:rsidR="002860D4" w:rsidTr="41367716" w14:paraId="320EA094" w14:textId="77777777">
        <w:trPr>
          <w:trHeight w:val="384"/>
        </w:trPr>
        <w:tc>
          <w:tcPr>
            <w:tcW w:w="7860" w:type="dxa"/>
            <w:tcMar/>
          </w:tcPr>
          <w:p w:rsidRPr="0010356B" w:rsidR="002860D4" w:rsidP="492C4E54" w:rsidRDefault="002860D4" w14:paraId="320EA092" w14:textId="03666285">
            <w:pPr>
              <w:jc w:val="left"/>
              <w:rPr>
                <w:sz w:val="22"/>
                <w:szCs w:val="22"/>
              </w:rPr>
            </w:pPr>
            <w:r w:rsidRPr="41367716" w:rsidR="41367716">
              <w:rPr>
                <w:sz w:val="22"/>
                <w:szCs w:val="22"/>
              </w:rPr>
              <w:t>Research and choose a relay for backup batteries</w:t>
            </w:r>
          </w:p>
        </w:tc>
        <w:tc>
          <w:tcPr>
            <w:tcW w:w="1185" w:type="dxa"/>
            <w:tcMar/>
          </w:tcPr>
          <w:p w:rsidRPr="0010356B" w:rsidR="002860D4" w:rsidP="492C4E54" w:rsidRDefault="002860D4" w14:paraId="320EA093" w14:textId="21F09EC2">
            <w:pPr>
              <w:jc w:val="center"/>
              <w:rPr>
                <w:sz w:val="22"/>
                <w:szCs w:val="22"/>
              </w:rPr>
            </w:pPr>
            <w:r w:rsidRPr="41367716" w:rsidR="41367716">
              <w:rPr>
                <w:sz w:val="22"/>
                <w:szCs w:val="22"/>
              </w:rPr>
              <w:t>2/20</w:t>
            </w:r>
          </w:p>
        </w:tc>
      </w:tr>
      <w:tr w:rsidRPr="0010356B" w:rsidR="002860D4" w:rsidTr="41367716" w14:paraId="320EA097" w14:textId="77777777">
        <w:trPr>
          <w:trHeight w:val="373"/>
        </w:trPr>
        <w:tc>
          <w:tcPr>
            <w:tcW w:w="7860" w:type="dxa"/>
            <w:tcMar/>
          </w:tcPr>
          <w:p w:rsidRPr="0010356B" w:rsidR="002860D4" w:rsidP="492C4E54" w:rsidRDefault="002860D4" w14:paraId="320EA095" w14:textId="4DFBC5B0">
            <w:pPr>
              <w:jc w:val="left"/>
              <w:rPr>
                <w:sz w:val="22"/>
                <w:szCs w:val="22"/>
              </w:rPr>
            </w:pPr>
            <w:r w:rsidRPr="41367716" w:rsidR="41367716">
              <w:rPr>
                <w:sz w:val="22"/>
                <w:szCs w:val="22"/>
              </w:rPr>
              <w:t>Create SQL database on server</w:t>
            </w:r>
          </w:p>
        </w:tc>
        <w:tc>
          <w:tcPr>
            <w:tcW w:w="1185" w:type="dxa"/>
            <w:tcMar/>
          </w:tcPr>
          <w:p w:rsidRPr="0010356B" w:rsidR="002860D4" w:rsidP="492C4E54" w:rsidRDefault="002860D4" w14:paraId="320EA096" w14:textId="1E14389E">
            <w:pPr>
              <w:jc w:val="center"/>
              <w:rPr>
                <w:sz w:val="22"/>
                <w:szCs w:val="22"/>
              </w:rPr>
            </w:pPr>
            <w:r w:rsidRPr="41367716" w:rsidR="41367716">
              <w:rPr>
                <w:sz w:val="22"/>
                <w:szCs w:val="22"/>
              </w:rPr>
              <w:t>2/20</w:t>
            </w:r>
          </w:p>
        </w:tc>
      </w:tr>
      <w:tr w:rsidRPr="0010356B" w:rsidR="002860D4" w:rsidTr="41367716" w14:paraId="320EA09A" w14:textId="77777777">
        <w:trPr>
          <w:trHeight w:val="384"/>
        </w:trPr>
        <w:tc>
          <w:tcPr>
            <w:tcW w:w="7860" w:type="dxa"/>
            <w:tcMar/>
          </w:tcPr>
          <w:p w:rsidRPr="0010356B" w:rsidR="002860D4" w:rsidP="492C4E54" w:rsidRDefault="002860D4" w14:paraId="320EA098" w14:textId="522EC0B4">
            <w:pPr>
              <w:jc w:val="left"/>
              <w:rPr>
                <w:sz w:val="22"/>
                <w:szCs w:val="22"/>
              </w:rPr>
            </w:pPr>
            <w:r w:rsidRPr="41367716" w:rsidR="41367716">
              <w:rPr>
                <w:sz w:val="22"/>
                <w:szCs w:val="22"/>
              </w:rPr>
              <w:t>Continue</w:t>
            </w:r>
            <w:r w:rsidRPr="41367716" w:rsidR="41367716">
              <w:rPr>
                <w:sz w:val="22"/>
                <w:szCs w:val="22"/>
              </w:rPr>
              <w:t xml:space="preserve"> improvements for UI</w:t>
            </w:r>
          </w:p>
        </w:tc>
        <w:tc>
          <w:tcPr>
            <w:tcW w:w="1185" w:type="dxa"/>
            <w:tcMar/>
          </w:tcPr>
          <w:p w:rsidRPr="0010356B" w:rsidR="002860D4" w:rsidP="492C4E54" w:rsidRDefault="002860D4" w14:paraId="320EA099" w14:textId="355DDE7A">
            <w:pPr>
              <w:jc w:val="center"/>
              <w:rPr>
                <w:sz w:val="22"/>
                <w:szCs w:val="22"/>
              </w:rPr>
            </w:pPr>
            <w:r w:rsidRPr="41367716" w:rsidR="41367716">
              <w:rPr>
                <w:sz w:val="22"/>
                <w:szCs w:val="22"/>
              </w:rPr>
              <w:t>2/20</w:t>
            </w:r>
          </w:p>
        </w:tc>
      </w:tr>
      <w:tr w:rsidRPr="0010356B" w:rsidR="002860D4" w:rsidTr="41367716" w14:paraId="320EA09D" w14:textId="77777777">
        <w:trPr>
          <w:trHeight w:val="384"/>
        </w:trPr>
        <w:tc>
          <w:tcPr>
            <w:tcW w:w="7860" w:type="dxa"/>
            <w:tcMar/>
          </w:tcPr>
          <w:p w:rsidRPr="0010356B" w:rsidR="002860D4" w:rsidP="492C4E54" w:rsidRDefault="002860D4" w14:paraId="320EA09B" w14:textId="77777777">
            <w:pPr>
              <w:jc w:val="left"/>
              <w:rPr>
                <w:sz w:val="22"/>
                <w:szCs w:val="22"/>
              </w:rPr>
            </w:pPr>
          </w:p>
        </w:tc>
        <w:tc>
          <w:tcPr>
            <w:tcW w:w="1185" w:type="dxa"/>
            <w:tcMar/>
          </w:tcPr>
          <w:p w:rsidRPr="0010356B" w:rsidR="002860D4" w:rsidP="492C4E54" w:rsidRDefault="002860D4" w14:paraId="320EA09C" w14:textId="77777777">
            <w:pPr>
              <w:jc w:val="center"/>
              <w:rPr>
                <w:sz w:val="22"/>
                <w:szCs w:val="22"/>
              </w:rPr>
            </w:pPr>
          </w:p>
        </w:tc>
      </w:tr>
      <w:tr w:rsidRPr="0010356B" w:rsidR="002860D4" w:rsidTr="41367716" w14:paraId="320EA0A0" w14:textId="77777777">
        <w:trPr>
          <w:trHeight w:val="373"/>
        </w:trPr>
        <w:tc>
          <w:tcPr>
            <w:tcW w:w="7860" w:type="dxa"/>
            <w:tcMar/>
          </w:tcPr>
          <w:p w:rsidRPr="0010356B" w:rsidR="002860D4" w:rsidP="492C4E54" w:rsidRDefault="002860D4" w14:paraId="320EA09E" w14:textId="77777777">
            <w:pPr>
              <w:jc w:val="left"/>
              <w:rPr>
                <w:sz w:val="22"/>
                <w:szCs w:val="22"/>
              </w:rPr>
            </w:pPr>
          </w:p>
        </w:tc>
        <w:tc>
          <w:tcPr>
            <w:tcW w:w="1185" w:type="dxa"/>
            <w:tcMar/>
          </w:tcPr>
          <w:p w:rsidRPr="0010356B" w:rsidR="002860D4" w:rsidP="492C4E54" w:rsidRDefault="002860D4" w14:paraId="320EA09F" w14:textId="77777777">
            <w:pPr>
              <w:jc w:val="center"/>
              <w:rPr>
                <w:sz w:val="22"/>
                <w:szCs w:val="22"/>
              </w:rPr>
            </w:pPr>
          </w:p>
        </w:tc>
      </w:tr>
      <w:tr w:rsidRPr="0010356B" w:rsidR="002860D4" w:rsidTr="41367716" w14:paraId="320EA0A3" w14:textId="77777777">
        <w:trPr>
          <w:trHeight w:val="384"/>
        </w:trPr>
        <w:tc>
          <w:tcPr>
            <w:tcW w:w="7860" w:type="dxa"/>
            <w:tcMar/>
          </w:tcPr>
          <w:p w:rsidRPr="0010356B" w:rsidR="002860D4" w:rsidP="492C4E54" w:rsidRDefault="002860D4" w14:paraId="320EA0A1" w14:textId="77777777">
            <w:pPr>
              <w:jc w:val="left"/>
              <w:rPr>
                <w:sz w:val="22"/>
                <w:szCs w:val="22"/>
              </w:rPr>
            </w:pPr>
          </w:p>
        </w:tc>
        <w:tc>
          <w:tcPr>
            <w:tcW w:w="1185" w:type="dxa"/>
            <w:tcMar/>
          </w:tcPr>
          <w:p w:rsidRPr="0010356B" w:rsidR="002860D4" w:rsidP="492C4E54" w:rsidRDefault="002860D4" w14:paraId="320EA0A2" w14:textId="77777777">
            <w:pPr>
              <w:jc w:val="center"/>
              <w:rPr>
                <w:sz w:val="22"/>
                <w:szCs w:val="22"/>
              </w:rPr>
            </w:pPr>
          </w:p>
        </w:tc>
      </w:tr>
      <w:tr w:rsidRPr="0010356B" w:rsidR="002860D4" w:rsidTr="41367716" w14:paraId="320EA0A6" w14:textId="77777777">
        <w:trPr>
          <w:trHeight w:val="373"/>
        </w:trPr>
        <w:tc>
          <w:tcPr>
            <w:tcW w:w="7860" w:type="dxa"/>
            <w:tcMar/>
          </w:tcPr>
          <w:p w:rsidRPr="0010356B" w:rsidR="002860D4" w:rsidP="492C4E54" w:rsidRDefault="002860D4" w14:paraId="320EA0A4" w14:textId="77777777">
            <w:pPr>
              <w:jc w:val="left"/>
              <w:rPr>
                <w:sz w:val="22"/>
                <w:szCs w:val="22"/>
              </w:rPr>
            </w:pPr>
          </w:p>
        </w:tc>
        <w:tc>
          <w:tcPr>
            <w:tcW w:w="1185" w:type="dxa"/>
            <w:tcMar/>
          </w:tcPr>
          <w:p w:rsidRPr="0010356B" w:rsidR="002860D4" w:rsidP="492C4E54" w:rsidRDefault="002860D4" w14:paraId="320EA0A5" w14:textId="77777777">
            <w:pPr>
              <w:jc w:val="center"/>
              <w:rPr>
                <w:sz w:val="22"/>
                <w:szCs w:val="22"/>
              </w:rPr>
            </w:pPr>
          </w:p>
        </w:tc>
      </w:tr>
      <w:tr w:rsidRPr="0010356B" w:rsidR="002860D4" w:rsidTr="41367716" w14:paraId="320EA0A9" w14:textId="77777777">
        <w:trPr>
          <w:trHeight w:val="384"/>
        </w:trPr>
        <w:tc>
          <w:tcPr>
            <w:tcW w:w="7860" w:type="dxa"/>
            <w:tcMar/>
          </w:tcPr>
          <w:p w:rsidRPr="0010356B" w:rsidR="002860D4" w:rsidP="492C4E54" w:rsidRDefault="002860D4" w14:paraId="320EA0A7" w14:textId="77777777">
            <w:pPr>
              <w:jc w:val="left"/>
              <w:rPr>
                <w:sz w:val="22"/>
                <w:szCs w:val="22"/>
              </w:rPr>
            </w:pPr>
          </w:p>
        </w:tc>
        <w:tc>
          <w:tcPr>
            <w:tcW w:w="1185" w:type="dxa"/>
            <w:tcMar/>
          </w:tcPr>
          <w:p w:rsidRPr="0010356B" w:rsidR="002860D4" w:rsidP="492C4E54" w:rsidRDefault="002860D4" w14:paraId="320EA0A8" w14:textId="77777777">
            <w:pPr>
              <w:jc w:val="center"/>
              <w:rPr>
                <w:sz w:val="22"/>
                <w:szCs w:val="22"/>
              </w:rPr>
            </w:pPr>
          </w:p>
        </w:tc>
      </w:tr>
      <w:tr w:rsidRPr="0010356B" w:rsidR="002860D4" w:rsidTr="41367716" w14:paraId="320EA0AC" w14:textId="77777777">
        <w:trPr>
          <w:trHeight w:val="373"/>
        </w:trPr>
        <w:tc>
          <w:tcPr>
            <w:tcW w:w="7860" w:type="dxa"/>
            <w:tcMar/>
          </w:tcPr>
          <w:p w:rsidRPr="0010356B" w:rsidR="002860D4" w:rsidP="492C4E54" w:rsidRDefault="002860D4" w14:paraId="320EA0AA" w14:textId="77777777">
            <w:pPr>
              <w:jc w:val="left"/>
              <w:rPr>
                <w:sz w:val="22"/>
                <w:szCs w:val="22"/>
              </w:rPr>
            </w:pPr>
          </w:p>
        </w:tc>
        <w:tc>
          <w:tcPr>
            <w:tcW w:w="1185" w:type="dxa"/>
            <w:tcMar/>
          </w:tcPr>
          <w:p w:rsidRPr="0010356B" w:rsidR="002860D4" w:rsidP="492C4E54" w:rsidRDefault="002860D4" w14:paraId="320EA0AB" w14:textId="77777777">
            <w:pPr>
              <w:jc w:val="center"/>
              <w:rPr>
                <w:sz w:val="22"/>
                <w:szCs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1367716" w:rsidRDefault="00766BC6" w14:paraId="320EA0BC" w14:textId="45328168">
      <w:pPr>
        <w:spacing w:after="0" w:line="240" w:lineRule="auto"/>
        <w:rPr>
          <w:rFonts w:ascii="Consolas" w:hAnsi="Consolas"/>
          <w:sz w:val="22"/>
          <w:szCs w:val="22"/>
        </w:rPr>
      </w:pPr>
      <w:r w:rsidRPr="41367716" w:rsidR="00766BC6">
        <w:rPr>
          <w:rFonts w:ascii="Consolas" w:hAnsi="Consolas"/>
          <w:sz w:val="22"/>
          <w:szCs w:val="22"/>
        </w:rPr>
        <w:t>Date &amp; Time</w:t>
      </w:r>
      <w:r>
        <w:tab/>
      </w:r>
      <w:r w:rsidRPr="41367716" w:rsidR="00690FCD">
        <w:rPr>
          <w:rFonts w:ascii="Consolas" w:hAnsi="Consolas"/>
          <w:sz w:val="22"/>
          <w:szCs w:val="22"/>
        </w:rPr>
        <w:t xml:space="preserve">: </w:t>
      </w:r>
      <w:r w:rsidRPr="41367716" w:rsidR="00690FCD">
        <w:rPr>
          <w:rFonts w:ascii="Consolas" w:hAnsi="Consolas"/>
          <w:sz w:val="22"/>
          <w:szCs w:val="22"/>
        </w:rPr>
        <w:t>2/16/22 2:00 pm</w:t>
      </w:r>
    </w:p>
    <w:p w:rsidRPr="00690FCD" w:rsidR="002E00D1" w:rsidP="41367716" w:rsidRDefault="00766BC6" w14:paraId="320EA0BD" w14:textId="34144F40">
      <w:pPr>
        <w:spacing w:after="0" w:line="240" w:lineRule="auto"/>
        <w:rPr>
          <w:rFonts w:ascii="Consolas" w:hAnsi="Consolas"/>
          <w:sz w:val="22"/>
          <w:szCs w:val="22"/>
        </w:rPr>
      </w:pPr>
      <w:r w:rsidRPr="41367716" w:rsidR="00766BC6">
        <w:rPr>
          <w:rFonts w:ascii="Consolas" w:hAnsi="Consolas"/>
          <w:sz w:val="22"/>
          <w:szCs w:val="22"/>
        </w:rPr>
        <w:t>Location</w:t>
      </w:r>
      <w:r>
        <w:tab/>
      </w:r>
      <w:r>
        <w:tab/>
      </w:r>
      <w:r w:rsidRPr="41367716" w:rsidR="00690FCD">
        <w:rPr>
          <w:rFonts w:ascii="Consolas" w:hAnsi="Consolas"/>
          <w:sz w:val="22"/>
          <w:szCs w:val="22"/>
        </w:rPr>
        <w:t>: Jonh Bardo Center</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B1876"/>
    <w:rsid w:val="005770E5"/>
    <w:rsid w:val="0063095F"/>
    <w:rsid w:val="00654CC5"/>
    <w:rsid w:val="00690FCD"/>
    <w:rsid w:val="00766BC6"/>
    <w:rsid w:val="00842125"/>
    <w:rsid w:val="0088382D"/>
    <w:rsid w:val="00B27F4C"/>
    <w:rsid w:val="00B80AA3"/>
    <w:rsid w:val="00D41DC9"/>
    <w:rsid w:val="00E20C4D"/>
    <w:rsid w:val="00E447F7"/>
    <w:rsid w:val="00E962D8"/>
    <w:rsid w:val="00EB4549"/>
    <w:rsid w:val="00F946B2"/>
    <w:rsid w:val="058621F7"/>
    <w:rsid w:val="06C16B8F"/>
    <w:rsid w:val="0767E566"/>
    <w:rsid w:val="082DB9C0"/>
    <w:rsid w:val="0903B5C7"/>
    <w:rsid w:val="092FE900"/>
    <w:rsid w:val="0A9F8628"/>
    <w:rsid w:val="0E5F8131"/>
    <w:rsid w:val="12AD986D"/>
    <w:rsid w:val="1380DDF0"/>
    <w:rsid w:val="16516AB9"/>
    <w:rsid w:val="1CB4F1B8"/>
    <w:rsid w:val="1EC7E54A"/>
    <w:rsid w:val="21E985D8"/>
    <w:rsid w:val="23855639"/>
    <w:rsid w:val="2642ABA1"/>
    <w:rsid w:val="26ACF61C"/>
    <w:rsid w:val="30E90B5F"/>
    <w:rsid w:val="3420AC21"/>
    <w:rsid w:val="353193F0"/>
    <w:rsid w:val="38910BEC"/>
    <w:rsid w:val="38F41D44"/>
    <w:rsid w:val="3ADDD941"/>
    <w:rsid w:val="3CA0A7CF"/>
    <w:rsid w:val="3D4721A6"/>
    <w:rsid w:val="3E1472DC"/>
    <w:rsid w:val="3E1CF6DF"/>
    <w:rsid w:val="3E6BCED6"/>
    <w:rsid w:val="3FC9A878"/>
    <w:rsid w:val="40079F37"/>
    <w:rsid w:val="41367716"/>
    <w:rsid w:val="438EC27D"/>
    <w:rsid w:val="44731006"/>
    <w:rsid w:val="492C4E54"/>
    <w:rsid w:val="531F5A8A"/>
    <w:rsid w:val="55FCFEDD"/>
    <w:rsid w:val="5878EEE2"/>
    <w:rsid w:val="58CE308C"/>
    <w:rsid w:val="5E84F319"/>
    <w:rsid w:val="5FBC9139"/>
    <w:rsid w:val="61F6D87B"/>
    <w:rsid w:val="625BEA75"/>
    <w:rsid w:val="64DCF4BA"/>
    <w:rsid w:val="672F5B98"/>
    <w:rsid w:val="6BF8A91E"/>
    <w:rsid w:val="6C20E143"/>
    <w:rsid w:val="6CC172D0"/>
    <w:rsid w:val="6CC172D0"/>
    <w:rsid w:val="6EAD3811"/>
    <w:rsid w:val="72B2D5DE"/>
    <w:rsid w:val="787844F7"/>
    <w:rsid w:val="78F8D5D7"/>
    <w:rsid w:val="7956D85F"/>
    <w:rsid w:val="7AFBDAA6"/>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9" ma:contentTypeDescription="Create a new document." ma:contentTypeScope="" ma:versionID="0a6b6030728e26713f83ad8cb501b515">
  <xsd:schema xmlns:xsd="http://www.w3.org/2001/XMLSchema" xmlns:xs="http://www.w3.org/2001/XMLSchema" xmlns:p="http://schemas.microsoft.com/office/2006/metadata/properties" xmlns:ns2="a1b4b18a-9523-479e-b888-4c20239050f0" targetNamespace="http://schemas.microsoft.com/office/2006/metadata/properties" ma:root="true" ma:fieldsID="4b23524da765286cc6040f98649fb6a0"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328A9-EF64-4C92-B24A-E42F2C252CC3}"/>
</file>

<file path=customXml/itemProps3.xml><?xml version="1.0" encoding="utf-8"?>
<ds:datastoreItem xmlns:ds="http://schemas.openxmlformats.org/officeDocument/2006/customXml" ds:itemID="{332B3067-365A-430D-B244-6AE582E6BF90}"/>
</file>

<file path=customXml/itemProps4.xml><?xml version="1.0" encoding="utf-8"?>
<ds:datastoreItem xmlns:ds="http://schemas.openxmlformats.org/officeDocument/2006/customXml" ds:itemID="{27EEEAB5-9232-4018-A72B-6B9B9A7F1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Daoud, Mohammad</lastModifiedBy>
  <revision>6</revision>
  <lastPrinted>2018-08-14T18:52:00.0000000Z</lastPrinted>
  <dcterms:created xsi:type="dcterms:W3CDTF">2021-09-05T18:07:00.0000000Z</dcterms:created>
  <dcterms:modified xsi:type="dcterms:W3CDTF">2022-02-13T17:49:53.2881109Z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