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70CF154F">
      <w:pPr>
        <w:spacing w:after="0" w:line="240" w:lineRule="auto"/>
        <w:rPr>
          <w:rFonts w:ascii="Consolas" w:hAnsi="Consolas"/>
          <w:sz w:val="22"/>
          <w:szCs w:val="22"/>
        </w:rPr>
      </w:pPr>
      <w:r w:rsidRPr="6C37AA2A" w:rsidR="00EB4549">
        <w:rPr>
          <w:rFonts w:ascii="Consolas" w:hAnsi="Consolas"/>
          <w:sz w:val="22"/>
          <w:szCs w:val="22"/>
        </w:rPr>
        <w:t>Team Name</w:t>
      </w:r>
      <w:r>
        <w:tab/>
      </w:r>
      <w:r>
        <w:tab/>
      </w:r>
      <w:r>
        <w:tab/>
      </w:r>
      <w:r>
        <w:tab/>
      </w:r>
      <w:r w:rsidRPr="6C37AA2A" w:rsidR="00842125">
        <w:rPr>
          <w:rFonts w:ascii="Consolas" w:hAnsi="Consolas"/>
          <w:sz w:val="22"/>
          <w:szCs w:val="22"/>
        </w:rPr>
        <w:t xml:space="preserve">: </w:t>
      </w:r>
      <w:proofErr w:type="spellStart"/>
      <w:r w:rsidRPr="6C37AA2A" w:rsidR="4EAD2A9C">
        <w:rPr>
          <w:rFonts w:ascii="Consolas" w:hAnsi="Consolas"/>
          <w:sz w:val="22"/>
          <w:szCs w:val="22"/>
        </w:rPr>
        <w:t>Pipe</w:t>
      </w:r>
      <w:r w:rsidRPr="6C37AA2A" w:rsidR="00842125">
        <w:rPr>
          <w:rFonts w:ascii="Consolas" w:hAnsi="Consolas" w:eastAsia="sans-serif" w:cs="Calibri"/>
          <w:sz w:val="22"/>
          <w:szCs w:val="22"/>
          <w:lang w:bidi="ar"/>
        </w:rPr>
        <w:t>Wan</w:t>
      </w:r>
      <w:proofErr w:type="spellEnd"/>
      <w:r w:rsidRPr="6C37AA2A" w:rsidR="79D5CC27">
        <w:rPr>
          <w:rFonts w:ascii="Consolas" w:hAnsi="Consolas" w:eastAsia="sans-serif" w:cs="Calibri"/>
          <w:sz w:val="22"/>
          <w:szCs w:val="22"/>
          <w:lang w:bidi="ar"/>
        </w:rPr>
        <w:t xml:space="preserve"> (Previously FiReWan)</w:t>
      </w:r>
    </w:p>
    <w:p w:rsidRPr="00690FCD" w:rsidR="002E00D1" w:rsidP="00842125" w:rsidRDefault="00766BC6" w14:paraId="320EA03B" w14:textId="5A44B3F8">
      <w:pPr>
        <w:spacing w:after="0" w:line="240" w:lineRule="auto"/>
        <w:rPr>
          <w:rFonts w:ascii="Consolas" w:hAnsi="Consolas"/>
          <w:sz w:val="22"/>
          <w:szCs w:val="22"/>
        </w:rPr>
      </w:pPr>
      <w:r w:rsidRPr="495537CA" w:rsidR="00766BC6">
        <w:rPr>
          <w:rFonts w:ascii="Consolas" w:hAnsi="Consolas"/>
          <w:sz w:val="22"/>
          <w:szCs w:val="22"/>
        </w:rPr>
        <w:t>Date of Submission</w:t>
      </w:r>
      <w:r>
        <w:tab/>
      </w:r>
      <w:r w:rsidRPr="495537CA" w:rsidR="00842125">
        <w:rPr>
          <w:rFonts w:ascii="Consolas" w:hAnsi="Consolas"/>
          <w:sz w:val="22"/>
          <w:szCs w:val="22"/>
        </w:rPr>
        <w:t>: 0</w:t>
      </w:r>
      <w:r w:rsidRPr="495537CA" w:rsidR="67D47426">
        <w:rPr>
          <w:rFonts w:ascii="Consolas" w:hAnsi="Consolas"/>
          <w:sz w:val="22"/>
          <w:szCs w:val="22"/>
        </w:rPr>
        <w:t>9</w:t>
      </w:r>
      <w:r w:rsidRPr="495537CA" w:rsidR="00842125">
        <w:rPr>
          <w:rFonts w:ascii="Consolas" w:hAnsi="Consolas"/>
          <w:sz w:val="22"/>
          <w:szCs w:val="22"/>
        </w:rPr>
        <w:t>/</w:t>
      </w:r>
      <w:r w:rsidRPr="495537CA" w:rsidR="4A950BF0">
        <w:rPr>
          <w:rFonts w:ascii="Consolas" w:hAnsi="Consolas"/>
          <w:sz w:val="22"/>
          <w:szCs w:val="22"/>
        </w:rPr>
        <w:t>11</w:t>
      </w:r>
      <w:r w:rsidRPr="495537CA" w:rsidR="00842125">
        <w:rPr>
          <w:rFonts w:ascii="Consolas" w:hAnsi="Consolas"/>
          <w:sz w:val="22"/>
          <w:szCs w:val="22"/>
        </w:rPr>
        <w:t>/</w:t>
      </w:r>
      <w:r w:rsidRPr="495537CA" w:rsidR="415A8DB2">
        <w:rPr>
          <w:rFonts w:ascii="Consolas" w:hAnsi="Consolas"/>
          <w:sz w:val="22"/>
          <w:szCs w:val="22"/>
        </w:rPr>
        <w:t>21</w:t>
      </w:r>
    </w:p>
    <w:p w:rsidRPr="00690FCD" w:rsidR="002E00D1" w:rsidP="00842125" w:rsidRDefault="00766BC6" w14:paraId="320EA03C" w14:textId="218A904E">
      <w:pPr>
        <w:spacing w:after="0" w:line="240" w:lineRule="auto"/>
        <w:rPr>
          <w:rFonts w:ascii="Consolas" w:hAnsi="Consolas"/>
          <w:sz w:val="22"/>
          <w:szCs w:val="22"/>
        </w:rPr>
      </w:pPr>
      <w:r w:rsidRPr="495537CA" w:rsidR="00766BC6">
        <w:rPr>
          <w:rFonts w:ascii="Consolas" w:hAnsi="Consolas"/>
          <w:sz w:val="22"/>
          <w:szCs w:val="22"/>
        </w:rPr>
        <w:t>Meeting Date &amp; Time</w:t>
      </w:r>
      <w:r w:rsidRPr="495537CA" w:rsidR="00EB4549">
        <w:rPr>
          <w:rFonts w:ascii="Consolas" w:hAnsi="Consolas"/>
          <w:sz w:val="22"/>
          <w:szCs w:val="22"/>
        </w:rPr>
        <w:t xml:space="preserve"> </w:t>
      </w:r>
      <w:r>
        <w:tab/>
      </w:r>
      <w:r w:rsidRPr="495537CA" w:rsidR="00842125">
        <w:rPr>
          <w:rFonts w:ascii="Consolas" w:hAnsi="Consolas"/>
          <w:sz w:val="22"/>
          <w:szCs w:val="22"/>
        </w:rPr>
        <w:t>: 0</w:t>
      </w:r>
      <w:r w:rsidRPr="495537CA" w:rsidR="25DA9B49">
        <w:rPr>
          <w:rFonts w:ascii="Consolas" w:hAnsi="Consolas"/>
          <w:sz w:val="22"/>
          <w:szCs w:val="22"/>
        </w:rPr>
        <w:t>9</w:t>
      </w:r>
      <w:r w:rsidRPr="495537CA" w:rsidR="00842125">
        <w:rPr>
          <w:rFonts w:ascii="Consolas" w:hAnsi="Consolas"/>
          <w:sz w:val="22"/>
          <w:szCs w:val="22"/>
        </w:rPr>
        <w:t>/</w:t>
      </w:r>
      <w:r w:rsidRPr="495537CA" w:rsidR="0E1C57F0">
        <w:rPr>
          <w:rFonts w:ascii="Consolas" w:hAnsi="Consolas"/>
          <w:sz w:val="22"/>
          <w:szCs w:val="22"/>
        </w:rPr>
        <w:t>11</w:t>
      </w:r>
      <w:r w:rsidRPr="495537CA" w:rsidR="00842125">
        <w:rPr>
          <w:rFonts w:ascii="Consolas" w:hAnsi="Consolas"/>
          <w:sz w:val="22"/>
          <w:szCs w:val="22"/>
        </w:rPr>
        <w:t>/</w:t>
      </w:r>
      <w:r w:rsidRPr="495537CA" w:rsidR="072D44FE">
        <w:rPr>
          <w:rFonts w:ascii="Consolas" w:hAnsi="Consolas"/>
          <w:sz w:val="22"/>
          <w:szCs w:val="22"/>
        </w:rPr>
        <w:t>21</w:t>
      </w:r>
      <w:r w:rsidRPr="495537CA" w:rsidR="00842125">
        <w:rPr>
          <w:rFonts w:ascii="Consolas" w:hAnsi="Consolas"/>
          <w:sz w:val="22"/>
          <w:szCs w:val="22"/>
        </w:rPr>
        <w:t xml:space="preserve"> </w:t>
      </w:r>
      <w:r w:rsidRPr="495537CA" w:rsidR="1B65500A">
        <w:rPr>
          <w:rFonts w:ascii="Consolas" w:hAnsi="Consolas"/>
          <w:sz w:val="22"/>
          <w:szCs w:val="22"/>
        </w:rPr>
        <w:t>11</w:t>
      </w:r>
      <w:r w:rsidRPr="495537CA" w:rsidR="00842125">
        <w:rPr>
          <w:rFonts w:ascii="Consolas" w:hAnsi="Consolas"/>
          <w:sz w:val="22"/>
          <w:szCs w:val="22"/>
        </w:rPr>
        <w:t>:</w:t>
      </w:r>
      <w:r w:rsidRPr="495537CA" w:rsidR="468FA212">
        <w:rPr>
          <w:rFonts w:ascii="Consolas" w:hAnsi="Consolas"/>
          <w:sz w:val="22"/>
          <w:szCs w:val="22"/>
        </w:rPr>
        <w:t>3</w:t>
      </w:r>
      <w:r w:rsidRPr="495537CA" w:rsidR="00842125">
        <w:rPr>
          <w:rFonts w:ascii="Consolas" w:hAnsi="Consolas"/>
          <w:sz w:val="22"/>
          <w:szCs w:val="22"/>
        </w:rPr>
        <w:t>0 am</w:t>
      </w:r>
    </w:p>
    <w:p w:rsidRPr="00690FCD" w:rsidR="002E00D1" w:rsidP="00842125" w:rsidRDefault="00766BC6" w14:paraId="320EA03D" w14:textId="1B6E1136">
      <w:pPr>
        <w:spacing w:after="0" w:line="240" w:lineRule="auto"/>
        <w:rPr>
          <w:rFonts w:ascii="Consolas" w:hAnsi="Consolas"/>
          <w:sz w:val="22"/>
          <w:szCs w:val="22"/>
        </w:rPr>
      </w:pPr>
      <w:r w:rsidRPr="495537CA" w:rsidR="00766BC6">
        <w:rPr>
          <w:rFonts w:ascii="Consolas" w:hAnsi="Consolas"/>
          <w:sz w:val="22"/>
          <w:szCs w:val="22"/>
        </w:rPr>
        <w:t>Meeting Location</w:t>
      </w:r>
      <w:r>
        <w:tab/>
      </w:r>
      <w:r>
        <w:tab/>
      </w:r>
      <w:r w:rsidRPr="495537CA" w:rsidR="00842125">
        <w:rPr>
          <w:rFonts w:ascii="Consolas" w:hAnsi="Consolas"/>
          <w:sz w:val="22"/>
          <w:szCs w:val="22"/>
        </w:rPr>
        <w:t>: Teams</w:t>
      </w:r>
      <w:r w:rsidRPr="495537CA" w:rsidR="47F3B02F">
        <w:rPr>
          <w:rFonts w:ascii="Consolas" w:hAnsi="Consolas"/>
          <w:sz w:val="22"/>
          <w:szCs w:val="22"/>
        </w:rPr>
        <w:t xml:space="preserve"> &amp; Discord</w:t>
      </w:r>
    </w:p>
    <w:p w:rsidRPr="001E49C0" w:rsidR="001E49C0" w:rsidP="495537CA" w:rsidRDefault="00766BC6" w14:paraId="320EA03E" w14:textId="0FF9170A">
      <w:pPr>
        <w:spacing w:after="0" w:line="240" w:lineRule="auto"/>
        <w:rPr>
          <w:sz w:val="22"/>
          <w:szCs w:val="22"/>
        </w:rPr>
      </w:pPr>
      <w:r w:rsidRPr="495537CA" w:rsidR="00766BC6">
        <w:rPr>
          <w:rFonts w:ascii="Consolas" w:hAnsi="Consolas"/>
          <w:sz w:val="22"/>
          <w:szCs w:val="22"/>
        </w:rPr>
        <w:t>Meeting Duration</w:t>
      </w:r>
      <w:r>
        <w:tab/>
      </w:r>
      <w:r>
        <w:tab/>
      </w:r>
      <w:r w:rsidRPr="495537CA" w:rsidR="00842125">
        <w:rPr>
          <w:rFonts w:ascii="Consolas" w:hAnsi="Consolas"/>
          <w:sz w:val="22"/>
          <w:szCs w:val="22"/>
        </w:rPr>
        <w:t xml:space="preserve">: </w:t>
      </w:r>
      <w:r w:rsidRPr="495537CA" w:rsidR="7879A3E1">
        <w:rPr>
          <w:rFonts w:ascii="Consolas" w:hAnsi="Consolas"/>
          <w:sz w:val="22"/>
          <w:szCs w:val="22"/>
        </w:rPr>
        <w:t>1</w:t>
      </w:r>
      <w:r w:rsidRPr="495537CA" w:rsidR="00842125">
        <w:rPr>
          <w:rFonts w:ascii="Consolas" w:hAnsi="Consolas"/>
          <w:sz w:val="22"/>
          <w:szCs w:val="22"/>
        </w:rPr>
        <w:t>.</w:t>
      </w:r>
      <w:r w:rsidRPr="495537CA" w:rsidR="17E06B0E">
        <w:rPr>
          <w:rFonts w:ascii="Consolas" w:hAnsi="Consolas"/>
          <w:sz w:val="22"/>
          <w:szCs w:val="22"/>
        </w:rPr>
        <w:t>5</w:t>
      </w:r>
      <w:r w:rsidRPr="495537CA" w:rsidR="00842125">
        <w:rPr>
          <w:rFonts w:ascii="Consolas" w:hAnsi="Consolas"/>
          <w:sz w:val="22"/>
          <w:szCs w:val="22"/>
        </w:rPr>
        <w:t xml:space="preserve"> hrs</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Alex Rossillon</w:t>
            </w:r>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textId="77777777">
      <w:pPr>
        <w:spacing w:after="0" w:line="240" w:lineRule="auto"/>
        <w:contextualSpacing/>
        <w:rPr>
          <w:rStyle w:val="Heading2Char"/>
        </w:rPr>
      </w:pPr>
      <w:r w:rsidRPr="00842125">
        <w:rPr>
          <w:rStyle w:val="Heading2Char"/>
        </w:rPr>
        <w:t>T</w:t>
      </w:r>
      <w:r w:rsidRPr="00842125" w:rsidR="00766BC6">
        <w:rPr>
          <w:rStyle w:val="Heading2Char"/>
        </w:rPr>
        <w:t>e</w:t>
      </w:r>
      <w:r w:rsidRPr="00842125">
        <w:rPr>
          <w:rStyle w:val="Heading2Char"/>
        </w:rPr>
        <w:t>am accomplishments for the week</w:t>
      </w:r>
    </w:p>
    <w:p w:rsidRPr="00842125" w:rsidR="002E00D1" w:rsidP="6C37AA2A" w:rsidRDefault="00215E04" w14:paraId="320EA059" w14:textId="75A9565D">
      <w:pPr>
        <w:spacing w:after="0" w:line="240" w:lineRule="auto"/>
        <w:contextualSpacing/>
        <w:rPr>
          <w:rFonts w:cs="Calibri" w:cstheme="minorAscii"/>
          <w:i w:val="1"/>
          <w:iCs w:val="1"/>
          <w:sz w:val="22"/>
          <w:szCs w:val="22"/>
        </w:rPr>
      </w:pPr>
      <w:r w:rsidRPr="6C37AA2A" w:rsidR="00215E04">
        <w:rPr>
          <w:rFonts w:cs="Calibri" w:cstheme="minorAscii"/>
          <w:i w:val="1"/>
          <w:iCs w:val="1"/>
          <w:sz w:val="22"/>
          <w:szCs w:val="22"/>
        </w:rPr>
        <w:t>A</w:t>
      </w:r>
      <w:r w:rsidRPr="6C37AA2A" w:rsidR="00766BC6">
        <w:rPr>
          <w:rFonts w:cs="Calibri" w:cstheme="minorAscii"/>
          <w:i w:val="1"/>
          <w:iCs w:val="1"/>
          <w:sz w:val="22"/>
          <w:szCs w:val="22"/>
        </w:rPr>
        <w:t xml:space="preserve"> </w:t>
      </w:r>
      <w:r w:rsidRPr="6C37AA2A" w:rsidR="00215E04">
        <w:rPr>
          <w:rFonts w:cs="Calibri" w:cstheme="minorAscii"/>
          <w:i w:val="1"/>
          <w:iCs w:val="1"/>
          <w:sz w:val="22"/>
          <w:szCs w:val="22"/>
        </w:rPr>
        <w:t xml:space="preserve">short narrative, typically 1-2 paragraphs, </w:t>
      </w:r>
      <w:r w:rsidRPr="6C37AA2A" w:rsidR="00766BC6">
        <w:rPr>
          <w:rFonts w:cs="Calibri" w:cstheme="minorAscii"/>
          <w:i w:val="1"/>
          <w:iCs w:val="1"/>
          <w:sz w:val="22"/>
          <w:szCs w:val="22"/>
        </w:rPr>
        <w:t>should include decisions made by the team as a</w:t>
      </w:r>
      <w:r w:rsidRPr="6C37AA2A" w:rsidR="00215E04">
        <w:rPr>
          <w:rFonts w:cs="Calibri" w:cstheme="minorAscii"/>
          <w:i w:val="1"/>
          <w:iCs w:val="1"/>
          <w:sz w:val="22"/>
          <w:szCs w:val="22"/>
        </w:rPr>
        <w:t xml:space="preserve"> result of the team discussions, and how the team arrived at the decision.</w:t>
      </w:r>
    </w:p>
    <w:p w:rsidR="6C37AA2A" w:rsidP="6C37AA2A" w:rsidRDefault="6C37AA2A" w14:paraId="41E9CCC7" w14:textId="0EBF2A4F">
      <w:pPr>
        <w:pStyle w:val="Normal"/>
        <w:spacing w:after="0" w:line="240" w:lineRule="auto"/>
        <w:rPr>
          <w:rFonts w:cs="Calibri" w:cstheme="minorAscii"/>
          <w:i w:val="1"/>
          <w:iCs w:val="1"/>
          <w:sz w:val="22"/>
          <w:szCs w:val="22"/>
        </w:rPr>
      </w:pPr>
    </w:p>
    <w:p w:rsidR="5465B0EA" w:rsidP="6C37AA2A" w:rsidRDefault="5465B0EA" w14:paraId="1FCC90DD" w14:textId="1A13889A">
      <w:pPr>
        <w:pStyle w:val="Normal"/>
        <w:spacing w:after="0" w:line="240" w:lineRule="auto"/>
        <w:rPr>
          <w:rFonts w:cs="Calibri" w:cstheme="minorAscii"/>
          <w:i w:val="0"/>
          <w:iCs w:val="0"/>
          <w:sz w:val="22"/>
          <w:szCs w:val="22"/>
        </w:rPr>
      </w:pPr>
      <w:r w:rsidRPr="6C37AA2A" w:rsidR="5465B0EA">
        <w:rPr>
          <w:rFonts w:cs="Calibri" w:cstheme="minorAscii"/>
          <w:i w:val="0"/>
          <w:iCs w:val="0"/>
          <w:sz w:val="22"/>
          <w:szCs w:val="22"/>
        </w:rPr>
        <w:t>This week, after a discussion with Coach Allen</w:t>
      </w:r>
      <w:r w:rsidRPr="6C37AA2A" w:rsidR="4F0F2CE1">
        <w:rPr>
          <w:rFonts w:cs="Calibri" w:cstheme="minorAscii"/>
          <w:i w:val="0"/>
          <w:iCs w:val="0"/>
          <w:sz w:val="22"/>
          <w:szCs w:val="22"/>
        </w:rPr>
        <w:t>,</w:t>
      </w:r>
      <w:r w:rsidRPr="6C37AA2A" w:rsidR="5465B0EA">
        <w:rPr>
          <w:rFonts w:cs="Calibri" w:cstheme="minorAscii"/>
          <w:i w:val="0"/>
          <w:iCs w:val="0"/>
          <w:sz w:val="22"/>
          <w:szCs w:val="22"/>
        </w:rPr>
        <w:t xml:space="preserve"> we decided to change the direction of the project from monitoring </w:t>
      </w:r>
      <w:r w:rsidRPr="6C37AA2A" w:rsidR="03186B0D">
        <w:rPr>
          <w:rFonts w:cs="Calibri" w:cstheme="minorAscii"/>
          <w:i w:val="0"/>
          <w:iCs w:val="0"/>
          <w:sz w:val="22"/>
          <w:szCs w:val="22"/>
        </w:rPr>
        <w:t>fire sprinklers to monitoring pipe conditions for building owners.</w:t>
      </w:r>
      <w:r w:rsidRPr="6C37AA2A" w:rsidR="0CAB3016">
        <w:rPr>
          <w:rFonts w:cs="Calibri" w:cstheme="minorAscii"/>
          <w:i w:val="0"/>
          <w:iCs w:val="0"/>
          <w:sz w:val="22"/>
          <w:szCs w:val="22"/>
        </w:rPr>
        <w:t xml:space="preserve"> This decision was based upon the complexity of fire regulations and permissions to install such </w:t>
      </w:r>
      <w:r w:rsidRPr="6C37AA2A" w:rsidR="0CAB3016">
        <w:rPr>
          <w:rFonts w:cs="Calibri" w:cstheme="minorAscii"/>
          <w:i w:val="0"/>
          <w:iCs w:val="0"/>
          <w:sz w:val="22"/>
          <w:szCs w:val="22"/>
        </w:rPr>
        <w:t>sensors</w:t>
      </w:r>
      <w:r w:rsidRPr="6C37AA2A" w:rsidR="0CAB3016">
        <w:rPr>
          <w:rFonts w:cs="Calibri" w:cstheme="minorAscii"/>
          <w:i w:val="0"/>
          <w:iCs w:val="0"/>
          <w:sz w:val="22"/>
          <w:szCs w:val="22"/>
        </w:rPr>
        <w:t xml:space="preserve"> on water sprinklers. </w:t>
      </w:r>
      <w:r w:rsidRPr="6C37AA2A" w:rsidR="3F841C65">
        <w:rPr>
          <w:rFonts w:cs="Calibri" w:cstheme="minorAscii"/>
          <w:i w:val="0"/>
          <w:iCs w:val="0"/>
          <w:sz w:val="22"/>
          <w:szCs w:val="22"/>
        </w:rPr>
        <w:t>We</w:t>
      </w:r>
      <w:r w:rsidRPr="6C37AA2A" w:rsidR="3F841C65">
        <w:rPr>
          <w:rFonts w:cs="Calibri" w:cstheme="minorAscii"/>
          <w:i w:val="0"/>
          <w:iCs w:val="0"/>
          <w:sz w:val="22"/>
          <w:szCs w:val="22"/>
        </w:rPr>
        <w:t xml:space="preserve"> decided on how the app will operate and what conditions will be monitored.</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6C37AA2A" w:rsidRDefault="00842125" w14:paraId="0311AB59" w14:textId="5F6E3348">
      <w:pPr>
        <w:spacing w:after="0" w:line="240" w:lineRule="auto"/>
        <w:contextualSpacing/>
        <w:rPr>
          <w:rFonts w:cs="Calibri" w:cstheme="minorAscii"/>
          <w:sz w:val="22"/>
          <w:szCs w:val="22"/>
        </w:rPr>
      </w:pPr>
      <w:r w:rsidRPr="6C37AA2A" w:rsidR="00842125">
        <w:rPr>
          <w:rFonts w:cs="Calibri" w:cstheme="minorAscii"/>
          <w:sz w:val="22"/>
          <w:szCs w:val="22"/>
        </w:rPr>
        <w:t>Mohammad</w:t>
      </w:r>
    </w:p>
    <w:p w:rsidR="7B8FBBE6" w:rsidP="6C37AA2A" w:rsidRDefault="7B8FBBE6" w14:paraId="6998F343" w14:textId="20DFBB09">
      <w:pPr>
        <w:pStyle w:val="Normal"/>
        <w:spacing w:after="0" w:line="240" w:lineRule="auto"/>
        <w:rPr>
          <w:rFonts w:cs="Calibri" w:cstheme="minorAscii"/>
          <w:sz w:val="22"/>
          <w:szCs w:val="22"/>
        </w:rPr>
      </w:pPr>
      <w:r w:rsidRPr="6C37AA2A" w:rsidR="7B8FBBE6">
        <w:rPr>
          <w:rFonts w:cs="Calibri" w:cstheme="minorAscii"/>
          <w:sz w:val="22"/>
          <w:szCs w:val="22"/>
        </w:rPr>
        <w:t>This week I met with Coach Allen along with my teammates and decided to tweak the project idea.</w:t>
      </w:r>
      <w:r w:rsidRPr="6C37AA2A" w:rsidR="13207D4D">
        <w:rPr>
          <w:rFonts w:cs="Calibri" w:cstheme="minorAscii"/>
          <w:sz w:val="22"/>
          <w:szCs w:val="22"/>
        </w:rPr>
        <w:t xml:space="preserve"> We decided on monitoring pipes for building owners. </w:t>
      </w:r>
      <w:r w:rsidRPr="6C37AA2A" w:rsidR="6DF0E995">
        <w:rPr>
          <w:rFonts w:cs="Calibri" w:cstheme="minorAscii"/>
          <w:sz w:val="22"/>
          <w:szCs w:val="22"/>
        </w:rPr>
        <w:t xml:space="preserve">I suggested some methods we might use to monitor each condition </w:t>
      </w:r>
      <w:r w:rsidRPr="6C37AA2A" w:rsidR="7272EFE5">
        <w:rPr>
          <w:rFonts w:cs="Calibri" w:cstheme="minorAscii"/>
          <w:sz w:val="22"/>
          <w:szCs w:val="22"/>
        </w:rPr>
        <w:t xml:space="preserve">such as temperature, pressure, and water flow. </w:t>
      </w:r>
      <w:r w:rsidRPr="6C37AA2A" w:rsidR="3A2667FE">
        <w:rPr>
          <w:rFonts w:cs="Calibri" w:cstheme="minorAscii"/>
          <w:sz w:val="22"/>
          <w:szCs w:val="22"/>
        </w:rPr>
        <w:t>We’ll be using a computer app to provide feedback for homeowners on their pipe conditions. I plan on doing research on relevant sensors for this project</w:t>
      </w:r>
      <w:r w:rsidRPr="6C37AA2A" w:rsidR="36F03DF3">
        <w:rPr>
          <w:rFonts w:cs="Calibri" w:cstheme="minorAscii"/>
          <w:sz w:val="22"/>
          <w:szCs w:val="22"/>
        </w:rPr>
        <w:t xml:space="preserve"> and where to best use them</w:t>
      </w:r>
      <w:r w:rsidRPr="6C37AA2A" w:rsidR="3A2667FE">
        <w:rPr>
          <w:rFonts w:cs="Calibri" w:cstheme="minorAscii"/>
          <w:sz w:val="22"/>
          <w:szCs w:val="22"/>
        </w:rPr>
        <w:t>.</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6C37AA2A" w:rsidRDefault="00842125" w14:paraId="5C938229" w14:textId="2FA043BE">
      <w:pPr>
        <w:spacing w:after="0" w:line="240" w:lineRule="auto"/>
        <w:contextualSpacing/>
        <w:rPr>
          <w:rFonts w:cs="Calibri" w:cstheme="minorAscii"/>
          <w:sz w:val="22"/>
          <w:szCs w:val="22"/>
        </w:rPr>
      </w:pPr>
      <w:r w:rsidRPr="6C37AA2A" w:rsidR="6F2E8CC0">
        <w:rPr>
          <w:rFonts w:cs="Calibri" w:cstheme="minorAscii"/>
          <w:sz w:val="22"/>
          <w:szCs w:val="22"/>
        </w:rPr>
        <w:t>This last week we met with Coach Allen and discussed our project. He suggested alternatives to monitoring fire systems due to the complexity and regulations involved. I</w:t>
      </w:r>
      <w:r w:rsidRPr="6C37AA2A" w:rsidR="06BF4E27">
        <w:rPr>
          <w:rFonts w:cs="Calibri" w:cstheme="minorAscii"/>
          <w:sz w:val="22"/>
          <w:szCs w:val="22"/>
        </w:rPr>
        <w:t xml:space="preserve"> was</w:t>
      </w:r>
      <w:r w:rsidRPr="6C37AA2A" w:rsidR="6F2E8CC0">
        <w:rPr>
          <w:rFonts w:cs="Calibri" w:cstheme="minorAscii"/>
          <w:sz w:val="22"/>
          <w:szCs w:val="22"/>
        </w:rPr>
        <w:t xml:space="preserve"> </w:t>
      </w:r>
      <w:r w:rsidRPr="6C37AA2A" w:rsidR="0A5F7237">
        <w:rPr>
          <w:rFonts w:cs="Calibri" w:cstheme="minorAscii"/>
          <w:sz w:val="22"/>
          <w:szCs w:val="22"/>
        </w:rPr>
        <w:t>expanding on some of these ideas during the team meeting, such as monitoring all kinds of pipes in any kind of building for temperature, pressure, and flow rate.</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6C37AA2A" w:rsidRDefault="00842125" w14:paraId="5BCFC4F4" w14:textId="6ED12EE6">
      <w:pPr>
        <w:spacing w:after="0" w:line="240" w:lineRule="auto"/>
        <w:contextualSpacing/>
        <w:rPr>
          <w:rFonts w:cs="Calibri" w:cstheme="minorAscii"/>
          <w:sz w:val="22"/>
          <w:szCs w:val="22"/>
        </w:rPr>
      </w:pPr>
      <w:r w:rsidRPr="6C37AA2A" w:rsidR="42A695D1">
        <w:rPr>
          <w:rFonts w:cs="Calibri" w:cstheme="minorAscii"/>
          <w:sz w:val="22"/>
          <w:szCs w:val="22"/>
        </w:rPr>
        <w:t xml:space="preserve">This past week I was thinking about the project, and where we can go with it. </w:t>
      </w:r>
      <w:r w:rsidRPr="6C37AA2A" w:rsidR="1E598D3A">
        <w:rPr>
          <w:rFonts w:cs="Calibri" w:cstheme="minorAscii"/>
          <w:sz w:val="22"/>
          <w:szCs w:val="22"/>
        </w:rPr>
        <w:t xml:space="preserve">We have </w:t>
      </w:r>
      <w:r w:rsidRPr="6C37AA2A" w:rsidR="1E598D3A">
        <w:rPr>
          <w:rFonts w:cs="Calibri" w:cstheme="minorAscii"/>
          <w:sz w:val="22"/>
          <w:szCs w:val="22"/>
        </w:rPr>
        <w:t>determined</w:t>
      </w:r>
      <w:r w:rsidRPr="6C37AA2A" w:rsidR="1E598D3A">
        <w:rPr>
          <w:rFonts w:cs="Calibri" w:cstheme="minorAscii"/>
          <w:sz w:val="22"/>
          <w:szCs w:val="22"/>
        </w:rPr>
        <w:t xml:space="preserve"> that we are going to </w:t>
      </w:r>
      <w:r w:rsidRPr="6C37AA2A" w:rsidR="1E598D3A">
        <w:rPr>
          <w:rFonts w:cs="Calibri" w:cstheme="minorAscii"/>
          <w:sz w:val="22"/>
          <w:szCs w:val="22"/>
        </w:rPr>
        <w:t>monitor</w:t>
      </w:r>
      <w:r w:rsidRPr="6C37AA2A" w:rsidR="1E598D3A">
        <w:rPr>
          <w:rFonts w:cs="Calibri" w:cstheme="minorAscii"/>
          <w:sz w:val="22"/>
          <w:szCs w:val="22"/>
        </w:rPr>
        <w:t xml:space="preserve"> pipes and </w:t>
      </w:r>
      <w:r w:rsidRPr="6C37AA2A" w:rsidR="2989C475">
        <w:rPr>
          <w:rFonts w:cs="Calibri" w:cstheme="minorAscii"/>
          <w:sz w:val="22"/>
          <w:szCs w:val="22"/>
        </w:rPr>
        <w:t>send out information to building owners.</w:t>
      </w:r>
      <w:r w:rsidRPr="6C37AA2A" w:rsidR="46168A59">
        <w:rPr>
          <w:rFonts w:cs="Calibri" w:cstheme="minorAscii"/>
          <w:sz w:val="22"/>
          <w:szCs w:val="22"/>
        </w:rPr>
        <w:t xml:space="preserve"> We discussed the possible ways of </w:t>
      </w:r>
      <w:r w:rsidRPr="6C37AA2A" w:rsidR="46168A59">
        <w:rPr>
          <w:rFonts w:cs="Calibri" w:cstheme="minorAscii"/>
          <w:sz w:val="22"/>
          <w:szCs w:val="22"/>
        </w:rPr>
        <w:t>monitoring</w:t>
      </w:r>
      <w:r w:rsidRPr="6C37AA2A" w:rsidR="46168A59">
        <w:rPr>
          <w:rFonts w:cs="Calibri" w:cstheme="minorAscii"/>
          <w:sz w:val="22"/>
          <w:szCs w:val="22"/>
        </w:rPr>
        <w:t xml:space="preserve"> the </w:t>
      </w:r>
      <w:r w:rsidRPr="6C37AA2A" w:rsidR="46168A59">
        <w:rPr>
          <w:rFonts w:cs="Calibri" w:cstheme="minorAscii"/>
          <w:sz w:val="22"/>
          <w:szCs w:val="22"/>
        </w:rPr>
        <w:t>pipes</w:t>
      </w:r>
      <w:r w:rsidRPr="6C37AA2A" w:rsidR="46168A59">
        <w:rPr>
          <w:rFonts w:cs="Calibri" w:cstheme="minorAscii"/>
          <w:sz w:val="22"/>
          <w:szCs w:val="22"/>
        </w:rPr>
        <w:t xml:space="preserve">, such as </w:t>
      </w:r>
      <w:r w:rsidRPr="6C37AA2A" w:rsidR="46168A59">
        <w:rPr>
          <w:rFonts w:cs="Calibri" w:cstheme="minorAscii"/>
          <w:sz w:val="22"/>
          <w:szCs w:val="22"/>
        </w:rPr>
        <w:t>temperature</w:t>
      </w:r>
      <w:r w:rsidRPr="6C37AA2A" w:rsidR="46168A59">
        <w:rPr>
          <w:rFonts w:cs="Calibri" w:cstheme="minorAscii"/>
          <w:sz w:val="22"/>
          <w:szCs w:val="22"/>
        </w:rPr>
        <w:t>, flow, and what we can do to help prevent emergency situations where pipes burst.</w:t>
      </w:r>
      <w:r w:rsidRPr="6C37AA2A" w:rsidR="6DD2AC46">
        <w:rPr>
          <w:rFonts w:cs="Calibri" w:cstheme="minorAscii"/>
          <w:sz w:val="22"/>
          <w:szCs w:val="22"/>
        </w:rPr>
        <w:t xml:space="preserve"> I also met with coach Allen to talk about the project.</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6C37AA2A" w:rsidRDefault="00690FCD" w14:paraId="7F3E8CA1" w14:textId="38F87F3A">
      <w:pPr>
        <w:spacing w:after="0" w:line="240" w:lineRule="auto"/>
        <w:contextualSpacing/>
        <w:rPr>
          <w:rFonts w:cs="Calibri" w:cstheme="minorAscii"/>
          <w:sz w:val="22"/>
          <w:szCs w:val="22"/>
        </w:rPr>
      </w:pPr>
      <w:r w:rsidRPr="6C37AA2A" w:rsidR="00690FCD">
        <w:rPr>
          <w:rFonts w:cs="Calibri" w:cstheme="minorAscii"/>
          <w:sz w:val="22"/>
          <w:szCs w:val="22"/>
        </w:rPr>
        <w:t>Alex</w:t>
      </w:r>
    </w:p>
    <w:p w:rsidRPr="00033568" w:rsidR="00842125" w:rsidP="6C37AA2A" w:rsidRDefault="00842125" w14:paraId="2DDC817B" w14:textId="3C230994">
      <w:pPr>
        <w:spacing w:after="0" w:line="240" w:lineRule="auto"/>
        <w:contextualSpacing/>
        <w:rPr>
          <w:sz w:val="22"/>
          <w:szCs w:val="22"/>
        </w:rPr>
      </w:pPr>
      <w:r w:rsidRPr="6C37AA2A" w:rsidR="08996B51">
        <w:rPr>
          <w:sz w:val="22"/>
          <w:szCs w:val="22"/>
        </w:rPr>
        <w:t>I c</w:t>
      </w:r>
      <w:r w:rsidRPr="6C37AA2A" w:rsidR="04FA2458">
        <w:rPr>
          <w:sz w:val="22"/>
          <w:szCs w:val="22"/>
        </w:rPr>
        <w:t xml:space="preserve">onsidered alternatives to fire sprinkler monitoring. Coach Allen and Andy suggested monitoring pipes which </w:t>
      </w:r>
      <w:r w:rsidRPr="6C37AA2A" w:rsidR="04FA2458">
        <w:rPr>
          <w:sz w:val="22"/>
          <w:szCs w:val="22"/>
        </w:rPr>
        <w:t>don’t</w:t>
      </w:r>
      <w:r w:rsidRPr="6C37AA2A" w:rsidR="04FA2458">
        <w:rPr>
          <w:sz w:val="22"/>
          <w:szCs w:val="22"/>
        </w:rPr>
        <w:t xml:space="preserve"> have such strict fire-code requirements. </w:t>
      </w:r>
      <w:r w:rsidRPr="6C37AA2A" w:rsidR="4130EEA4">
        <w:rPr>
          <w:sz w:val="22"/>
          <w:szCs w:val="22"/>
        </w:rPr>
        <w:t xml:space="preserve">I discussed my experience with frozen pipes and reiterated the importance of keeping empty buildings warm in the winter without wasting electricity by making them warmer than </w:t>
      </w:r>
      <w:r w:rsidRPr="6C37AA2A" w:rsidR="4130EEA4">
        <w:rPr>
          <w:sz w:val="22"/>
          <w:szCs w:val="22"/>
        </w:rPr>
        <w:t>necessary</w:t>
      </w:r>
      <w:r w:rsidRPr="6C37AA2A" w:rsidR="4130EEA4">
        <w:rPr>
          <w:sz w:val="22"/>
          <w:szCs w:val="22"/>
        </w:rPr>
        <w:t xml:space="preserve">. </w:t>
      </w:r>
      <w:r w:rsidRPr="6C37AA2A" w:rsidR="2DEE740B">
        <w:rPr>
          <w:sz w:val="22"/>
          <w:szCs w:val="22"/>
        </w:rPr>
        <w:t xml:space="preserve">There </w:t>
      </w:r>
      <w:r w:rsidRPr="6C37AA2A" w:rsidR="2DEE740B">
        <w:rPr>
          <w:sz w:val="22"/>
          <w:szCs w:val="22"/>
        </w:rPr>
        <w:t>were</w:t>
      </w:r>
      <w:r w:rsidRPr="6C37AA2A" w:rsidR="2DEE740B">
        <w:rPr>
          <w:sz w:val="22"/>
          <w:szCs w:val="22"/>
        </w:rPr>
        <w:t xml:space="preserve"> good discussions on future features which could be added to the product but I suggested limiting the scope for now to something challenging but still within our skill sets.</w:t>
      </w:r>
    </w:p>
    <w:p w:rsidR="6C37AA2A" w:rsidP="6C37AA2A" w:rsidRDefault="6C37AA2A" w14:paraId="3A576699" w14:textId="674BB033">
      <w:pPr>
        <w:pStyle w:val="Normal"/>
        <w:spacing w:after="0" w:line="240" w:lineRule="auto"/>
        <w:rPr>
          <w:sz w:val="22"/>
          <w:szCs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6C37AA2A" w:rsidRDefault="00690FCD" w14:paraId="320EA05F" w14:textId="17128CFE">
      <w:pPr>
        <w:rPr>
          <w:i w:val="1"/>
          <w:iCs w:val="1"/>
          <w:sz w:val="22"/>
          <w:szCs w:val="22"/>
        </w:rPr>
      </w:pPr>
      <w:r w:rsidRPr="6C37AA2A" w:rsidR="00690FCD">
        <w:rPr>
          <w:i w:val="1"/>
          <w:iCs w:val="1"/>
          <w:sz w:val="22"/>
          <w:szCs w:val="22"/>
        </w:rPr>
        <w:t xml:space="preserve">Tasks which are </w:t>
      </w:r>
      <w:r w:rsidRPr="6C37AA2A" w:rsidR="176261A9">
        <w:rPr>
          <w:i w:val="1"/>
          <w:iCs w:val="1"/>
          <w:sz w:val="22"/>
          <w:szCs w:val="22"/>
        </w:rPr>
        <w:t>actively</w:t>
      </w:r>
      <w:r w:rsidRPr="6C37AA2A" w:rsidR="00690FCD">
        <w:rPr>
          <w:i w:val="1"/>
          <w:iCs w:val="1"/>
          <w:sz w:val="22"/>
          <w:szCs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6C37AA2A"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6C37AA2A"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P="6C37AA2A" w:rsidRDefault="002E00D1" w14:paraId="320EA066" w14:textId="4C22BEAC">
            <w:pPr>
              <w:pStyle w:val="Normal"/>
            </w:pPr>
            <w:r w:rsidR="32CA1150">
              <w:rPr/>
              <w:t>Research sensors</w:t>
            </w:r>
            <w:r w:rsidR="163DF51F">
              <w:rPr/>
              <w:t>.</w:t>
            </w:r>
          </w:p>
        </w:tc>
        <w:tc>
          <w:tcPr>
            <w:tcW w:w="1421" w:type="dxa"/>
            <w:tcBorders>
              <w:top w:val="single" w:color="auto" w:sz="4" w:space="0"/>
              <w:bottom w:val="single" w:color="auto" w:sz="4" w:space="0"/>
              <w:right w:val="single" w:color="auto" w:sz="4" w:space="0"/>
            </w:tcBorders>
            <w:tcMar/>
          </w:tcPr>
          <w:p w:rsidR="002E00D1" w:rsidRDefault="002E00D1" w14:paraId="320EA067" w14:textId="24531327">
            <w:r w:rsidR="1276999C">
              <w:rPr/>
              <w:t>09/19</w:t>
            </w:r>
          </w:p>
        </w:tc>
        <w:tc>
          <w:tcPr>
            <w:tcW w:w="1530" w:type="dxa"/>
            <w:tcBorders>
              <w:top w:val="single" w:color="auto" w:sz="4" w:space="0"/>
              <w:bottom w:val="single" w:color="auto" w:sz="4" w:space="0"/>
              <w:right w:val="single" w:color="auto" w:sz="4" w:space="0"/>
            </w:tcBorders>
            <w:tcMar/>
          </w:tcPr>
          <w:p w:rsidR="002E00D1" w:rsidRDefault="002E00D1" w14:paraId="320EA068" w14:textId="618658C4">
            <w:r w:rsidR="2D58BD7D">
              <w:rPr/>
              <w:t>0%</w:t>
            </w:r>
          </w:p>
        </w:tc>
      </w:tr>
      <w:tr w:rsidR="002E00D1" w:rsidTr="6C37AA2A"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P="6C37AA2A" w:rsidRDefault="002E00D1" w14:paraId="320EA06B" w14:textId="0AB48FBF">
            <w:pPr>
              <w:pStyle w:val="Normal"/>
            </w:pPr>
            <w:r w:rsidR="42774360">
              <w:rPr/>
              <w:t>Research sensor</w:t>
            </w:r>
            <w:r w:rsidR="649B3FEC">
              <w:rPr/>
              <w:t>s</w:t>
            </w:r>
            <w:r w:rsidR="76ED2F87">
              <w:rPr/>
              <w:t>.</w:t>
            </w:r>
          </w:p>
        </w:tc>
        <w:tc>
          <w:tcPr>
            <w:tcW w:w="1421" w:type="dxa"/>
            <w:tcBorders>
              <w:top w:val="single" w:color="auto" w:sz="4" w:space="0"/>
              <w:bottom w:val="single" w:color="auto" w:sz="4" w:space="0"/>
              <w:right w:val="single" w:color="auto" w:sz="4" w:space="0"/>
            </w:tcBorders>
            <w:tcMar/>
          </w:tcPr>
          <w:p w:rsidR="002E00D1" w:rsidRDefault="002E00D1" w14:paraId="320EA06C" w14:textId="70FAE364">
            <w:r w:rsidR="49A5D3C3">
              <w:rPr/>
              <w:t>09/19</w:t>
            </w:r>
          </w:p>
        </w:tc>
        <w:tc>
          <w:tcPr>
            <w:tcW w:w="1530" w:type="dxa"/>
            <w:tcBorders>
              <w:top w:val="single" w:color="auto" w:sz="4" w:space="0"/>
              <w:bottom w:val="single" w:color="auto" w:sz="4" w:space="0"/>
              <w:right w:val="single" w:color="auto" w:sz="4" w:space="0"/>
            </w:tcBorders>
            <w:tcMar/>
          </w:tcPr>
          <w:p w:rsidR="002E00D1" w:rsidRDefault="002E00D1" w14:paraId="320EA06D" w14:textId="097736AF">
            <w:r w:rsidR="3B94678F">
              <w:rPr/>
              <w:t>0%</w:t>
            </w:r>
          </w:p>
        </w:tc>
      </w:tr>
      <w:tr w:rsidR="002E00D1" w:rsidTr="6C37AA2A"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062D74C5" w14:textId="5FCB23A4">
            <w:r w:rsidR="5BDB46A2">
              <w:rPr/>
              <w:t>Waiting for Coach Allen correspondence.</w:t>
            </w:r>
          </w:p>
          <w:p w:rsidR="002E00D1" w:rsidP="6C37AA2A" w:rsidRDefault="002E00D1" w14:paraId="320EA070" w14:textId="063B8FB4">
            <w:pPr>
              <w:pStyle w:val="Normal"/>
            </w:pPr>
            <w:r w:rsidR="2DD1379A">
              <w:rPr/>
              <w:t>Research app notifications</w:t>
            </w:r>
            <w:r w:rsidR="0A45B13D">
              <w:rPr/>
              <w:t>.</w:t>
            </w:r>
          </w:p>
        </w:tc>
        <w:tc>
          <w:tcPr>
            <w:tcW w:w="1421" w:type="dxa"/>
            <w:tcBorders>
              <w:top w:val="single" w:color="auto" w:sz="4" w:space="0"/>
              <w:bottom w:val="single" w:color="auto" w:sz="4" w:space="0"/>
              <w:right w:val="single" w:color="auto" w:sz="4" w:space="0"/>
            </w:tcBorders>
            <w:tcMar/>
          </w:tcPr>
          <w:p w:rsidR="002E00D1" w:rsidRDefault="002E00D1" w14:paraId="320EA071" w14:textId="32A6BFD8">
            <w:r w:rsidR="20B17F7F">
              <w:rPr/>
              <w:t>09/19</w:t>
            </w:r>
          </w:p>
        </w:tc>
        <w:tc>
          <w:tcPr>
            <w:tcW w:w="1530" w:type="dxa"/>
            <w:tcBorders>
              <w:top w:val="single" w:color="auto" w:sz="4" w:space="0"/>
              <w:bottom w:val="single" w:color="auto" w:sz="4" w:space="0"/>
              <w:right w:val="single" w:color="auto" w:sz="4" w:space="0"/>
            </w:tcBorders>
            <w:tcMar/>
          </w:tcPr>
          <w:p w:rsidR="002E00D1" w:rsidRDefault="002E00D1" w14:paraId="320EA072" w14:textId="19446134">
            <w:r w:rsidR="296C1A3D">
              <w:rPr/>
              <w:t>0%</w:t>
            </w:r>
          </w:p>
        </w:tc>
      </w:tr>
      <w:tr w:rsidR="002E00D1" w:rsidTr="6C37AA2A"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P="6C37AA2A" w:rsidRDefault="002E00D1" w14:paraId="320EA075" w14:textId="6194358D">
            <w:pPr>
              <w:pStyle w:val="Normal"/>
            </w:pPr>
            <w:r w:rsidR="4996416C">
              <w:rPr/>
              <w:t>Research app notifications</w:t>
            </w:r>
            <w:r w:rsidR="0A45B13D">
              <w:rPr/>
              <w:t>.</w:t>
            </w:r>
          </w:p>
        </w:tc>
        <w:tc>
          <w:tcPr>
            <w:tcW w:w="1421" w:type="dxa"/>
            <w:tcBorders>
              <w:top w:val="single" w:color="auto" w:sz="4" w:space="0"/>
              <w:bottom w:val="single" w:color="auto" w:sz="4" w:space="0"/>
              <w:right w:val="single" w:color="auto" w:sz="4" w:space="0"/>
            </w:tcBorders>
            <w:tcMar/>
          </w:tcPr>
          <w:p w:rsidR="002E00D1" w:rsidRDefault="002E00D1" w14:paraId="320EA076" w14:textId="492AD080">
            <w:r w:rsidR="32C18E43">
              <w:rPr/>
              <w:t>09/19</w:t>
            </w:r>
          </w:p>
        </w:tc>
        <w:tc>
          <w:tcPr>
            <w:tcW w:w="1530" w:type="dxa"/>
            <w:tcBorders>
              <w:top w:val="single" w:color="auto" w:sz="4" w:space="0"/>
              <w:bottom w:val="single" w:color="auto" w:sz="4" w:space="0"/>
              <w:right w:val="single" w:color="auto" w:sz="4" w:space="0"/>
            </w:tcBorders>
            <w:tcMar/>
          </w:tcPr>
          <w:p w:rsidR="002E00D1" w:rsidRDefault="002E00D1" w14:paraId="320EA077" w14:textId="101E5149">
            <w:r w:rsidR="5214D765">
              <w:rPr/>
              <w:t>0%</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6C37AA2A"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6C37AA2A" w14:paraId="320EA091" w14:textId="77777777">
        <w:trPr>
          <w:trHeight w:val="373"/>
        </w:trPr>
        <w:tc>
          <w:tcPr>
            <w:tcW w:w="6928" w:type="dxa"/>
            <w:tcMar/>
          </w:tcPr>
          <w:p w:rsidRPr="0010356B" w:rsidR="002860D4" w:rsidRDefault="002860D4" w14:paraId="320EA08F" w14:textId="0F4D4B8F">
            <w:pPr/>
            <w:r w:rsidR="4B501547">
              <w:rPr/>
              <w:t>Waiting for Coach Allen correspondence.</w:t>
            </w:r>
          </w:p>
        </w:tc>
        <w:tc>
          <w:tcPr>
            <w:tcW w:w="2610" w:type="dxa"/>
            <w:tcMar/>
          </w:tcPr>
          <w:p w:rsidRPr="0010356B" w:rsidR="002860D4" w:rsidP="6C37AA2A" w:rsidRDefault="002860D4" w14:paraId="320EA090" w14:textId="388E50BB">
            <w:pPr>
              <w:jc w:val="center"/>
              <w:rPr>
                <w:sz w:val="22"/>
                <w:szCs w:val="22"/>
              </w:rPr>
            </w:pPr>
            <w:r w:rsidRPr="6C37AA2A" w:rsidR="20AFB100">
              <w:rPr>
                <w:sz w:val="22"/>
                <w:szCs w:val="22"/>
              </w:rPr>
              <w:t>09/19</w:t>
            </w:r>
          </w:p>
        </w:tc>
      </w:tr>
      <w:tr w:rsidRPr="0010356B" w:rsidR="002860D4" w:rsidTr="6C37AA2A" w14:paraId="320EA094" w14:textId="77777777">
        <w:trPr>
          <w:trHeight w:val="384"/>
        </w:trPr>
        <w:tc>
          <w:tcPr>
            <w:tcW w:w="6928" w:type="dxa"/>
            <w:tcMar/>
          </w:tcPr>
          <w:p w:rsidRPr="0010356B" w:rsidR="002860D4" w:rsidRDefault="002860D4" w14:paraId="320EA092" w14:textId="77777777">
            <w:pPr>
              <w:rPr>
                <w:sz w:val="22"/>
              </w:rPr>
            </w:pPr>
          </w:p>
        </w:tc>
        <w:tc>
          <w:tcPr>
            <w:tcW w:w="2610" w:type="dxa"/>
            <w:tcMar/>
          </w:tcPr>
          <w:p w:rsidRPr="0010356B" w:rsidR="002860D4" w:rsidRDefault="002860D4" w14:paraId="320EA093" w14:textId="77777777">
            <w:pPr>
              <w:rPr>
                <w:sz w:val="22"/>
              </w:rPr>
            </w:pPr>
          </w:p>
        </w:tc>
      </w:tr>
      <w:tr w:rsidRPr="0010356B" w:rsidR="002860D4" w:rsidTr="6C37AA2A" w14:paraId="320EA097" w14:textId="77777777">
        <w:trPr>
          <w:trHeight w:val="373"/>
        </w:trPr>
        <w:tc>
          <w:tcPr>
            <w:tcW w:w="6928" w:type="dxa"/>
            <w:tcMar/>
          </w:tcPr>
          <w:p w:rsidRPr="0010356B" w:rsidR="002860D4" w:rsidRDefault="002860D4" w14:paraId="320EA095" w14:textId="77777777">
            <w:pPr>
              <w:rPr>
                <w:sz w:val="22"/>
              </w:rPr>
            </w:pPr>
          </w:p>
        </w:tc>
        <w:tc>
          <w:tcPr>
            <w:tcW w:w="2610" w:type="dxa"/>
            <w:tcMar/>
          </w:tcPr>
          <w:p w:rsidRPr="0010356B" w:rsidR="002860D4" w:rsidRDefault="002860D4" w14:paraId="320EA096" w14:textId="77777777">
            <w:pPr>
              <w:rPr>
                <w:sz w:val="22"/>
              </w:rPr>
            </w:pPr>
          </w:p>
        </w:tc>
      </w:tr>
      <w:tr w:rsidRPr="0010356B" w:rsidR="002860D4" w:rsidTr="6C37AA2A"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6C37AA2A"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6C37AA2A"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6C37AA2A"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6C37AA2A"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6C37AA2A"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6C37AA2A"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6C37AA2A" w:rsidRDefault="002E00D1" w14:paraId="320EA0BA" w14:textId="465A6996">
      <w:pPr>
        <w:spacing w:after="0" w:line="240" w:lineRule="auto"/>
        <w:rPr>
          <w:sz w:val="22"/>
          <w:szCs w:val="22"/>
        </w:rPr>
      </w:pPr>
    </w:p>
    <w:p w:rsidR="09BC6E25" w:rsidP="6C37AA2A" w:rsidRDefault="09BC6E25" w14:paraId="798E09B9" w14:textId="4730508B">
      <w:pPr>
        <w:pStyle w:val="Normal"/>
        <w:spacing w:after="0" w:line="240" w:lineRule="auto"/>
        <w:rPr>
          <w:sz w:val="22"/>
          <w:szCs w:val="22"/>
        </w:rPr>
      </w:pPr>
      <w:r w:rsidRPr="6C37AA2A" w:rsidR="09BC6E25">
        <w:rPr>
          <w:sz w:val="22"/>
          <w:szCs w:val="22"/>
        </w:rPr>
        <w:t>N/A</w:t>
      </w:r>
    </w:p>
    <w:p w:rsidR="00690FCD" w:rsidP="00690FCD" w:rsidRDefault="00690FCD" w14:paraId="770AD4AC" w14:textId="34B66E38">
      <w:pPr>
        <w:pStyle w:val="Heading1"/>
      </w:pPr>
      <w:r>
        <w:t>Next Meeting</w:t>
      </w:r>
    </w:p>
    <w:p w:rsidRPr="00690FCD" w:rsidR="002E00D1" w:rsidP="6C37AA2A" w:rsidRDefault="00766BC6" w14:paraId="320EA0BC" w14:textId="04A0C800">
      <w:pPr>
        <w:spacing w:after="0" w:line="240" w:lineRule="auto"/>
        <w:rPr>
          <w:rFonts w:ascii="Consolas" w:hAnsi="Consolas"/>
          <w:sz w:val="22"/>
          <w:szCs w:val="22"/>
        </w:rPr>
      </w:pPr>
      <w:r w:rsidRPr="6C37AA2A" w:rsidR="00766BC6">
        <w:rPr>
          <w:rFonts w:ascii="Consolas" w:hAnsi="Consolas"/>
          <w:sz w:val="22"/>
          <w:szCs w:val="22"/>
        </w:rPr>
        <w:t>Date &amp; Time</w:t>
      </w:r>
      <w:r>
        <w:tab/>
      </w:r>
      <w:r w:rsidRPr="6C37AA2A" w:rsidR="00690FCD">
        <w:rPr>
          <w:rFonts w:ascii="Consolas" w:hAnsi="Consolas"/>
          <w:sz w:val="22"/>
          <w:szCs w:val="22"/>
        </w:rPr>
        <w:t xml:space="preserve">: </w:t>
      </w:r>
      <w:r w:rsidRPr="6C37AA2A" w:rsidR="47ADED9A">
        <w:rPr>
          <w:rFonts w:ascii="Consolas" w:hAnsi="Consolas"/>
          <w:sz w:val="22"/>
          <w:szCs w:val="22"/>
        </w:rPr>
        <w:t>09</w:t>
      </w:r>
      <w:r w:rsidRPr="6C37AA2A" w:rsidR="00690FCD">
        <w:rPr>
          <w:rFonts w:ascii="Consolas" w:hAnsi="Consolas"/>
          <w:sz w:val="22"/>
          <w:szCs w:val="22"/>
        </w:rPr>
        <w:t>/</w:t>
      </w:r>
      <w:r w:rsidRPr="6C37AA2A" w:rsidR="16A9E538">
        <w:rPr>
          <w:rFonts w:ascii="Consolas" w:hAnsi="Consolas"/>
          <w:sz w:val="22"/>
          <w:szCs w:val="22"/>
        </w:rPr>
        <w:t>19</w:t>
      </w:r>
      <w:r w:rsidRPr="6C37AA2A" w:rsidR="00690FCD">
        <w:rPr>
          <w:rFonts w:ascii="Consolas" w:hAnsi="Consolas"/>
          <w:sz w:val="22"/>
          <w:szCs w:val="22"/>
        </w:rPr>
        <w:t>/</w:t>
      </w:r>
      <w:r w:rsidRPr="6C37AA2A" w:rsidR="30CD5BCD">
        <w:rPr>
          <w:rFonts w:ascii="Consolas" w:hAnsi="Consolas"/>
          <w:sz w:val="22"/>
          <w:szCs w:val="22"/>
        </w:rPr>
        <w:t>21</w:t>
      </w:r>
      <w:r w:rsidRPr="6C37AA2A" w:rsidR="00690FCD">
        <w:rPr>
          <w:rFonts w:ascii="Consolas" w:hAnsi="Consolas"/>
          <w:sz w:val="22"/>
          <w:szCs w:val="22"/>
        </w:rPr>
        <w:t xml:space="preserve"> </w:t>
      </w:r>
      <w:r w:rsidRPr="6C37AA2A" w:rsidR="3AC7D2AA">
        <w:rPr>
          <w:rFonts w:ascii="Consolas" w:hAnsi="Consolas"/>
          <w:sz w:val="22"/>
          <w:szCs w:val="22"/>
        </w:rPr>
        <w:t>0</w:t>
      </w:r>
      <w:r w:rsidRPr="6C37AA2A" w:rsidR="1B28AE70">
        <w:rPr>
          <w:rFonts w:ascii="Consolas" w:hAnsi="Consolas"/>
          <w:sz w:val="22"/>
          <w:szCs w:val="22"/>
        </w:rPr>
        <w:t>6</w:t>
      </w:r>
      <w:r w:rsidRPr="6C37AA2A" w:rsidR="00690FCD">
        <w:rPr>
          <w:rFonts w:ascii="Consolas" w:hAnsi="Consolas"/>
          <w:sz w:val="22"/>
          <w:szCs w:val="22"/>
        </w:rPr>
        <w:t>:</w:t>
      </w:r>
      <w:r w:rsidRPr="6C37AA2A" w:rsidR="16CADA1A">
        <w:rPr>
          <w:rFonts w:ascii="Consolas" w:hAnsi="Consolas"/>
          <w:sz w:val="22"/>
          <w:szCs w:val="22"/>
        </w:rPr>
        <w:t>00</w:t>
      </w:r>
      <w:r w:rsidRPr="6C37AA2A" w:rsidR="00690FCD">
        <w:rPr>
          <w:rFonts w:ascii="Consolas" w:hAnsi="Consolas"/>
          <w:sz w:val="22"/>
          <w:szCs w:val="22"/>
        </w:rPr>
        <w:t xml:space="preserve"> </w:t>
      </w:r>
      <w:r w:rsidRPr="6C37AA2A" w:rsidR="6EA21688">
        <w:rPr>
          <w:rFonts w:ascii="Consolas" w:hAnsi="Consolas"/>
          <w:sz w:val="22"/>
          <w:szCs w:val="22"/>
        </w:rPr>
        <w:t>pm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42EF" w:rsidP="0033055C" w:rsidRDefault="002642EF" w14:paraId="0A7E205D" w14:textId="77777777">
      <w:pPr>
        <w:spacing w:after="0" w:line="240" w:lineRule="auto"/>
      </w:pPr>
      <w:r>
        <w:separator/>
      </w:r>
    </w:p>
  </w:endnote>
  <w:endnote w:type="continuationSeparator" w:id="0">
    <w:p w:rsidR="002642EF" w:rsidP="0033055C" w:rsidRDefault="002642EF" w14:paraId="23BCA6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42EF" w:rsidP="0033055C" w:rsidRDefault="002642EF" w14:paraId="1D61EFBA" w14:textId="77777777">
      <w:pPr>
        <w:spacing w:after="0" w:line="240" w:lineRule="auto"/>
      </w:pPr>
      <w:r>
        <w:separator/>
      </w:r>
    </w:p>
  </w:footnote>
  <w:footnote w:type="continuationSeparator" w:id="0">
    <w:p w:rsidR="002642EF" w:rsidP="0033055C" w:rsidRDefault="002642EF" w14:paraId="3117D37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B1876"/>
    <w:rsid w:val="005770E5"/>
    <w:rsid w:val="0063095F"/>
    <w:rsid w:val="00654CC5"/>
    <w:rsid w:val="00690FCD"/>
    <w:rsid w:val="00766BC6"/>
    <w:rsid w:val="00842125"/>
    <w:rsid w:val="0088382D"/>
    <w:rsid w:val="00B27F4C"/>
    <w:rsid w:val="00B80AA3"/>
    <w:rsid w:val="00D41DC9"/>
    <w:rsid w:val="00E20C4D"/>
    <w:rsid w:val="00E447F7"/>
    <w:rsid w:val="00E962D8"/>
    <w:rsid w:val="00EB4549"/>
    <w:rsid w:val="00F946B2"/>
    <w:rsid w:val="016CF15E"/>
    <w:rsid w:val="0308C1BF"/>
    <w:rsid w:val="03186B0D"/>
    <w:rsid w:val="03F8735C"/>
    <w:rsid w:val="04A49220"/>
    <w:rsid w:val="04FA2458"/>
    <w:rsid w:val="06BF4E27"/>
    <w:rsid w:val="07267672"/>
    <w:rsid w:val="072D44FE"/>
    <w:rsid w:val="07DC32E2"/>
    <w:rsid w:val="08996B51"/>
    <w:rsid w:val="09BC6E25"/>
    <w:rsid w:val="0A45B13D"/>
    <w:rsid w:val="0A5F7237"/>
    <w:rsid w:val="0CAB3016"/>
    <w:rsid w:val="0CAFA405"/>
    <w:rsid w:val="0E1C57F0"/>
    <w:rsid w:val="0F1667BC"/>
    <w:rsid w:val="1276999C"/>
    <w:rsid w:val="13207D4D"/>
    <w:rsid w:val="163DF51F"/>
    <w:rsid w:val="16A9E538"/>
    <w:rsid w:val="16CADA1A"/>
    <w:rsid w:val="176261A9"/>
    <w:rsid w:val="17E06B0E"/>
    <w:rsid w:val="18E6199F"/>
    <w:rsid w:val="1922123B"/>
    <w:rsid w:val="1B28AE70"/>
    <w:rsid w:val="1B65500A"/>
    <w:rsid w:val="1E598D3A"/>
    <w:rsid w:val="20AFB100"/>
    <w:rsid w:val="20B17F7F"/>
    <w:rsid w:val="2496CF40"/>
    <w:rsid w:val="255908C3"/>
    <w:rsid w:val="25DA9B49"/>
    <w:rsid w:val="296C1A3D"/>
    <w:rsid w:val="2989C475"/>
    <w:rsid w:val="2D58BD7D"/>
    <w:rsid w:val="2DD1379A"/>
    <w:rsid w:val="2DEE740B"/>
    <w:rsid w:val="2F71733A"/>
    <w:rsid w:val="30CD5BCD"/>
    <w:rsid w:val="32C18E43"/>
    <w:rsid w:val="32CA1150"/>
    <w:rsid w:val="36F03DF3"/>
    <w:rsid w:val="373C865E"/>
    <w:rsid w:val="37EC8152"/>
    <w:rsid w:val="38CA645E"/>
    <w:rsid w:val="3A2667FE"/>
    <w:rsid w:val="3AC7D2AA"/>
    <w:rsid w:val="3B242214"/>
    <w:rsid w:val="3B94678F"/>
    <w:rsid w:val="3D718171"/>
    <w:rsid w:val="3F841C65"/>
    <w:rsid w:val="3FDE6ADA"/>
    <w:rsid w:val="4130EEA4"/>
    <w:rsid w:val="415A8DB2"/>
    <w:rsid w:val="42774360"/>
    <w:rsid w:val="42A695D1"/>
    <w:rsid w:val="46168A59"/>
    <w:rsid w:val="4666D4BB"/>
    <w:rsid w:val="468FA212"/>
    <w:rsid w:val="47ADED9A"/>
    <w:rsid w:val="47F3B02F"/>
    <w:rsid w:val="495537CA"/>
    <w:rsid w:val="4996416C"/>
    <w:rsid w:val="49A5D3C3"/>
    <w:rsid w:val="4A950BF0"/>
    <w:rsid w:val="4B501547"/>
    <w:rsid w:val="4CC0BE05"/>
    <w:rsid w:val="4EAD2A9C"/>
    <w:rsid w:val="4F0F2CE1"/>
    <w:rsid w:val="51E3CE44"/>
    <w:rsid w:val="5214D765"/>
    <w:rsid w:val="5465B0EA"/>
    <w:rsid w:val="55BBC2BA"/>
    <w:rsid w:val="578062B8"/>
    <w:rsid w:val="58530FC8"/>
    <w:rsid w:val="58F3637C"/>
    <w:rsid w:val="5A8F33DD"/>
    <w:rsid w:val="5BDB46A2"/>
    <w:rsid w:val="5DC6D49F"/>
    <w:rsid w:val="5E8676D3"/>
    <w:rsid w:val="5F19802C"/>
    <w:rsid w:val="609666B4"/>
    <w:rsid w:val="6187FD9D"/>
    <w:rsid w:val="649B3FEC"/>
    <w:rsid w:val="67D47426"/>
    <w:rsid w:val="6A24209D"/>
    <w:rsid w:val="6C37AA2A"/>
    <w:rsid w:val="6DD2AC46"/>
    <w:rsid w:val="6DF0E995"/>
    <w:rsid w:val="6EA21688"/>
    <w:rsid w:val="6EAD3811"/>
    <w:rsid w:val="6EB3D84B"/>
    <w:rsid w:val="6F2E8CC0"/>
    <w:rsid w:val="7272EFE5"/>
    <w:rsid w:val="7526D483"/>
    <w:rsid w:val="76ED2F87"/>
    <w:rsid w:val="7879A3E1"/>
    <w:rsid w:val="79D5CC27"/>
    <w:rsid w:val="79FA45A6"/>
    <w:rsid w:val="7B8FBBE6"/>
    <w:rsid w:val="7F5C2E01"/>
    <w:rsid w:val="7FE8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9" ma:contentTypeDescription="Create a new document." ma:contentTypeScope="" ma:versionID="0a6b6030728e26713f83ad8cb501b515">
  <xsd:schema xmlns:xsd="http://www.w3.org/2001/XMLSchema" xmlns:xs="http://www.w3.org/2001/XMLSchema" xmlns:p="http://schemas.microsoft.com/office/2006/metadata/properties" xmlns:ns2="a1b4b18a-9523-479e-b888-4c20239050f0" targetNamespace="http://schemas.microsoft.com/office/2006/metadata/properties" ma:root="true" ma:fieldsID="4b23524da765286cc6040f98649fb6a0"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382C5-CDEC-4356-8E68-5EBF4238ED94}"/>
</file>

<file path=customXml/itemProps3.xml><?xml version="1.0" encoding="utf-8"?>
<ds:datastoreItem xmlns:ds="http://schemas.openxmlformats.org/officeDocument/2006/customXml" ds:itemID="{332B3067-365A-430D-B244-6AE582E6BF90}"/>
</file>

<file path=customXml/itemProps4.xml><?xml version="1.0" encoding="utf-8"?>
<ds:datastoreItem xmlns:ds="http://schemas.openxmlformats.org/officeDocument/2006/customXml" ds:itemID="{27EEEAB5-9232-4018-A72B-6B9B9A7F1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Rossillon, Alex</cp:lastModifiedBy>
  <cp:revision>5</cp:revision>
  <cp:lastPrinted>2018-08-14T18:52:00Z</cp:lastPrinted>
  <dcterms:created xsi:type="dcterms:W3CDTF">2021-09-05T18:07:00Z</dcterms:created>
  <dcterms:modified xsi:type="dcterms:W3CDTF">2021-09-11T17:54:57Z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