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80A9" w14:textId="14AD130D" w:rsidR="00FE244E" w:rsidRDefault="000D3E41" w:rsidP="000D3E41">
      <w:r w:rsidRPr="000D3E41">
        <w:br/>
      </w:r>
      <w:r w:rsidRPr="000D3E41">
        <w:br/>
      </w:r>
    </w:p>
    <w:p w14:paraId="00C041E1" w14:textId="77777777" w:rsidR="00FE244E" w:rsidRDefault="00FE244E">
      <w:r>
        <w:br w:type="page"/>
      </w:r>
    </w:p>
    <w:p w14:paraId="7B9C4B65" w14:textId="77777777" w:rsidR="007D418A" w:rsidRDefault="000D3E41" w:rsidP="000D3E41">
      <w:pPr>
        <w:rPr>
          <w:rStyle w:val="Heading1Char"/>
        </w:rPr>
      </w:pPr>
      <w:r w:rsidRPr="000D3E41">
        <w:rPr>
          <w:rStyle w:val="Heading1Char"/>
        </w:rPr>
        <w:lastRenderedPageBreak/>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r w:rsidRPr="000D3E41">
        <w:t>Our sincere thanks for letting us consider your manuscript at Cognition. Three expert reviewers' comments on your work have now been received. </w:t>
      </w:r>
      <w:commentRangeStart w:id="0"/>
      <w:r w:rsidRPr="000D3E41">
        <w:t xml:space="preserve">You will see that they are advising against publication of your work. </w:t>
      </w:r>
      <w:commentRangeEnd w:id="0"/>
      <w:r w:rsidR="00192222">
        <w:rPr>
          <w:rStyle w:val="CommentReference"/>
        </w:rPr>
        <w:commentReference w:id="0"/>
      </w:r>
      <w:r w:rsidRPr="000D3E41">
        <w:t>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in</w:t>
      </w:r>
      <w:proofErr w:type="spellStart"/>
      <w:r w:rsidRPr="000D3E41">
        <w:t xml:space="preserve">tegrality, </w:t>
      </w:r>
      <w:proofErr w:type="spellEnd"/>
      <w:r w:rsidRPr="000D3E41">
        <w:t xml:space="preserve">reviewers 2&amp;3), and statistic power (reviewer #2).  I am in agreement with these concerns and have therefore decided to reject this </w:t>
      </w:r>
      <w:proofErr w:type="gramStart"/>
      <w:r w:rsidRPr="000D3E41">
        <w:t>submission, but</w:t>
      </w:r>
      <w:proofErr w:type="gramEnd"/>
      <w:r w:rsidRPr="000D3E41">
        <w:t xml:space="preserve"> invite a major revision. Some of the issues highlighted by the reviewers may be addressable without new data. </w:t>
      </w:r>
    </w:p>
    <w:p w14:paraId="39C1DC3A" w14:textId="77777777" w:rsidR="007D418A" w:rsidRPr="000D3E41" w:rsidRDefault="007D418A" w:rsidP="007D418A"/>
    <w:p w14:paraId="5D2A6081" w14:textId="77777777" w:rsidR="007D418A" w:rsidRPr="000D3E41"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DC520FC" w14:textId="77777777" w:rsidR="007D418A" w:rsidRPr="000D3E41" w:rsidRDefault="007D418A" w:rsidP="007D418A">
      <w:r w:rsidRPr="000D3E41">
        <w:t> </w:t>
      </w:r>
    </w:p>
    <w:p w14:paraId="68E03126" w14:textId="4A2E9A85" w:rsidR="003F2DD2" w:rsidRDefault="007D418A" w:rsidP="007D418A">
      <w:r>
        <w:t>[Re-submission information removed.]</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w:t>
      </w:r>
      <w:commentRangeStart w:id="1"/>
      <w:r w:rsidR="000D3E41" w:rsidRPr="000D3E41">
        <w:t>consider</w:t>
      </w:r>
      <w:commentRangeEnd w:id="1"/>
      <w:r w:rsidR="00192222">
        <w:rPr>
          <w:rStyle w:val="CommentReference"/>
        </w:rPr>
        <w:commentReference w:id="1"/>
      </w:r>
      <w:r w:rsidR="000D3E41" w:rsidRPr="000D3E41">
        <w:t>.</w:t>
      </w:r>
      <w:r w:rsidR="000D3E41" w:rsidRPr="000D3E41">
        <w:br/>
      </w:r>
      <w:r w:rsidR="000D3E41" w:rsidRPr="000D3E41">
        <w:br/>
        <w:t xml:space="preserve">Could report proportion in addition to frequency in Table 1 to facilitate comparison between later </w:t>
      </w:r>
      <w:commentRangeStart w:id="2"/>
      <w:r w:rsidR="000D3E41" w:rsidRPr="000D3E41">
        <w:t>tables</w:t>
      </w:r>
      <w:commentRangeEnd w:id="2"/>
      <w:r w:rsidR="004A70F2">
        <w:rPr>
          <w:rStyle w:val="CommentReference"/>
        </w:rPr>
        <w:commentReference w:id="2"/>
      </w:r>
      <w:r w:rsidR="000D3E41" w:rsidRPr="000D3E41">
        <w:t>.</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w:t>
      </w:r>
      <w:commentRangeStart w:id="3"/>
      <w:r w:rsidR="000D3E41" w:rsidRPr="000D3E41">
        <w:t>dimensions</w:t>
      </w:r>
      <w:commentRangeEnd w:id="3"/>
      <w:r w:rsidR="004A70F2">
        <w:rPr>
          <w:rStyle w:val="CommentReference"/>
        </w:rPr>
        <w:commentReference w:id="3"/>
      </w:r>
      <w:r w:rsidR="000D3E41" w:rsidRPr="000D3E41">
        <w:t>"?</w:t>
      </w:r>
      <w:r w:rsidR="000D3E41" w:rsidRPr="000D3E41">
        <w:br/>
      </w:r>
      <w:r w:rsidR="000D3E41" w:rsidRPr="000D3E41">
        <w:br/>
        <w:t xml:space="preserve">I thought the term "p-hacking" on page 11 was a little strong. I think it's sufficient to </w:t>
      </w:r>
      <w:r w:rsidR="000D3E41" w:rsidRPr="000D3E41">
        <w:lastRenderedPageBreak/>
        <w:t xml:space="preserve">describe the analysis in Experiment 1 as post-hoc, especially since the result </w:t>
      </w:r>
      <w:commentRangeStart w:id="4"/>
      <w:r w:rsidR="000D3E41" w:rsidRPr="000D3E41">
        <w:t>replicates</w:t>
      </w:r>
      <w:commentRangeEnd w:id="4"/>
      <w:r w:rsidR="00F62D99">
        <w:rPr>
          <w:rStyle w:val="CommentReference"/>
        </w:rPr>
        <w:commentReference w:id="4"/>
      </w:r>
      <w:r w:rsidR="000D3E41" w:rsidRPr="000D3E41">
        <w:t>.</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w:t>
      </w:r>
      <w:commentRangeStart w:id="5"/>
      <w:r w:rsidR="000D3E41" w:rsidRPr="000D3E41">
        <w:t>discuss</w:t>
      </w:r>
      <w:commentRangeEnd w:id="5"/>
      <w:r w:rsidR="00EC4973">
        <w:rPr>
          <w:rStyle w:val="CommentReference"/>
        </w:rPr>
        <w:commentReference w:id="5"/>
      </w:r>
      <w:r w:rsidR="000D3E41" w:rsidRPr="000D3E41">
        <w:t>.</w:t>
      </w:r>
      <w:r w:rsidR="000D3E41" w:rsidRPr="000D3E41">
        <w:br/>
      </w:r>
      <w:r w:rsidR="000D3E41" w:rsidRPr="000D3E41">
        <w:br/>
      </w:r>
      <w:r w:rsidR="000D3E41" w:rsidRPr="000D3E41">
        <w:br/>
      </w:r>
      <w:r w:rsidR="000D3E41" w:rsidRPr="000D3E41">
        <w:br/>
      </w:r>
      <w:r w:rsidR="000D3E41" w:rsidRPr="000D3E41">
        <w:rPr>
          <w:rStyle w:val="Heading2Char"/>
        </w:rPr>
        <w:t>Reviewer #2:</w:t>
      </w:r>
      <w:r w:rsidR="000D3E41" w:rsidRPr="000D3E41">
        <w:br/>
        <w:t xml:space="preserve">In this paper, the authors concluded that integral stimuli are not slowly </w:t>
      </w:r>
      <w:proofErr w:type="spellStart"/>
      <w:r w:rsidR="000D3E41" w:rsidRPr="000D3E41">
        <w:t>analyzed</w:t>
      </w:r>
      <w:proofErr w:type="spellEnd"/>
      <w:r w:rsidR="000D3E41" w:rsidRPr="000D3E41">
        <w:t>, but quickly synthesized. The authors would like to use the Differentiation Theory to explain this phenomenon.</w:t>
      </w:r>
      <w:r w:rsidR="000D3E41" w:rsidRPr="000D3E41">
        <w:br/>
        <w:t xml:space="preserve">- The Combination Theory assumes that the dimensions of integral stimuli are separable at the first place, however, they are processed holistically, and that's why they are called "integral stimuli". If this is not the intent of what the authors are trying to say in the Introduction section, then the authors should explain this issue more </w:t>
      </w:r>
      <w:commentRangeStart w:id="6"/>
      <w:r w:rsidR="000D3E41" w:rsidRPr="000D3E41">
        <w:t>clearly</w:t>
      </w:r>
      <w:commentRangeEnd w:id="6"/>
      <w:r w:rsidR="00EC4973">
        <w:rPr>
          <w:rStyle w:val="CommentReference"/>
        </w:rPr>
        <w:commentReference w:id="6"/>
      </w:r>
      <w:r w:rsidR="000D3E41" w:rsidRPr="000D3E41">
        <w:t>.</w:t>
      </w:r>
      <w:r w:rsidR="00EC4973">
        <w:t xml:space="preserve"> </w:t>
      </w:r>
      <w:r w:rsidR="000D3E41"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more </w:t>
      </w:r>
      <w:commentRangeStart w:id="7"/>
      <w:r w:rsidR="000D3E41" w:rsidRPr="000D3E41">
        <w:t>'noisy</w:t>
      </w:r>
      <w:commentRangeEnd w:id="7"/>
      <w:r w:rsidR="00EC4973">
        <w:rPr>
          <w:rStyle w:val="CommentReference"/>
        </w:rPr>
        <w:commentReference w:id="7"/>
      </w:r>
      <w:r w:rsidR="000D3E41" w:rsidRPr="000D3E41">
        <w:t>'".</w:t>
      </w:r>
      <w:r w:rsidR="000D3E41" w:rsidRPr="000D3E41">
        <w:br/>
        <w:t xml:space="preserve">- Please add information about the </w:t>
      </w:r>
      <w:commentRangeStart w:id="8"/>
      <w:r w:rsidR="000D3E41" w:rsidRPr="000D3E41">
        <w:t>IRB number.</w:t>
      </w:r>
      <w:commentRangeEnd w:id="8"/>
      <w:r w:rsidR="00EC4973">
        <w:rPr>
          <w:rStyle w:val="CommentReference"/>
        </w:rPr>
        <w:commentReference w:id="8"/>
      </w:r>
      <w:r w:rsidR="000D3E41" w:rsidRPr="000D3E41">
        <w:br/>
        <w:t xml:space="preserve">- In the power analysis, the statistical analysis method should be </w:t>
      </w:r>
      <w:commentRangeStart w:id="9"/>
      <w:r w:rsidR="000D3E41" w:rsidRPr="000D3E41">
        <w:t>mentioned</w:t>
      </w:r>
      <w:commentRangeEnd w:id="9"/>
      <w:r w:rsidR="00EC4973">
        <w:rPr>
          <w:rStyle w:val="CommentReference"/>
        </w:rPr>
        <w:commentReference w:id="9"/>
      </w:r>
      <w:r w:rsidR="000D3E41" w:rsidRPr="000D3E41">
        <w:t>.</w:t>
      </w:r>
      <w:r w:rsidR="000D3E41" w:rsidRPr="000D3E41">
        <w:br/>
        <w:t xml:space="preserve">-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w:t>
      </w:r>
      <w:commentRangeStart w:id="10"/>
      <w:r w:rsidR="000D3E41" w:rsidRPr="000D3E41">
        <w:t>intent</w:t>
      </w:r>
      <w:commentRangeEnd w:id="10"/>
      <w:r w:rsidR="00EC4973">
        <w:rPr>
          <w:rStyle w:val="CommentReference"/>
        </w:rPr>
        <w:commentReference w:id="10"/>
      </w:r>
      <w:r w:rsidR="000D3E41" w:rsidRPr="000D3E41">
        <w:t>.</w:t>
      </w:r>
      <w:r w:rsidR="000D3E41" w:rsidRPr="000D3E41">
        <w:br/>
        <w:t xml:space="preserve">- Please be more specific about how the performance of participants was classified into UD, OS, ID, or Bias, and what are the meanings of these four </w:t>
      </w:r>
      <w:commentRangeStart w:id="11"/>
      <w:r w:rsidR="000D3E41" w:rsidRPr="000D3E41">
        <w:t>words</w:t>
      </w:r>
      <w:commentRangeEnd w:id="11"/>
      <w:r w:rsidR="00EC4973">
        <w:rPr>
          <w:rStyle w:val="CommentReference"/>
        </w:rPr>
        <w:commentReference w:id="11"/>
      </w:r>
      <w:r w:rsidR="000D3E41" w:rsidRPr="000D3E41">
        <w:t>.</w:t>
      </w:r>
      <w:r w:rsidR="000D3E41" w:rsidRPr="000D3E41">
        <w:br/>
        <w:t xml:space="preserve">- </w:t>
      </w:r>
      <w:commentRangeStart w:id="12"/>
      <w:r w:rsidR="000D3E41" w:rsidRPr="000D3E41">
        <w:t>Why an experiment with the same stimuli, apparatus, and procedure as Experiment 1 was conducted?</w:t>
      </w:r>
      <w:commentRangeEnd w:id="12"/>
      <w:r w:rsidR="00EC4973">
        <w:rPr>
          <w:rStyle w:val="CommentReference"/>
        </w:rPr>
        <w:commentReference w:id="12"/>
      </w:r>
      <w:r w:rsidR="000D3E41" w:rsidRPr="000D3E41">
        <w:br/>
        <w:t xml:space="preserve">- </w:t>
      </w:r>
      <w:commentRangeStart w:id="13"/>
      <w:r w:rsidR="000D3E41" w:rsidRPr="000D3E41">
        <w:t>The authors mentioned "Crucially, increased time pressure once again increased the prevalence of unidimensional classification of these integral stimuli, BF10= 1047." What are the two groups that are comparing?</w:t>
      </w:r>
      <w:commentRangeEnd w:id="13"/>
      <w:r w:rsidR="00EC4973">
        <w:rPr>
          <w:rStyle w:val="CommentReference"/>
        </w:rPr>
        <w:commentReference w:id="13"/>
      </w:r>
      <w:r w:rsidR="000D3E41" w:rsidRPr="000D3E41">
        <w:br/>
        <w:t xml:space="preserve">- The sample size of Experiment 3 is </w:t>
      </w:r>
      <w:commentRangeStart w:id="14"/>
      <w:r w:rsidR="000D3E41" w:rsidRPr="000D3E41">
        <w:t>limited</w:t>
      </w:r>
      <w:commentRangeEnd w:id="14"/>
      <w:r w:rsidR="00EC4973">
        <w:rPr>
          <w:rStyle w:val="CommentReference"/>
        </w:rPr>
        <w:commentReference w:id="14"/>
      </w:r>
      <w:r w:rsidR="000D3E41" w:rsidRPr="000D3E41">
        <w:t>.</w:t>
      </w:r>
      <w:r w:rsidR="000D3E41" w:rsidRPr="000D3E41">
        <w:br/>
        <w:t xml:space="preserve">- Please </w:t>
      </w:r>
      <w:commentRangeStart w:id="15"/>
      <w:r w:rsidR="000D3E41" w:rsidRPr="000D3E41">
        <w:t>give some examples of the procedure of Experiment 3.</w:t>
      </w:r>
      <w:commentRangeEnd w:id="15"/>
      <w:r w:rsidR="00EC4973">
        <w:rPr>
          <w:rStyle w:val="CommentReference"/>
        </w:rPr>
        <w:commentReference w:id="15"/>
      </w:r>
      <w:r w:rsidR="000D3E41" w:rsidRPr="000D3E41">
        <w:br/>
        <w:t xml:space="preserve">- </w:t>
      </w:r>
      <w:commentRangeStart w:id="16"/>
      <w:r w:rsidR="000D3E41" w:rsidRPr="000D3E41">
        <w:t>The conclusions drawn in this study are based on two dimensional integral stimuli. However, if more dimensions are involved, different conclusions might be found.</w:t>
      </w:r>
      <w:commentRangeEnd w:id="16"/>
      <w:r w:rsidR="00EC4973">
        <w:rPr>
          <w:rStyle w:val="CommentReference"/>
        </w:rPr>
        <w:commentReference w:id="16"/>
      </w:r>
      <w:r w:rsidR="000D3E41" w:rsidRPr="000D3E41">
        <w:br/>
        <w:t>-</w:t>
      </w:r>
      <w:commentRangeStart w:id="17"/>
      <w:r w:rsidR="000D3E41" w:rsidRPr="000D3E41">
        <w:t xml:space="preserve"> In the Vigo et al. (2022) paper, a Dual Discrimination Invariance Model was proposed to </w:t>
      </w:r>
      <w:r w:rsidR="000D3E41" w:rsidRPr="000D3E41">
        <w:lastRenderedPageBreak/>
        <w:t xml:space="preserve">account for the </w:t>
      </w:r>
      <w:proofErr w:type="spellStart"/>
      <w:r w:rsidR="000D3E41" w:rsidRPr="000D3E41">
        <w:t>behavioral</w:t>
      </w:r>
      <w:proofErr w:type="spellEnd"/>
      <w:r w:rsidR="000D3E41" w:rsidRPr="000D3E41">
        <w:t xml:space="preserve"> results of the integral stimuli. Please refer to it and check if it helpful to explain the results observed in this study and the discussion between Euclidean or Manhattan distance in psychological space.</w:t>
      </w:r>
      <w:commentRangeEnd w:id="17"/>
      <w:r w:rsidR="00EC4973">
        <w:rPr>
          <w:rStyle w:val="CommentReference"/>
        </w:rPr>
        <w:commentReference w:id="17"/>
      </w:r>
      <w:r w:rsidR="000D3E41" w:rsidRPr="000D3E41">
        <w:br/>
        <w:t>- Vigo, R., Doan, C. A., &amp; Zhao, L. (2022, </w:t>
      </w:r>
      <w:hyperlink r:id="rId10" w:history="1">
        <w:r w:rsidR="000D3E41" w:rsidRPr="000D3E41">
          <w:rPr>
            <w:rStyle w:val="Hyperlink"/>
          </w:rPr>
          <w:t>April 11</w:t>
        </w:r>
      </w:hyperlink>
      <w:r w:rsidR="000D3E41" w:rsidRPr="000D3E41">
        <w:t xml:space="preserve">). Classification of Three-Dimensional Integral Stimuli: Accounting for a Replication and Extension of </w:t>
      </w:r>
      <w:proofErr w:type="spellStart"/>
      <w:r w:rsidR="000D3E41" w:rsidRPr="000D3E41">
        <w:t>Nosofsky</w:t>
      </w:r>
      <w:proofErr w:type="spellEnd"/>
      <w:r w:rsidR="000D3E41" w:rsidRPr="000D3E41">
        <w:t xml:space="preserve"> and </w:t>
      </w:r>
      <w:proofErr w:type="spellStart"/>
      <w:r w:rsidR="000D3E41" w:rsidRPr="000D3E41">
        <w:t>Palmeri</w:t>
      </w:r>
      <w:proofErr w:type="spellEnd"/>
      <w:r w:rsidR="000D3E41" w:rsidRPr="000D3E41">
        <w:t xml:space="preserve"> (1996) With a Dual Discrimination Invariance Model. Journal of Experimental Psychology: Learning, Memory, and Cognition. Advance online publication. </w:t>
      </w:r>
      <w:hyperlink r:id="rId11" w:history="1">
        <w:r w:rsidR="000D3E41" w:rsidRPr="000D3E41">
          <w:rPr>
            <w:rStyle w:val="Hyperlink"/>
          </w:rPr>
          <w:t>http://dx.doi.org/10.1037/xlm0001118</w:t>
        </w:r>
      </w:hyperlink>
      <w:r w:rsidR="000D3E41" w:rsidRPr="000D3E41">
        <w:br/>
      </w:r>
      <w:r w:rsidR="000D3E41" w:rsidRPr="000D3E41">
        <w:br/>
      </w:r>
      <w:r w:rsidR="000D3E41" w:rsidRPr="000D3E41">
        <w:br/>
      </w:r>
      <w:r w:rsidR="000D3E41" w:rsidRPr="000D3E41">
        <w:br/>
      </w:r>
    </w:p>
    <w:p w14:paraId="1FD97F89" w14:textId="77777777" w:rsidR="003F2DD2" w:rsidRDefault="003F2DD2">
      <w:r>
        <w:br w:type="page"/>
      </w:r>
    </w:p>
    <w:p w14:paraId="1A835DC5" w14:textId="37C1F087" w:rsidR="000D3E41" w:rsidRPr="000D3E41" w:rsidRDefault="000D3E41" w:rsidP="000D3E41">
      <w:r w:rsidRPr="000D3E41">
        <w:rPr>
          <w:rStyle w:val="Heading2Char"/>
        </w:rPr>
        <w:lastRenderedPageBreak/>
        <w:t>Reviewer #3:</w:t>
      </w:r>
      <w:r w:rsidRPr="000D3E41">
        <w:t xml:space="preserve"> Review of Cognition Ms. COGNIT-D-23-00794</w:t>
      </w:r>
      <w:r w:rsidRPr="000D3E41">
        <w:br/>
        <w:t xml:space="preserve">The rapid synthesis of integral stimuli, by </w:t>
      </w:r>
      <w:commentRangeStart w:id="18"/>
      <w:r w:rsidRPr="000D3E41">
        <w:t>Lori Holt</w:t>
      </w:r>
      <w:commentRangeEnd w:id="18"/>
      <w:r w:rsidR="00EC4973">
        <w:rPr>
          <w:rStyle w:val="CommentReference"/>
        </w:rPr>
        <w:commentReference w:id="18"/>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commentRangeStart w:id="19"/>
      <w:r w:rsidRPr="000D3E41">
        <w:br/>
      </w:r>
      <w:commentRangeEnd w:id="19"/>
      <w:r w:rsidR="00B10334">
        <w:rPr>
          <w:rStyle w:val="CommentReference"/>
        </w:rPr>
        <w:commentReference w:id="19"/>
      </w:r>
      <w:r w:rsidRPr="000D3E41">
        <w:br/>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If the combination theory/hypothesis were correct, then selective attention should be easy with all stimuli, since it claims that all dimensions are initially represented separately. </w:t>
      </w:r>
      <w:commentRangeStart w:id="20"/>
      <w:r w:rsidRPr="000D3E41">
        <w:t>Yet Ss cannot (or at least do not) selectively attend to integral dimensions in the speeded classification task.</w:t>
      </w:r>
      <w:r w:rsidRPr="000D3E41">
        <w:br/>
      </w:r>
      <w:commentRangeEnd w:id="20"/>
      <w:r w:rsidR="00B10334">
        <w:rPr>
          <w:rStyle w:val="CommentReference"/>
        </w:rPr>
        <w:commentReference w:id="20"/>
      </w:r>
      <w:r w:rsidRPr="000D3E41">
        <w:br/>
        <w:t xml:space="preserve">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w:t>
      </w:r>
      <w:commentRangeStart w:id="21"/>
      <w:r w:rsidRPr="000D3E41">
        <w:t>themselves</w:t>
      </w:r>
      <w:commentRangeEnd w:id="21"/>
      <w:r w:rsidR="00B10334">
        <w:rPr>
          <w:rStyle w:val="CommentReference"/>
        </w:rPr>
        <w:commentReference w:id="21"/>
      </w:r>
      <w:r w:rsidRPr="000D3E41">
        <w:t>).</w:t>
      </w:r>
      <w:r w:rsidRPr="000D3E41">
        <w:br/>
      </w:r>
      <w:r w:rsidRPr="000D3E41">
        <w:br/>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w:t>
      </w:r>
      <w:commentRangeStart w:id="22"/>
      <w:r w:rsidRPr="000D3E41">
        <w:t xml:space="preserve">be needed to determine if the longer and shorter duration </w:t>
      </w:r>
      <w:proofErr w:type="spellStart"/>
      <w:r w:rsidRPr="000D3E41">
        <w:t>color</w:t>
      </w:r>
      <w:proofErr w:type="spellEnd"/>
      <w:r w:rsidRPr="000D3E41">
        <w:t xml:space="preserve"> patches appeared the same.</w:t>
      </w:r>
      <w:commentRangeEnd w:id="22"/>
      <w:r w:rsidR="00B10334">
        <w:rPr>
          <w:rStyle w:val="CommentReference"/>
        </w:rPr>
        <w:commentReference w:id="22"/>
      </w:r>
      <w:r w:rsidRPr="000D3E41">
        <w:br/>
      </w:r>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lastRenderedPageBreak/>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commentRangeStart w:id="23"/>
      <w:r w:rsidRPr="000D3E41">
        <w:t>).</w:t>
      </w:r>
      <w:commentRangeEnd w:id="23"/>
      <w:r w:rsidR="00B10334">
        <w:rPr>
          <w:rStyle w:val="CommentReference"/>
        </w:rPr>
        <w:commentReference w:id="23"/>
      </w:r>
      <w:r w:rsidRPr="000D3E41">
        <w:br/>
      </w:r>
      <w:r w:rsidRPr="000D3E41">
        <w:br/>
        <w:t xml:space="preserve">On p. 9, a bit more needs to be said the four models (unidimensional, overall similarity, identity, and bias). I get their general nature but don't see much in the way of </w:t>
      </w:r>
      <w:commentRangeStart w:id="24"/>
      <w:r w:rsidRPr="000D3E41">
        <w:t>specifics</w:t>
      </w:r>
      <w:commentRangeEnd w:id="24"/>
      <w:r w:rsidR="00B10334">
        <w:rPr>
          <w:rStyle w:val="CommentReference"/>
        </w:rPr>
        <w:commentReference w:id="24"/>
      </w:r>
      <w:r w:rsidRPr="000D3E41">
        <w:t>.</w:t>
      </w:r>
      <w:r w:rsidRPr="000D3E41">
        <w:br/>
      </w:r>
    </w:p>
    <w:p w14:paraId="677C4CE3" w14:textId="77777777" w:rsidR="00E150B9" w:rsidRDefault="00E150B9"/>
    <w:sectPr w:rsidR="00E150B9">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Edmunds" w:date="2023-09-14T11:54:00Z" w:initials="CE">
    <w:p w14:paraId="34B63E86" w14:textId="77777777" w:rsidR="00192222" w:rsidRDefault="00192222" w:rsidP="00242EE6">
      <w:r>
        <w:rPr>
          <w:rStyle w:val="CommentReference"/>
        </w:rPr>
        <w:annotationRef/>
      </w:r>
      <w:r>
        <w:rPr>
          <w:color w:val="000000"/>
          <w:sz w:val="20"/>
          <w:szCs w:val="20"/>
        </w:rPr>
        <w:t>Think that’s a bit strong given the reviews…</w:t>
      </w:r>
    </w:p>
  </w:comment>
  <w:comment w:id="1" w:author="Charlotte Edmunds" w:date="2023-09-14T11:54:00Z" w:initials="CE">
    <w:p w14:paraId="0B26A2F8" w14:textId="77777777" w:rsidR="00192222" w:rsidRDefault="00192222" w:rsidP="00C64098">
      <w:r>
        <w:rPr>
          <w:rStyle w:val="CommentReference"/>
        </w:rPr>
        <w:annotationRef/>
      </w:r>
      <w:r>
        <w:rPr>
          <w:color w:val="000000"/>
          <w:sz w:val="20"/>
          <w:szCs w:val="20"/>
        </w:rPr>
        <w:t xml:space="preserve">Great! Well done Andy ;) </w:t>
      </w:r>
    </w:p>
  </w:comment>
  <w:comment w:id="2" w:author="Charlotte Edmunds" w:date="2023-09-14T13:21:00Z" w:initials="CE">
    <w:p w14:paraId="455B068E" w14:textId="77777777" w:rsidR="004A70F2" w:rsidRDefault="004A70F2" w:rsidP="00854070">
      <w:r>
        <w:rPr>
          <w:rStyle w:val="CommentReference"/>
        </w:rPr>
        <w:annotationRef/>
      </w:r>
      <w:r>
        <w:rPr>
          <w:color w:val="000000"/>
          <w:sz w:val="20"/>
          <w:szCs w:val="20"/>
        </w:rPr>
        <w:t xml:space="preserve">Yup. </w:t>
      </w:r>
    </w:p>
  </w:comment>
  <w:comment w:id="3" w:author="Charlotte Edmunds" w:date="2023-09-14T13:21:00Z" w:initials="CE">
    <w:p w14:paraId="6117D4E6" w14:textId="77777777" w:rsidR="004A70F2" w:rsidRDefault="004A70F2" w:rsidP="00483AD5">
      <w:r>
        <w:rPr>
          <w:rStyle w:val="CommentReference"/>
        </w:rPr>
        <w:annotationRef/>
      </w:r>
      <w:r>
        <w:rPr>
          <w:color w:val="000000"/>
          <w:sz w:val="20"/>
          <w:szCs w:val="20"/>
        </w:rPr>
        <w:t xml:space="preserve">Yup. </w:t>
      </w:r>
    </w:p>
  </w:comment>
  <w:comment w:id="4" w:author="Charlotte Edmunds" w:date="2023-09-14T13:22:00Z" w:initials="CE">
    <w:p w14:paraId="101AB69A" w14:textId="77777777" w:rsidR="00F62D99" w:rsidRDefault="00F62D99" w:rsidP="00EF1D54">
      <w:r>
        <w:rPr>
          <w:rStyle w:val="CommentReference"/>
        </w:rPr>
        <w:annotationRef/>
      </w:r>
      <w:r>
        <w:rPr>
          <w:color w:val="000000"/>
          <w:sz w:val="20"/>
          <w:szCs w:val="20"/>
        </w:rPr>
        <w:t>Sure.</w:t>
      </w:r>
    </w:p>
  </w:comment>
  <w:comment w:id="5" w:author="Charlotte Edmunds" w:date="2023-09-14T13:23:00Z" w:initials="CE">
    <w:p w14:paraId="040EAF23" w14:textId="77777777" w:rsidR="00EC4973" w:rsidRDefault="00EC4973" w:rsidP="00674183">
      <w:r>
        <w:rPr>
          <w:rStyle w:val="CommentReference"/>
        </w:rPr>
        <w:annotationRef/>
      </w:r>
      <w:r>
        <w:rPr>
          <w:color w:val="000000"/>
          <w:sz w:val="20"/>
          <w:szCs w:val="20"/>
        </w:rPr>
        <w:t xml:space="preserve">Seems doable. </w:t>
      </w:r>
    </w:p>
  </w:comment>
  <w:comment w:id="6" w:author="Charlotte Edmunds" w:date="2023-09-14T13:23:00Z" w:initials="CE">
    <w:p w14:paraId="78EABCA1" w14:textId="77777777" w:rsidR="00EC4973" w:rsidRDefault="00EC4973" w:rsidP="00A92D3E">
      <w:r>
        <w:rPr>
          <w:rStyle w:val="CommentReference"/>
        </w:rPr>
        <w:annotationRef/>
      </w:r>
      <w:r>
        <w:rPr>
          <w:color w:val="000000"/>
          <w:sz w:val="20"/>
          <w:szCs w:val="20"/>
        </w:rPr>
        <w:t xml:space="preserve">Can add something. Also, probably try to explain again here. </w:t>
      </w:r>
    </w:p>
  </w:comment>
  <w:comment w:id="7" w:author="Charlotte Edmunds" w:date="2023-09-14T13:24:00Z" w:initials="CE">
    <w:p w14:paraId="1875984E" w14:textId="77777777" w:rsidR="00EC4973" w:rsidRDefault="00EC4973" w:rsidP="00130AE9">
      <w:r>
        <w:rPr>
          <w:rStyle w:val="CommentReference"/>
        </w:rPr>
        <w:annotationRef/>
      </w:r>
      <w:r>
        <w:rPr>
          <w:color w:val="000000"/>
          <w:sz w:val="20"/>
          <w:szCs w:val="20"/>
        </w:rPr>
        <w:t>Can do. “Noisy” means being either more erratic in the application of a rule/strategy and more erratic in the selection of the rule/strategy in the first place - right?</w:t>
      </w:r>
    </w:p>
  </w:comment>
  <w:comment w:id="8" w:author="Charlotte Edmunds" w:date="2023-09-14T13:25:00Z" w:initials="CE">
    <w:p w14:paraId="6F9DF4E9" w14:textId="77777777" w:rsidR="00EC4973" w:rsidRDefault="00EC4973" w:rsidP="000B7C23">
      <w:r>
        <w:rPr>
          <w:rStyle w:val="CommentReference"/>
        </w:rPr>
        <w:annotationRef/>
      </w:r>
      <w:r>
        <w:rPr>
          <w:color w:val="000000"/>
          <w:sz w:val="20"/>
          <w:szCs w:val="20"/>
        </w:rPr>
        <w:t>Don’t know what that is?!</w:t>
      </w:r>
    </w:p>
  </w:comment>
  <w:comment w:id="9" w:author="Charlotte Edmunds" w:date="2023-09-14T13:25:00Z" w:initials="CE">
    <w:p w14:paraId="5475A51E" w14:textId="77777777" w:rsidR="00EC4973" w:rsidRDefault="00EC4973" w:rsidP="00182DDC">
      <w:r>
        <w:rPr>
          <w:rStyle w:val="CommentReference"/>
        </w:rPr>
        <w:annotationRef/>
      </w:r>
      <w:r>
        <w:rPr>
          <w:color w:val="000000"/>
          <w:sz w:val="20"/>
          <w:szCs w:val="20"/>
        </w:rPr>
        <w:t>OK.</w:t>
      </w:r>
    </w:p>
  </w:comment>
  <w:comment w:id="10" w:author="Charlotte Edmunds" w:date="2023-09-14T13:26:00Z" w:initials="CE">
    <w:p w14:paraId="53BAC8DB" w14:textId="77777777" w:rsidR="00EC4973" w:rsidRDefault="00EC4973" w:rsidP="006F671B">
      <w:r>
        <w:rPr>
          <w:rStyle w:val="CommentReference"/>
        </w:rPr>
        <w:annotationRef/>
      </w:r>
      <w:r>
        <w:rPr>
          <w:color w:val="000000"/>
          <w:sz w:val="20"/>
          <w:szCs w:val="20"/>
        </w:rPr>
        <w:t xml:space="preserve">OK, can try again. </w:t>
      </w:r>
    </w:p>
  </w:comment>
  <w:comment w:id="11" w:author="Charlotte Edmunds" w:date="2023-09-14T13:26:00Z" w:initials="CE">
    <w:p w14:paraId="7B92921E" w14:textId="77777777" w:rsidR="00EC4973" w:rsidRDefault="00EC4973" w:rsidP="000F3180">
      <w:r>
        <w:rPr>
          <w:rStyle w:val="CommentReference"/>
        </w:rPr>
        <w:annotationRef/>
      </w:r>
      <w:r>
        <w:rPr>
          <w:color w:val="000000"/>
          <w:sz w:val="20"/>
          <w:szCs w:val="20"/>
        </w:rPr>
        <w:t>OK.</w:t>
      </w:r>
    </w:p>
  </w:comment>
  <w:comment w:id="12" w:author="Charlotte Edmunds" w:date="2023-09-14T13:26:00Z" w:initials="CE">
    <w:p w14:paraId="077F84E2" w14:textId="77777777" w:rsidR="00EC4973" w:rsidRDefault="00EC4973" w:rsidP="00A43AE9">
      <w:r>
        <w:rPr>
          <w:rStyle w:val="CommentReference"/>
        </w:rPr>
        <w:annotationRef/>
      </w:r>
      <w:r>
        <w:rPr>
          <w:color w:val="000000"/>
          <w:sz w:val="20"/>
          <w:szCs w:val="20"/>
        </w:rPr>
        <w:t xml:space="preserve">Make clearly. Also explain here. </w:t>
      </w:r>
    </w:p>
  </w:comment>
  <w:comment w:id="13" w:author="Charlotte Edmunds" w:date="2023-09-14T13:27:00Z" w:initials="CE">
    <w:p w14:paraId="3B22D764" w14:textId="77777777" w:rsidR="00EC4973" w:rsidRDefault="00EC4973" w:rsidP="00DC5ABC">
      <w:r>
        <w:rPr>
          <w:rStyle w:val="CommentReference"/>
        </w:rPr>
        <w:annotationRef/>
      </w:r>
      <w:r>
        <w:rPr>
          <w:color w:val="000000"/>
          <w:sz w:val="20"/>
          <w:szCs w:val="20"/>
        </w:rPr>
        <w:t>OK, make clearer.</w:t>
      </w:r>
    </w:p>
  </w:comment>
  <w:comment w:id="14" w:author="Charlotte Edmunds" w:date="2023-09-14T13:27:00Z" w:initials="CE">
    <w:p w14:paraId="1CE3A912" w14:textId="77777777" w:rsidR="00EC4973" w:rsidRDefault="00EC4973" w:rsidP="0020151D">
      <w:r>
        <w:rPr>
          <w:rStyle w:val="CommentReference"/>
        </w:rPr>
        <w:annotationRef/>
      </w:r>
      <w:r>
        <w:rPr>
          <w:color w:val="000000"/>
          <w:sz w:val="20"/>
          <w:szCs w:val="20"/>
        </w:rPr>
        <w:t>Yes. Maybe add a sentence or comment or limitation somewhere?</w:t>
      </w:r>
    </w:p>
  </w:comment>
  <w:comment w:id="15" w:author="Charlotte Edmunds" w:date="2023-09-14T13:28:00Z" w:initials="CE">
    <w:p w14:paraId="2834D4D0" w14:textId="77777777" w:rsidR="00EC4973" w:rsidRDefault="00EC4973" w:rsidP="00554F18">
      <w:r>
        <w:rPr>
          <w:rStyle w:val="CommentReference"/>
        </w:rPr>
        <w:annotationRef/>
      </w:r>
      <w:r>
        <w:rPr>
          <w:color w:val="000000"/>
          <w:sz w:val="20"/>
          <w:szCs w:val="20"/>
        </w:rPr>
        <w:t>Not quite sure what they are asking for? A picture maybe?</w:t>
      </w:r>
    </w:p>
  </w:comment>
  <w:comment w:id="16" w:author="Charlotte Edmunds" w:date="2023-09-14T13:28:00Z" w:initials="CE">
    <w:p w14:paraId="4F976D2C" w14:textId="77777777" w:rsidR="00EC4973" w:rsidRDefault="00EC4973" w:rsidP="00602BCF">
      <w:r>
        <w:rPr>
          <w:rStyle w:val="CommentReference"/>
        </w:rPr>
        <w:annotationRef/>
      </w:r>
      <w:r>
        <w:rPr>
          <w:sz w:val="20"/>
          <w:szCs w:val="20"/>
        </w:rPr>
        <w:t>Perhaps. Add a comment on this to the discussion?</w:t>
      </w:r>
    </w:p>
  </w:comment>
  <w:comment w:id="17" w:author="Charlotte Edmunds" w:date="2023-09-14T13:31:00Z" w:initials="CE">
    <w:p w14:paraId="4F3D50F7" w14:textId="77777777" w:rsidR="00EC4973" w:rsidRDefault="00EC4973" w:rsidP="009E3076">
      <w:r>
        <w:rPr>
          <w:rStyle w:val="CommentReference"/>
        </w:rPr>
        <w:annotationRef/>
      </w:r>
      <w:r>
        <w:rPr>
          <w:color w:val="000000"/>
          <w:sz w:val="20"/>
          <w:szCs w:val="20"/>
        </w:rPr>
        <w:t>Will read. Either way, add to discussion.</w:t>
      </w:r>
    </w:p>
  </w:comment>
  <w:comment w:id="18" w:author="Charlotte Edmunds" w:date="2023-09-14T13:32:00Z" w:initials="CE">
    <w:p w14:paraId="05BDF266" w14:textId="77777777" w:rsidR="00EC4973" w:rsidRDefault="00EC4973" w:rsidP="00BD618A">
      <w:r>
        <w:rPr>
          <w:rStyle w:val="CommentReference"/>
        </w:rPr>
        <w:annotationRef/>
      </w:r>
      <w:r>
        <w:rPr>
          <w:color w:val="000000"/>
          <w:sz w:val="20"/>
          <w:szCs w:val="20"/>
        </w:rPr>
        <w:t xml:space="preserve">Errrrm… no? Interesting approach to double blind review! </w:t>
      </w:r>
    </w:p>
  </w:comment>
  <w:comment w:id="19" w:author="Charlotte Edmunds" w:date="2023-09-14T13:32:00Z" w:initials="CE">
    <w:p w14:paraId="1BBCA7A1" w14:textId="77777777" w:rsidR="00B10334" w:rsidRDefault="00B10334" w:rsidP="002272A0">
      <w:r>
        <w:rPr>
          <w:rStyle w:val="CommentReference"/>
        </w:rPr>
        <w:annotationRef/>
      </w:r>
      <w:r>
        <w:rPr>
          <w:color w:val="000000"/>
          <w:sz w:val="20"/>
          <w:szCs w:val="20"/>
        </w:rPr>
        <w:t>Awesome.</w:t>
      </w:r>
    </w:p>
  </w:comment>
  <w:comment w:id="20" w:author="Charlotte Edmunds" w:date="2023-09-14T13:34:00Z" w:initials="CE">
    <w:p w14:paraId="67B42D3D" w14:textId="77777777" w:rsidR="00B10334" w:rsidRDefault="00B10334" w:rsidP="00B11030">
      <w:r>
        <w:rPr>
          <w:rStyle w:val="CommentReference"/>
        </w:rPr>
        <w:annotationRef/>
      </w:r>
      <w:r>
        <w:rPr>
          <w:color w:val="000000"/>
          <w:sz w:val="20"/>
          <w:szCs w:val="20"/>
        </w:rPr>
        <w:t>Little bit confused about this part…</w:t>
      </w:r>
    </w:p>
  </w:comment>
  <w:comment w:id="21" w:author="Charlotte Edmunds" w:date="2023-09-14T13:34:00Z" w:initials="CE">
    <w:p w14:paraId="35FB601A" w14:textId="77777777" w:rsidR="00B10334" w:rsidRDefault="00B10334" w:rsidP="009D278E">
      <w:r>
        <w:rPr>
          <w:rStyle w:val="CommentReference"/>
        </w:rPr>
        <w:annotationRef/>
      </w:r>
      <w:r>
        <w:rPr>
          <w:color w:val="000000"/>
          <w:sz w:val="20"/>
          <w:szCs w:val="20"/>
        </w:rPr>
        <w:t>Probably a good point.</w:t>
      </w:r>
    </w:p>
  </w:comment>
  <w:comment w:id="22" w:author="Charlotte Edmunds" w:date="2023-09-14T13:35:00Z" w:initials="CE">
    <w:p w14:paraId="2C3D3E75" w14:textId="77777777" w:rsidR="00B10334" w:rsidRDefault="00B10334" w:rsidP="006734F7">
      <w:r>
        <w:rPr>
          <w:rStyle w:val="CommentReference"/>
        </w:rPr>
        <w:annotationRef/>
      </w:r>
      <w:r>
        <w:rPr>
          <w:color w:val="000000"/>
          <w:sz w:val="20"/>
          <w:szCs w:val="20"/>
        </w:rPr>
        <w:t xml:space="preserve">Probably also a good point - maybe arguable with literature (if such studies exist). </w:t>
      </w:r>
    </w:p>
  </w:comment>
  <w:comment w:id="23" w:author="Charlotte Edmunds" w:date="2023-09-14T13:36:00Z" w:initials="CE">
    <w:p w14:paraId="43E7A649" w14:textId="77777777"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24" w:author="Charlotte Edmunds" w:date="2023-09-14T13:37:00Z" w:initials="CE">
    <w:p w14:paraId="6CA84B7D" w14:textId="77777777" w:rsidR="00B10334" w:rsidRDefault="00B10334" w:rsidP="00681D68">
      <w:r>
        <w:rPr>
          <w:rStyle w:val="CommentReference"/>
        </w:rPr>
        <w:annotationRef/>
      </w:r>
      <w:r>
        <w:rPr>
          <w:color w:val="000000"/>
          <w:sz w:val="20"/>
          <w:szCs w:val="20"/>
        </w:rPr>
        <w:t xml:space="preserve">Happy to add (also see #R2).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63E86" w15:done="0"/>
  <w15:commentEx w15:paraId="0B26A2F8" w15:done="0"/>
  <w15:commentEx w15:paraId="455B068E" w15:done="0"/>
  <w15:commentEx w15:paraId="6117D4E6" w15:done="0"/>
  <w15:commentEx w15:paraId="101AB69A" w15:done="0"/>
  <w15:commentEx w15:paraId="040EAF23" w15:done="0"/>
  <w15:commentEx w15:paraId="78EABCA1" w15:done="0"/>
  <w15:commentEx w15:paraId="1875984E" w15:done="0"/>
  <w15:commentEx w15:paraId="6F9DF4E9" w15:done="0"/>
  <w15:commentEx w15:paraId="5475A51E" w15:done="0"/>
  <w15:commentEx w15:paraId="53BAC8DB" w15:done="0"/>
  <w15:commentEx w15:paraId="7B92921E" w15:done="0"/>
  <w15:commentEx w15:paraId="077F84E2" w15:done="0"/>
  <w15:commentEx w15:paraId="3B22D764" w15:done="0"/>
  <w15:commentEx w15:paraId="1CE3A912" w15:done="0"/>
  <w15:commentEx w15:paraId="2834D4D0" w15:done="0"/>
  <w15:commentEx w15:paraId="4F976D2C" w15:done="0"/>
  <w15:commentEx w15:paraId="4F3D50F7" w15:done="0"/>
  <w15:commentEx w15:paraId="05BDF266" w15:done="0"/>
  <w15:commentEx w15:paraId="1BBCA7A1" w15:done="0"/>
  <w15:commentEx w15:paraId="67B42D3D" w15:done="0"/>
  <w15:commentEx w15:paraId="35FB601A" w15:done="0"/>
  <w15:commentEx w15:paraId="2C3D3E75" w15:done="0"/>
  <w15:commentEx w15:paraId="43E7A649" w15:done="0"/>
  <w15:commentEx w15:paraId="6CA84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D72FB" w16cex:dateUtc="2023-09-14T10:54:00Z"/>
  <w16cex:commentExtensible w16cex:durableId="28AD730D" w16cex:dateUtc="2023-09-14T10:54:00Z"/>
  <w16cex:commentExtensible w16cex:durableId="28AD8752" w16cex:dateUtc="2023-09-14T12:21:00Z"/>
  <w16cex:commentExtensible w16cex:durableId="28AD8773" w16cex:dateUtc="2023-09-14T12:21:00Z"/>
  <w16cex:commentExtensible w16cex:durableId="28AD8790" w16cex:dateUtc="2023-09-14T12:22:00Z"/>
  <w16cex:commentExtensible w16cex:durableId="28AD87C8" w16cex:dateUtc="2023-09-14T12:23:00Z"/>
  <w16cex:commentExtensible w16cex:durableId="28AD87ED" w16cex:dateUtc="2023-09-14T12:23:00Z"/>
  <w16cex:commentExtensible w16cex:durableId="28AD8824" w16cex:dateUtc="2023-09-14T12:24:00Z"/>
  <w16cex:commentExtensible w16cex:durableId="28AD885D" w16cex:dateUtc="2023-09-14T12:25:00Z"/>
  <w16cex:commentExtensible w16cex:durableId="28AD8864" w16cex:dateUtc="2023-09-14T12:25:00Z"/>
  <w16cex:commentExtensible w16cex:durableId="28AD8876" w16cex:dateUtc="2023-09-14T12:26:00Z"/>
  <w16cex:commentExtensible w16cex:durableId="28AD8881" w16cex:dateUtc="2023-09-14T12:26:00Z"/>
  <w16cex:commentExtensible w16cex:durableId="28AD889B" w16cex:dateUtc="2023-09-14T12:26:00Z"/>
  <w16cex:commentExtensible w16cex:durableId="28AD88AE" w16cex:dateUtc="2023-09-14T12:27:00Z"/>
  <w16cex:commentExtensible w16cex:durableId="28AD88DE" w16cex:dateUtc="2023-09-14T12:27:00Z"/>
  <w16cex:commentExtensible w16cex:durableId="28AD88F9" w16cex:dateUtc="2023-09-14T12:28:00Z"/>
  <w16cex:commentExtensible w16cex:durableId="28AD8916" w16cex:dateUtc="2023-09-14T12:28:00Z"/>
  <w16cex:commentExtensible w16cex:durableId="28AD89CD" w16cex:dateUtc="2023-09-14T12:31:00Z"/>
  <w16cex:commentExtensible w16cex:durableId="28AD89EF" w16cex:dateUtc="2023-09-14T12:32:00Z"/>
  <w16cex:commentExtensible w16cex:durableId="28AD8A01" w16cex:dateUtc="2023-09-14T12:32:00Z"/>
  <w16cex:commentExtensible w16cex:durableId="28AD8A62" w16cex:dateUtc="2023-09-14T12:34:00Z"/>
  <w16cex:commentExtensible w16cex:durableId="28AD8A6C" w16cex:dateUtc="2023-09-14T12:34:00Z"/>
  <w16cex:commentExtensible w16cex:durableId="28AD8A88" w16cex:dateUtc="2023-09-14T12:35:00Z"/>
  <w16cex:commentExtensible w16cex:durableId="28AD8AEA" w16cex:dateUtc="2023-09-14T12:36:00Z"/>
  <w16cex:commentExtensible w16cex:durableId="28AD8AFC" w16cex:dateUtc="2023-09-14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63E86" w16cid:durableId="28AD72FB"/>
  <w16cid:commentId w16cid:paraId="0B26A2F8" w16cid:durableId="28AD730D"/>
  <w16cid:commentId w16cid:paraId="455B068E" w16cid:durableId="28AD8752"/>
  <w16cid:commentId w16cid:paraId="6117D4E6" w16cid:durableId="28AD8773"/>
  <w16cid:commentId w16cid:paraId="101AB69A" w16cid:durableId="28AD8790"/>
  <w16cid:commentId w16cid:paraId="040EAF23" w16cid:durableId="28AD87C8"/>
  <w16cid:commentId w16cid:paraId="78EABCA1" w16cid:durableId="28AD87ED"/>
  <w16cid:commentId w16cid:paraId="1875984E" w16cid:durableId="28AD8824"/>
  <w16cid:commentId w16cid:paraId="6F9DF4E9" w16cid:durableId="28AD885D"/>
  <w16cid:commentId w16cid:paraId="5475A51E" w16cid:durableId="28AD8864"/>
  <w16cid:commentId w16cid:paraId="53BAC8DB" w16cid:durableId="28AD8876"/>
  <w16cid:commentId w16cid:paraId="7B92921E" w16cid:durableId="28AD8881"/>
  <w16cid:commentId w16cid:paraId="077F84E2" w16cid:durableId="28AD889B"/>
  <w16cid:commentId w16cid:paraId="3B22D764" w16cid:durableId="28AD88AE"/>
  <w16cid:commentId w16cid:paraId="1CE3A912" w16cid:durableId="28AD88DE"/>
  <w16cid:commentId w16cid:paraId="2834D4D0" w16cid:durableId="28AD88F9"/>
  <w16cid:commentId w16cid:paraId="4F976D2C" w16cid:durableId="28AD8916"/>
  <w16cid:commentId w16cid:paraId="4F3D50F7" w16cid:durableId="28AD89CD"/>
  <w16cid:commentId w16cid:paraId="05BDF266" w16cid:durableId="28AD89EF"/>
  <w16cid:commentId w16cid:paraId="1BBCA7A1" w16cid:durableId="28AD8A01"/>
  <w16cid:commentId w16cid:paraId="67B42D3D" w16cid:durableId="28AD8A62"/>
  <w16cid:commentId w16cid:paraId="35FB601A" w16cid:durableId="28AD8A6C"/>
  <w16cid:commentId w16cid:paraId="2C3D3E75" w16cid:durableId="28AD8A88"/>
  <w16cid:commentId w16cid:paraId="43E7A649" w16cid:durableId="28AD8AEA"/>
  <w16cid:commentId w16cid:paraId="6CA84B7D" w16cid:durableId="28AD8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7312" w14:textId="77777777" w:rsidR="00015172" w:rsidRDefault="00015172" w:rsidP="000D3E41">
      <w:r>
        <w:separator/>
      </w:r>
    </w:p>
  </w:endnote>
  <w:endnote w:type="continuationSeparator" w:id="0">
    <w:p w14:paraId="2EEE9EFE" w14:textId="77777777" w:rsidR="00015172" w:rsidRDefault="00015172"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77D6" w14:textId="77777777" w:rsidR="00015172" w:rsidRDefault="00015172" w:rsidP="000D3E41">
      <w:r>
        <w:separator/>
      </w:r>
    </w:p>
  </w:footnote>
  <w:footnote w:type="continuationSeparator" w:id="0">
    <w:p w14:paraId="5FABBEEC" w14:textId="77777777" w:rsidR="00015172" w:rsidRDefault="00015172"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Edmunds">
    <w15:presenceInfo w15:providerId="AD" w15:userId="S::btx783@qmul.ac.uk::888cbedd-f1d9-46a2-90e1-2f6e5c006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15172"/>
    <w:rsid w:val="000309C5"/>
    <w:rsid w:val="00031FC5"/>
    <w:rsid w:val="00032FD0"/>
    <w:rsid w:val="00035D6F"/>
    <w:rsid w:val="00061A31"/>
    <w:rsid w:val="00072AEA"/>
    <w:rsid w:val="00083327"/>
    <w:rsid w:val="000B10D7"/>
    <w:rsid w:val="000D3E41"/>
    <w:rsid w:val="000D63E2"/>
    <w:rsid w:val="00113D87"/>
    <w:rsid w:val="00124B69"/>
    <w:rsid w:val="0012574C"/>
    <w:rsid w:val="0012679A"/>
    <w:rsid w:val="00135FDC"/>
    <w:rsid w:val="00137319"/>
    <w:rsid w:val="00140C88"/>
    <w:rsid w:val="0015118E"/>
    <w:rsid w:val="00152983"/>
    <w:rsid w:val="00152A5E"/>
    <w:rsid w:val="00154C17"/>
    <w:rsid w:val="00155E71"/>
    <w:rsid w:val="00157026"/>
    <w:rsid w:val="0016047B"/>
    <w:rsid w:val="00165820"/>
    <w:rsid w:val="00165894"/>
    <w:rsid w:val="00170B7B"/>
    <w:rsid w:val="00170DCA"/>
    <w:rsid w:val="00183368"/>
    <w:rsid w:val="001848A1"/>
    <w:rsid w:val="001877F3"/>
    <w:rsid w:val="00191559"/>
    <w:rsid w:val="00192222"/>
    <w:rsid w:val="001A10CA"/>
    <w:rsid w:val="001B65A3"/>
    <w:rsid w:val="001C2229"/>
    <w:rsid w:val="001C2E0D"/>
    <w:rsid w:val="001C39EC"/>
    <w:rsid w:val="001C5ACC"/>
    <w:rsid w:val="001D550E"/>
    <w:rsid w:val="001E3957"/>
    <w:rsid w:val="002029B1"/>
    <w:rsid w:val="002065D2"/>
    <w:rsid w:val="00207233"/>
    <w:rsid w:val="002126B5"/>
    <w:rsid w:val="00214687"/>
    <w:rsid w:val="00216534"/>
    <w:rsid w:val="00216B10"/>
    <w:rsid w:val="002175FA"/>
    <w:rsid w:val="00226C1E"/>
    <w:rsid w:val="002347ED"/>
    <w:rsid w:val="00244993"/>
    <w:rsid w:val="00244A39"/>
    <w:rsid w:val="00246B79"/>
    <w:rsid w:val="00251B1F"/>
    <w:rsid w:val="00256866"/>
    <w:rsid w:val="00260BE3"/>
    <w:rsid w:val="00267B25"/>
    <w:rsid w:val="002700AF"/>
    <w:rsid w:val="00291F3F"/>
    <w:rsid w:val="00296E04"/>
    <w:rsid w:val="002B73D8"/>
    <w:rsid w:val="002C1600"/>
    <w:rsid w:val="002C1A2A"/>
    <w:rsid w:val="002E372E"/>
    <w:rsid w:val="002F1CCD"/>
    <w:rsid w:val="002F69A4"/>
    <w:rsid w:val="002F7838"/>
    <w:rsid w:val="003003E6"/>
    <w:rsid w:val="003125A1"/>
    <w:rsid w:val="00321C79"/>
    <w:rsid w:val="00326650"/>
    <w:rsid w:val="0035385C"/>
    <w:rsid w:val="0036377C"/>
    <w:rsid w:val="00365828"/>
    <w:rsid w:val="00381EDC"/>
    <w:rsid w:val="00381F20"/>
    <w:rsid w:val="003918B8"/>
    <w:rsid w:val="003A3874"/>
    <w:rsid w:val="003A38BD"/>
    <w:rsid w:val="003B2E4C"/>
    <w:rsid w:val="003B6CCD"/>
    <w:rsid w:val="003B7BF7"/>
    <w:rsid w:val="003D542F"/>
    <w:rsid w:val="003F2DD2"/>
    <w:rsid w:val="003F3233"/>
    <w:rsid w:val="004055BF"/>
    <w:rsid w:val="004111A0"/>
    <w:rsid w:val="00426C9E"/>
    <w:rsid w:val="004357C0"/>
    <w:rsid w:val="0044382C"/>
    <w:rsid w:val="0045238A"/>
    <w:rsid w:val="00470DAD"/>
    <w:rsid w:val="0047507F"/>
    <w:rsid w:val="00483D64"/>
    <w:rsid w:val="004852FE"/>
    <w:rsid w:val="00490647"/>
    <w:rsid w:val="004A41FE"/>
    <w:rsid w:val="004A70F2"/>
    <w:rsid w:val="004C241E"/>
    <w:rsid w:val="004D0C46"/>
    <w:rsid w:val="0050688A"/>
    <w:rsid w:val="005079DA"/>
    <w:rsid w:val="00520D99"/>
    <w:rsid w:val="0053714E"/>
    <w:rsid w:val="0054215E"/>
    <w:rsid w:val="005421CA"/>
    <w:rsid w:val="005430CA"/>
    <w:rsid w:val="005869B0"/>
    <w:rsid w:val="005C2615"/>
    <w:rsid w:val="005C6422"/>
    <w:rsid w:val="005D1EA7"/>
    <w:rsid w:val="005D5080"/>
    <w:rsid w:val="005F19F8"/>
    <w:rsid w:val="005F5056"/>
    <w:rsid w:val="00612729"/>
    <w:rsid w:val="00614A36"/>
    <w:rsid w:val="006213E3"/>
    <w:rsid w:val="0064225E"/>
    <w:rsid w:val="00672B18"/>
    <w:rsid w:val="00677E57"/>
    <w:rsid w:val="006860F0"/>
    <w:rsid w:val="006A5DEE"/>
    <w:rsid w:val="006A7B0A"/>
    <w:rsid w:val="006B2AE4"/>
    <w:rsid w:val="006C2B90"/>
    <w:rsid w:val="006D54B2"/>
    <w:rsid w:val="006F392A"/>
    <w:rsid w:val="006F3F33"/>
    <w:rsid w:val="006F3F4C"/>
    <w:rsid w:val="00703282"/>
    <w:rsid w:val="00705B6D"/>
    <w:rsid w:val="00705BE6"/>
    <w:rsid w:val="00722EA6"/>
    <w:rsid w:val="00727D26"/>
    <w:rsid w:val="00734E5B"/>
    <w:rsid w:val="00737A10"/>
    <w:rsid w:val="00743411"/>
    <w:rsid w:val="00744518"/>
    <w:rsid w:val="00750DC2"/>
    <w:rsid w:val="0076154F"/>
    <w:rsid w:val="00762214"/>
    <w:rsid w:val="00771950"/>
    <w:rsid w:val="00772CFA"/>
    <w:rsid w:val="007904F2"/>
    <w:rsid w:val="007954EE"/>
    <w:rsid w:val="007A6BB4"/>
    <w:rsid w:val="007D418A"/>
    <w:rsid w:val="007F5832"/>
    <w:rsid w:val="007F5918"/>
    <w:rsid w:val="00805B33"/>
    <w:rsid w:val="008108FC"/>
    <w:rsid w:val="00824FD6"/>
    <w:rsid w:val="00834362"/>
    <w:rsid w:val="008345A5"/>
    <w:rsid w:val="00896682"/>
    <w:rsid w:val="00896A77"/>
    <w:rsid w:val="008D2609"/>
    <w:rsid w:val="008D7920"/>
    <w:rsid w:val="008F0598"/>
    <w:rsid w:val="008F54AF"/>
    <w:rsid w:val="009014FE"/>
    <w:rsid w:val="00910AB0"/>
    <w:rsid w:val="009113B6"/>
    <w:rsid w:val="00911D45"/>
    <w:rsid w:val="009211A0"/>
    <w:rsid w:val="00921FA1"/>
    <w:rsid w:val="00931D8F"/>
    <w:rsid w:val="00937DF1"/>
    <w:rsid w:val="009505F8"/>
    <w:rsid w:val="009510CB"/>
    <w:rsid w:val="009905F1"/>
    <w:rsid w:val="009A1238"/>
    <w:rsid w:val="009A2581"/>
    <w:rsid w:val="009A30A8"/>
    <w:rsid w:val="009B2BA6"/>
    <w:rsid w:val="009B4A91"/>
    <w:rsid w:val="009B4CB1"/>
    <w:rsid w:val="009C1318"/>
    <w:rsid w:val="009F1C42"/>
    <w:rsid w:val="00A13ED0"/>
    <w:rsid w:val="00A142B3"/>
    <w:rsid w:val="00A25F83"/>
    <w:rsid w:val="00A376FC"/>
    <w:rsid w:val="00A4436F"/>
    <w:rsid w:val="00A50491"/>
    <w:rsid w:val="00A52D30"/>
    <w:rsid w:val="00A7142B"/>
    <w:rsid w:val="00A73A91"/>
    <w:rsid w:val="00AD41CD"/>
    <w:rsid w:val="00AE5BD6"/>
    <w:rsid w:val="00AE7A86"/>
    <w:rsid w:val="00AF1A83"/>
    <w:rsid w:val="00AF4013"/>
    <w:rsid w:val="00B06C49"/>
    <w:rsid w:val="00B10334"/>
    <w:rsid w:val="00B125FC"/>
    <w:rsid w:val="00B207EE"/>
    <w:rsid w:val="00B2259B"/>
    <w:rsid w:val="00B308A6"/>
    <w:rsid w:val="00B47A8D"/>
    <w:rsid w:val="00B5532A"/>
    <w:rsid w:val="00B63724"/>
    <w:rsid w:val="00B7787E"/>
    <w:rsid w:val="00B778E4"/>
    <w:rsid w:val="00BA18F9"/>
    <w:rsid w:val="00BB33C2"/>
    <w:rsid w:val="00BB3DDE"/>
    <w:rsid w:val="00BB6557"/>
    <w:rsid w:val="00BB7F0B"/>
    <w:rsid w:val="00BE5B44"/>
    <w:rsid w:val="00BF564A"/>
    <w:rsid w:val="00BF6692"/>
    <w:rsid w:val="00C00691"/>
    <w:rsid w:val="00C4455D"/>
    <w:rsid w:val="00C4595F"/>
    <w:rsid w:val="00C52729"/>
    <w:rsid w:val="00C638E2"/>
    <w:rsid w:val="00C73B9F"/>
    <w:rsid w:val="00CC6CA5"/>
    <w:rsid w:val="00CD2D02"/>
    <w:rsid w:val="00CE13D9"/>
    <w:rsid w:val="00CE33BD"/>
    <w:rsid w:val="00CE50F2"/>
    <w:rsid w:val="00CE773F"/>
    <w:rsid w:val="00D324E8"/>
    <w:rsid w:val="00D51A18"/>
    <w:rsid w:val="00D53DDD"/>
    <w:rsid w:val="00D5678C"/>
    <w:rsid w:val="00D6200E"/>
    <w:rsid w:val="00D7104C"/>
    <w:rsid w:val="00D902EE"/>
    <w:rsid w:val="00D9231B"/>
    <w:rsid w:val="00D959D2"/>
    <w:rsid w:val="00DB47FA"/>
    <w:rsid w:val="00DC7F16"/>
    <w:rsid w:val="00DD2331"/>
    <w:rsid w:val="00DD4245"/>
    <w:rsid w:val="00DE192D"/>
    <w:rsid w:val="00DE6898"/>
    <w:rsid w:val="00E00527"/>
    <w:rsid w:val="00E150B9"/>
    <w:rsid w:val="00E35987"/>
    <w:rsid w:val="00E46076"/>
    <w:rsid w:val="00E474E2"/>
    <w:rsid w:val="00E822DA"/>
    <w:rsid w:val="00E93398"/>
    <w:rsid w:val="00E95064"/>
    <w:rsid w:val="00E95452"/>
    <w:rsid w:val="00EB793B"/>
    <w:rsid w:val="00EC4973"/>
    <w:rsid w:val="00EC6764"/>
    <w:rsid w:val="00ED173B"/>
    <w:rsid w:val="00ED2CD7"/>
    <w:rsid w:val="00EE45CD"/>
    <w:rsid w:val="00EF46CB"/>
    <w:rsid w:val="00F05AD0"/>
    <w:rsid w:val="00F06D3E"/>
    <w:rsid w:val="00F23038"/>
    <w:rsid w:val="00F27EAF"/>
    <w:rsid w:val="00F30100"/>
    <w:rsid w:val="00F37F6B"/>
    <w:rsid w:val="00F455F8"/>
    <w:rsid w:val="00F47D80"/>
    <w:rsid w:val="00F62D99"/>
    <w:rsid w:val="00F72C44"/>
    <w:rsid w:val="00F816A6"/>
    <w:rsid w:val="00F83042"/>
    <w:rsid w:val="00F85787"/>
    <w:rsid w:val="00FB79BB"/>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semiHidden/>
    <w:unhideWhenUsed/>
    <w:rsid w:val="00192222"/>
    <w:rPr>
      <w:sz w:val="20"/>
      <w:szCs w:val="20"/>
    </w:rPr>
  </w:style>
  <w:style w:type="character" w:customStyle="1" w:styleId="CommentTextChar">
    <w:name w:val="Comment Text Char"/>
    <w:basedOn w:val="DefaultParagraphFont"/>
    <w:link w:val="CommentText"/>
    <w:uiPriority w:val="99"/>
    <w:semiHidden/>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dx.doi.org/10.1037/xlm0001118"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airmail.calendar/2024-04-11%2012:00:00%20BS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17</cp:revision>
  <dcterms:created xsi:type="dcterms:W3CDTF">2023-09-14T10:42:00Z</dcterms:created>
  <dcterms:modified xsi:type="dcterms:W3CDTF">2023-09-14T12:37:00Z</dcterms:modified>
</cp:coreProperties>
</file>