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47F9" w14:textId="1D2D4920" w:rsidR="00164DC9" w:rsidRDefault="005E08BA" w:rsidP="008D119A">
      <w:pPr>
        <w:pStyle w:val="Heading1"/>
      </w:pPr>
      <w:r>
        <w:t>519 as dmr – no psychometrics</w:t>
      </w:r>
    </w:p>
    <w:p w14:paraId="43BBE809" w14:textId="03F90096" w:rsidR="005E08BA" w:rsidRDefault="005E08BA" w:rsidP="00E87B70">
      <w:pPr>
        <w:pStyle w:val="Heading2"/>
      </w:pPr>
      <w:r>
        <w:t>1.What is an ‘association’ between variables / correlations and correlation matrices</w:t>
      </w:r>
    </w:p>
    <w:p w14:paraId="15876A74" w14:textId="3F764408" w:rsidR="008D119A" w:rsidRPr="008D119A" w:rsidRDefault="008D119A" w:rsidP="008D119A">
      <w:r>
        <w:t>Explain how and why an iv can be used to predict a dv</w:t>
      </w:r>
      <w:r w:rsidR="00E87B70">
        <w:br/>
        <w:t>Categorical associations: 2 by 2 ChiSquare and Fisher Exact</w:t>
      </w:r>
      <w:r w:rsidR="00975CB2">
        <w:br/>
        <w:t>reporting ChiSq and FE</w:t>
      </w:r>
      <w:r w:rsidR="00E87B70">
        <w:br/>
        <w:t>Extend Chi Square to larger 2 dimensional cases</w:t>
      </w:r>
      <w:r>
        <w:br/>
      </w:r>
      <w:r w:rsidR="00975CB2">
        <w:t>T</w:t>
      </w:r>
      <w:r>
        <w:t>est</w:t>
      </w:r>
      <w:r w:rsidR="00975CB2">
        <w:t>ing continuous associations</w:t>
      </w:r>
      <w:r>
        <w:t xml:space="preserve"> with correlations</w:t>
      </w:r>
      <w:r w:rsidR="00E87B70">
        <w:br/>
      </w:r>
      <w:r>
        <w:t>Introduce spearmans correlations and demonstrate with interactive scattergram tool</w:t>
      </w:r>
      <w:r w:rsidR="00E87B70">
        <w:br/>
      </w:r>
      <w:r>
        <w:t>Workshop is to match provided data sets to provided outputs chosen to illustrate key patterns (positive, negative, flat on dv, flat on iv, random, spherical, residual) and distributional problems (two subgroups, outliers, non-normal); extend to analysis and interpretation of some generated datasets</w:t>
      </w:r>
      <w:r w:rsidR="00E87B70">
        <w:t>; using both chisq and spearman)</w:t>
      </w:r>
    </w:p>
    <w:p w14:paraId="1AC17112" w14:textId="5906F058" w:rsidR="005E08BA" w:rsidRDefault="005E08BA" w:rsidP="008D119A">
      <w:pPr>
        <w:pStyle w:val="Heading2"/>
      </w:pPr>
      <w:r>
        <w:t xml:space="preserve">2. A hypothesis is deduced / Processing </w:t>
      </w:r>
      <w:r w:rsidR="00E87B70">
        <w:t>non-normal</w:t>
      </w:r>
      <w:r>
        <w:t xml:space="preserve"> datasets </w:t>
      </w:r>
    </w:p>
    <w:p w14:paraId="40119174" w14:textId="547E8DBF" w:rsidR="008D119A" w:rsidRPr="008D119A" w:rsidRDefault="008D119A" w:rsidP="008D119A">
      <w:r>
        <w:t>When is it valid to use correlation to test a hypothesis, and when isn’t it (multiple testing and cherrypicking, corrections</w:t>
      </w:r>
      <w:r w:rsidR="00E87B70">
        <w:t>, non-normal data</w:t>
      </w:r>
      <w:r>
        <w:t>)</w:t>
      </w:r>
      <w:r>
        <w:br/>
      </w:r>
      <w:r w:rsidR="00E87B70">
        <w:t xml:space="preserve">When </w:t>
      </w:r>
      <w:r w:rsidR="00975CB2">
        <w:t>continuous</w:t>
      </w:r>
      <w:r w:rsidR="00E87B70">
        <w:t xml:space="preserve"> data goes wrong – Pearsons correlation; compare to ChiSquare</w:t>
      </w:r>
      <w:r w:rsidR="00E87B70">
        <w:br/>
        <w:t>Problems in reducing continuous data to categories</w:t>
      </w:r>
      <w:r w:rsidR="00E87B70">
        <w:br/>
      </w:r>
      <w:r w:rsidR="00E87B70">
        <w:t>Brainstorm some potential associations</w:t>
      </w:r>
      <w:r w:rsidR="00975CB2">
        <w:br/>
        <w:t>Reporting correlations</w:t>
      </w:r>
      <w:r w:rsidR="00E87B70">
        <w:br/>
      </w:r>
      <w:r w:rsidR="00E87B70">
        <w:t>Workshop is to compare spearmans, pearsons and chisquare on provided datasets</w:t>
      </w:r>
      <w:r w:rsidR="00725D91">
        <w:t xml:space="preserve"> and create scattergrams using ggplot</w:t>
      </w:r>
      <w:r w:rsidR="00E87B70">
        <w:br/>
        <w:t>Homework – derive hypothesised associations from a) gut feeling b) theory</w:t>
      </w:r>
    </w:p>
    <w:p w14:paraId="0A1B842D" w14:textId="36463676" w:rsidR="005E08BA" w:rsidRDefault="005E08BA" w:rsidP="008D119A">
      <w:pPr>
        <w:pStyle w:val="Heading2"/>
      </w:pPr>
      <w:r>
        <w:t xml:space="preserve">3. Finalizing the </w:t>
      </w:r>
      <w:r w:rsidR="008D119A">
        <w:t>survey</w:t>
      </w:r>
      <w:r>
        <w:t xml:space="preserve"> / Building in </w:t>
      </w:r>
      <w:r w:rsidR="00E87B70">
        <w:t>JISC online</w:t>
      </w:r>
    </w:p>
    <w:p w14:paraId="39C55F57" w14:textId="40A0AD7B" w:rsidR="008D119A" w:rsidRPr="008D119A" w:rsidRDefault="00E87B70" w:rsidP="008D119A">
      <w:r>
        <w:t>Ethics of collecting data by surveys</w:t>
      </w:r>
      <w:r>
        <w:br/>
        <w:t>Key dos and don’ts in question selection and response scales design</w:t>
      </w:r>
      <w:r w:rsidR="00975CB2">
        <w:br/>
        <w:t>Avoiding response bias, leading questions</w:t>
      </w:r>
      <w:r>
        <w:br/>
      </w:r>
      <w:r>
        <w:t>Writing items to measure facts, attitudes, beliefs, behaviours</w:t>
      </w:r>
      <w:r>
        <w:br/>
        <w:t xml:space="preserve">Doing it in JISC </w:t>
      </w:r>
      <w:r w:rsidR="00E0541D">
        <w:br/>
        <w:t>Workshop – use JISC to create a short survey</w:t>
      </w:r>
      <w:r w:rsidR="00975CB2">
        <w:t>/ get ready to launch</w:t>
      </w:r>
    </w:p>
    <w:p w14:paraId="124487FB" w14:textId="31942794" w:rsidR="005E08BA" w:rsidRDefault="00E0541D" w:rsidP="008D119A">
      <w:pPr>
        <w:pStyle w:val="Heading2"/>
      </w:pPr>
      <w:r>
        <w:t>4</w:t>
      </w:r>
      <w:r w:rsidR="005E08BA">
        <w:t xml:space="preserve">. </w:t>
      </w:r>
      <w:r w:rsidR="008D119A">
        <w:t>Linear regression</w:t>
      </w:r>
      <w:r w:rsidR="005E08BA">
        <w:t xml:space="preserve"> / Data collection</w:t>
      </w:r>
    </w:p>
    <w:p w14:paraId="1BBF2C50" w14:textId="3E6D6FDF" w:rsidR="00E0541D" w:rsidRPr="00E0541D" w:rsidRDefault="00E0541D" w:rsidP="00E0541D">
      <w:r>
        <w:t>Behind the correlation – a simple linear regression</w:t>
      </w:r>
      <w:r>
        <w:br/>
        <w:t>prediction –beta weights / slopes and constants/intercepts</w:t>
      </w:r>
      <w:r>
        <w:br/>
        <w:t xml:space="preserve">Workshop </w:t>
      </w:r>
      <w:r w:rsidR="00975CB2">
        <w:t>–</w:t>
      </w:r>
      <w:r>
        <w:t xml:space="preserve"> </w:t>
      </w:r>
      <w:r w:rsidR="00975CB2">
        <w:t>repeat analyses of earlier datasets using lm</w:t>
      </w:r>
      <w:r>
        <w:br/>
      </w:r>
      <w:r w:rsidR="00975CB2">
        <w:t>Homework – complete own data collection</w:t>
      </w:r>
    </w:p>
    <w:p w14:paraId="6A21591C" w14:textId="076984BF" w:rsidR="005E08BA" w:rsidRDefault="00E0541D" w:rsidP="008D119A">
      <w:pPr>
        <w:pStyle w:val="Heading2"/>
      </w:pPr>
      <w:r>
        <w:t>5</w:t>
      </w:r>
      <w:r w:rsidR="005E08BA">
        <w:t>. Data analysis / Preparing a presentation</w:t>
      </w:r>
    </w:p>
    <w:p w14:paraId="761658D8" w14:textId="6EA0FF11" w:rsidR="00975CB2" w:rsidRPr="00975CB2" w:rsidRDefault="00975CB2" w:rsidP="00975CB2">
      <w:r>
        <w:t>Downloading the data</w:t>
      </w:r>
      <w:r>
        <w:br/>
        <w:t>Preprocessing survey data – basic reformatting and scoring</w:t>
      </w:r>
      <w:r w:rsidR="00725D91">
        <w:t xml:space="preserve"> in tidyverse</w:t>
      </w:r>
      <w:r>
        <w:br/>
        <w:t>data cleaning – typical issues</w:t>
      </w:r>
      <w:r>
        <w:br/>
        <w:t>reporting</w:t>
      </w:r>
      <w:r w:rsidR="00725D91">
        <w:t xml:space="preserve"> </w:t>
      </w:r>
      <w:r>
        <w:t>analyses</w:t>
      </w:r>
      <w:r w:rsidR="00725D91">
        <w:t xml:space="preserve"> orally</w:t>
      </w:r>
      <w:r w:rsidR="00725D91">
        <w:br/>
        <w:t>good and bad presentation techniques</w:t>
      </w:r>
    </w:p>
    <w:p w14:paraId="1C647877" w14:textId="0D02B030" w:rsidR="005E08BA" w:rsidRDefault="00E0541D" w:rsidP="008D119A">
      <w:pPr>
        <w:pStyle w:val="Heading2"/>
      </w:pPr>
      <w:r>
        <w:t>6</w:t>
      </w:r>
      <w:r w:rsidR="005E08BA">
        <w:t>. Group presentations</w:t>
      </w:r>
    </w:p>
    <w:p w14:paraId="556E3948" w14:textId="43F077F7" w:rsidR="005E08BA" w:rsidRDefault="00E0541D" w:rsidP="008D119A">
      <w:pPr>
        <w:pStyle w:val="Heading2"/>
      </w:pPr>
      <w:r>
        <w:t>7</w:t>
      </w:r>
      <w:r w:rsidR="005E08BA">
        <w:t xml:space="preserve">. </w:t>
      </w:r>
      <w:r w:rsidR="008D119A">
        <w:t>Collecting multiple predictor variables</w:t>
      </w:r>
    </w:p>
    <w:p w14:paraId="7B370815" w14:textId="1EEC881C" w:rsidR="00975CB2" w:rsidRPr="00975CB2" w:rsidRDefault="00975CB2" w:rsidP="00975CB2">
      <w:r>
        <w:t>Revisit LR and look at patterns in residual variance. Are the</w:t>
      </w:r>
      <w:r w:rsidR="00A65D50">
        <w:t>re</w:t>
      </w:r>
      <w:r>
        <w:t xml:space="preserve"> missing predictors?</w:t>
      </w:r>
      <w:r>
        <w:br/>
        <w:t>Adding a predictor to a LR</w:t>
      </w:r>
      <w:r>
        <w:br/>
      </w:r>
      <w:r>
        <w:lastRenderedPageBreak/>
        <w:t>Predictors measured on different scales – B weights</w:t>
      </w:r>
      <w:r w:rsidR="00A65D50">
        <w:t xml:space="preserve"> and CIs</w:t>
      </w:r>
      <w:r>
        <w:br/>
        <w:t>Workshop – do some MRs using prepared datasets</w:t>
      </w:r>
      <w:r>
        <w:br/>
        <w:t>Homework – add predictors to existing survey</w:t>
      </w:r>
      <w:r w:rsidR="00A65D50">
        <w:t xml:space="preserve"> and edit</w:t>
      </w:r>
    </w:p>
    <w:p w14:paraId="00986703" w14:textId="4F3FFDA5" w:rsidR="005E08BA" w:rsidRDefault="00E0541D" w:rsidP="008D119A">
      <w:pPr>
        <w:pStyle w:val="Heading2"/>
      </w:pPr>
      <w:r>
        <w:t>8</w:t>
      </w:r>
      <w:r w:rsidR="005E08BA">
        <w:t xml:space="preserve">. </w:t>
      </w:r>
      <w:r w:rsidR="00A65D50">
        <w:t>Power analysis</w:t>
      </w:r>
      <w:r w:rsidR="005E08BA">
        <w:t xml:space="preserve"> / Data collection</w:t>
      </w:r>
    </w:p>
    <w:p w14:paraId="06C49FFD" w14:textId="09F7762A" w:rsidR="00975CB2" w:rsidRPr="00975CB2" w:rsidRDefault="00A65D50" w:rsidP="00975CB2">
      <w:r>
        <w:t>How many responses do you need? Alpha and Beta and power</w:t>
      </w:r>
      <w:r>
        <w:br/>
        <w:t xml:space="preserve">G*Power (or R equivalent) for correlations </w:t>
      </w:r>
      <w:r>
        <w:br/>
        <w:t>Workshop – finalise JIS survey and launch; conduct power analyses based on effects in first run</w:t>
      </w:r>
      <w:r>
        <w:br/>
        <w:t>Homework – data collection</w:t>
      </w:r>
    </w:p>
    <w:p w14:paraId="71B4881F" w14:textId="675C5850" w:rsidR="005E08BA" w:rsidRDefault="00E0541D" w:rsidP="008D119A">
      <w:pPr>
        <w:pStyle w:val="Heading2"/>
      </w:pPr>
      <w:r>
        <w:t>9</w:t>
      </w:r>
      <w:r w:rsidR="005E08BA">
        <w:t xml:space="preserve">. </w:t>
      </w:r>
      <w:r w:rsidR="00A65D50">
        <w:t>Multilevel models</w:t>
      </w:r>
      <w:r w:rsidR="005E08BA">
        <w:t xml:space="preserve"> / Data collection</w:t>
      </w:r>
    </w:p>
    <w:p w14:paraId="6930E322" w14:textId="449EE59F" w:rsidR="00A65D50" w:rsidRPr="00A65D50" w:rsidRDefault="00A65D50" w:rsidP="00A65D50">
      <w:r>
        <w:t>Letting subgroups have different slopes in a regression</w:t>
      </w:r>
      <w:r>
        <w:br/>
        <w:t>Letting subgroups have different intercepts</w:t>
      </w:r>
      <w:r>
        <w:br/>
        <w:t>Letting both slope and intercept vary</w:t>
      </w:r>
      <w:r>
        <w:br/>
        <w:t>Letting everyone have different slopes and intercepts</w:t>
      </w:r>
      <w:r>
        <w:br/>
        <w:t>Workshop – use lme4 to model different data sets</w:t>
      </w:r>
      <w:r>
        <w:br/>
        <w:t>Homework – execute and interpret MLM problems</w:t>
      </w:r>
    </w:p>
    <w:p w14:paraId="35D709A5" w14:textId="44E8AD62" w:rsidR="005E08BA" w:rsidRDefault="005E08BA" w:rsidP="008D119A">
      <w:pPr>
        <w:pStyle w:val="Heading2"/>
      </w:pPr>
      <w:r>
        <w:t>1</w:t>
      </w:r>
      <w:r w:rsidR="00E0541D">
        <w:t>0</w:t>
      </w:r>
      <w:r>
        <w:t>. Data analysis / Planning a report</w:t>
      </w:r>
    </w:p>
    <w:p w14:paraId="2D5060CB" w14:textId="4E419C21" w:rsidR="00A65D50" w:rsidRPr="00A65D50" w:rsidRDefault="00A65D50" w:rsidP="00A65D50">
      <w:r>
        <w:t>Analyse own survey using MR</w:t>
      </w:r>
      <w:r>
        <w:br/>
        <w:t>Try some MLM</w:t>
      </w:r>
      <w:r>
        <w:br/>
      </w:r>
      <w:r>
        <w:t xml:space="preserve">Reporting </w:t>
      </w:r>
      <w:r>
        <w:t xml:space="preserve">MR and </w:t>
      </w:r>
      <w:r>
        <w:t>multilevel models</w:t>
      </w:r>
      <w:r>
        <w:br/>
        <w:t>Structuring a complete report as a paper</w:t>
      </w:r>
      <w:r>
        <w:br/>
      </w:r>
      <w:r>
        <w:t>Workshop – analysis support</w:t>
      </w:r>
      <w:r>
        <w:br/>
        <w:t>Homework – draft paper as outline with completed results section</w:t>
      </w:r>
    </w:p>
    <w:p w14:paraId="758F7352" w14:textId="63D05319" w:rsidR="00E0541D" w:rsidRDefault="00E0541D" w:rsidP="00E0541D">
      <w:pPr>
        <w:pStyle w:val="Heading2"/>
      </w:pPr>
      <w:r>
        <w:t xml:space="preserve">11. </w:t>
      </w:r>
      <w:r w:rsidR="00A65D50">
        <w:t>Critiquing reports</w:t>
      </w:r>
    </w:p>
    <w:p w14:paraId="78ADB97E" w14:textId="49C0E5BC" w:rsidR="00725D91" w:rsidRPr="00A65D50" w:rsidRDefault="00A65D50" w:rsidP="00A65D50">
      <w:r>
        <w:t>Examine some published papers</w:t>
      </w:r>
      <w:r>
        <w:br/>
        <w:t>Different styles of presentation and clarity</w:t>
      </w:r>
      <w:r>
        <w:br/>
        <w:t>Good and bad writing practices</w:t>
      </w:r>
      <w:r>
        <w:br/>
        <w:t>Workshop – revise bad prose; correct poor results</w:t>
      </w:r>
      <w:r w:rsidR="00725D91">
        <w:t>; discuss drafts within and between groups</w:t>
      </w:r>
      <w:r w:rsidR="00725D91">
        <w:br/>
        <w:t>Homework – complete draft report</w:t>
      </w:r>
    </w:p>
    <w:p w14:paraId="1599D20A" w14:textId="61851B70" w:rsidR="005E08BA" w:rsidRDefault="005E08BA" w:rsidP="008D119A">
      <w:pPr>
        <w:pStyle w:val="Heading2"/>
      </w:pPr>
      <w:r>
        <w:t>12.</w:t>
      </w:r>
      <w:r w:rsidR="00725D91">
        <w:t xml:space="preserve"> Latent variables</w:t>
      </w:r>
    </w:p>
    <w:p w14:paraId="6FE92656" w14:textId="3D02EC86" w:rsidR="00725D91" w:rsidRDefault="00725D91">
      <w:r>
        <w:t>Revisit range of ways of measuring and evaluating associations</w:t>
      </w:r>
      <w:r>
        <w:br/>
        <w:t>What do they tell us and how can they be used scientifically</w:t>
      </w:r>
      <w:r>
        <w:br/>
        <w:t>Patterns in correlation matrices</w:t>
      </w:r>
      <w:r>
        <w:br/>
        <w:t>Introduction to Factor Analysis and data reduction</w:t>
      </w:r>
      <w:r>
        <w:br/>
        <w:t>ChiSquare as a ‘goodness of fit’ measure</w:t>
      </w:r>
      <w:bookmarkStart w:id="0" w:name="_GoBack"/>
      <w:bookmarkEnd w:id="0"/>
      <w:r>
        <w:br/>
        <w:t xml:space="preserve">Workshop – use lavaan to fit model to a large dataset, </w:t>
      </w:r>
    </w:p>
    <w:sectPr w:rsidR="00725D91" w:rsidSect="00E92770">
      <w:pgSz w:w="11900" w:h="16840"/>
      <w:pgMar w:top="1134" w:right="1134" w:bottom="1134" w:left="1134" w:header="567" w:footer="567"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8FCA7A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revisionView w:inkAnnotation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BA"/>
    <w:rsid w:val="000168D7"/>
    <w:rsid w:val="000361CD"/>
    <w:rsid w:val="000365B0"/>
    <w:rsid w:val="00045D22"/>
    <w:rsid w:val="000546DD"/>
    <w:rsid w:val="0007699E"/>
    <w:rsid w:val="00086254"/>
    <w:rsid w:val="000D1C31"/>
    <w:rsid w:val="001036D0"/>
    <w:rsid w:val="00104103"/>
    <w:rsid w:val="00160DF5"/>
    <w:rsid w:val="00164DC9"/>
    <w:rsid w:val="00172A64"/>
    <w:rsid w:val="00175E5D"/>
    <w:rsid w:val="0018217C"/>
    <w:rsid w:val="001874C8"/>
    <w:rsid w:val="001B06A8"/>
    <w:rsid w:val="001C4AEE"/>
    <w:rsid w:val="001C4DFF"/>
    <w:rsid w:val="001C730B"/>
    <w:rsid w:val="001F69C8"/>
    <w:rsid w:val="00217F5D"/>
    <w:rsid w:val="002313A5"/>
    <w:rsid w:val="00263F9C"/>
    <w:rsid w:val="00277E22"/>
    <w:rsid w:val="00293E84"/>
    <w:rsid w:val="002A4338"/>
    <w:rsid w:val="002D690A"/>
    <w:rsid w:val="0031009F"/>
    <w:rsid w:val="00341EB8"/>
    <w:rsid w:val="003436EB"/>
    <w:rsid w:val="00350133"/>
    <w:rsid w:val="003963A3"/>
    <w:rsid w:val="003A6E76"/>
    <w:rsid w:val="003B47DF"/>
    <w:rsid w:val="003C7922"/>
    <w:rsid w:val="003E07C6"/>
    <w:rsid w:val="003E406F"/>
    <w:rsid w:val="003E720C"/>
    <w:rsid w:val="003F53BA"/>
    <w:rsid w:val="004116C3"/>
    <w:rsid w:val="004150E3"/>
    <w:rsid w:val="004423FD"/>
    <w:rsid w:val="00444DA8"/>
    <w:rsid w:val="00445DAA"/>
    <w:rsid w:val="004726A4"/>
    <w:rsid w:val="004B53E9"/>
    <w:rsid w:val="004B634C"/>
    <w:rsid w:val="004D0ABD"/>
    <w:rsid w:val="004F1199"/>
    <w:rsid w:val="004F6B68"/>
    <w:rsid w:val="0052467C"/>
    <w:rsid w:val="00527F9B"/>
    <w:rsid w:val="00541E3C"/>
    <w:rsid w:val="0056200D"/>
    <w:rsid w:val="00576195"/>
    <w:rsid w:val="00585679"/>
    <w:rsid w:val="00585F03"/>
    <w:rsid w:val="0059027F"/>
    <w:rsid w:val="00596C4F"/>
    <w:rsid w:val="005B7585"/>
    <w:rsid w:val="005C40E2"/>
    <w:rsid w:val="005C7470"/>
    <w:rsid w:val="005D379A"/>
    <w:rsid w:val="005D3FD8"/>
    <w:rsid w:val="005E08BA"/>
    <w:rsid w:val="006230B5"/>
    <w:rsid w:val="0063296A"/>
    <w:rsid w:val="00671240"/>
    <w:rsid w:val="00672C82"/>
    <w:rsid w:val="00693FE9"/>
    <w:rsid w:val="006B64A0"/>
    <w:rsid w:val="006E13C8"/>
    <w:rsid w:val="006F2AA3"/>
    <w:rsid w:val="00710495"/>
    <w:rsid w:val="00725D91"/>
    <w:rsid w:val="00747071"/>
    <w:rsid w:val="007532C2"/>
    <w:rsid w:val="007570AA"/>
    <w:rsid w:val="0077735E"/>
    <w:rsid w:val="00781B46"/>
    <w:rsid w:val="007860B6"/>
    <w:rsid w:val="007A7979"/>
    <w:rsid w:val="007C70F5"/>
    <w:rsid w:val="007F0E22"/>
    <w:rsid w:val="00801AAE"/>
    <w:rsid w:val="008023DD"/>
    <w:rsid w:val="00804440"/>
    <w:rsid w:val="00821776"/>
    <w:rsid w:val="00827538"/>
    <w:rsid w:val="00830858"/>
    <w:rsid w:val="00867AAD"/>
    <w:rsid w:val="00876353"/>
    <w:rsid w:val="008A1AAE"/>
    <w:rsid w:val="008A5ABD"/>
    <w:rsid w:val="008A7A1E"/>
    <w:rsid w:val="008B7714"/>
    <w:rsid w:val="008C4704"/>
    <w:rsid w:val="008C5692"/>
    <w:rsid w:val="008D119A"/>
    <w:rsid w:val="008D3B67"/>
    <w:rsid w:val="008E3D16"/>
    <w:rsid w:val="009128C5"/>
    <w:rsid w:val="00912A13"/>
    <w:rsid w:val="00922552"/>
    <w:rsid w:val="00940F30"/>
    <w:rsid w:val="00975CB2"/>
    <w:rsid w:val="00993B69"/>
    <w:rsid w:val="00995A68"/>
    <w:rsid w:val="00996C2F"/>
    <w:rsid w:val="009970A0"/>
    <w:rsid w:val="009C2A10"/>
    <w:rsid w:val="009C5511"/>
    <w:rsid w:val="00A30A83"/>
    <w:rsid w:val="00A54B8F"/>
    <w:rsid w:val="00A65D50"/>
    <w:rsid w:val="00A86C96"/>
    <w:rsid w:val="00A91B75"/>
    <w:rsid w:val="00A94ABE"/>
    <w:rsid w:val="00AC2C87"/>
    <w:rsid w:val="00AE3293"/>
    <w:rsid w:val="00AE3D07"/>
    <w:rsid w:val="00B268D8"/>
    <w:rsid w:val="00B26D7A"/>
    <w:rsid w:val="00B36583"/>
    <w:rsid w:val="00B462F9"/>
    <w:rsid w:val="00B46E8D"/>
    <w:rsid w:val="00B5165E"/>
    <w:rsid w:val="00B57733"/>
    <w:rsid w:val="00B67BC2"/>
    <w:rsid w:val="00B703C2"/>
    <w:rsid w:val="00B8045B"/>
    <w:rsid w:val="00B8493F"/>
    <w:rsid w:val="00B85F85"/>
    <w:rsid w:val="00B9351D"/>
    <w:rsid w:val="00B948EF"/>
    <w:rsid w:val="00BA45C8"/>
    <w:rsid w:val="00BF74B5"/>
    <w:rsid w:val="00C22E85"/>
    <w:rsid w:val="00C23638"/>
    <w:rsid w:val="00C51C23"/>
    <w:rsid w:val="00C81F8E"/>
    <w:rsid w:val="00C9554F"/>
    <w:rsid w:val="00CA1F1D"/>
    <w:rsid w:val="00CB2342"/>
    <w:rsid w:val="00CB2BED"/>
    <w:rsid w:val="00CC28E4"/>
    <w:rsid w:val="00CD223B"/>
    <w:rsid w:val="00CD684D"/>
    <w:rsid w:val="00D17F61"/>
    <w:rsid w:val="00D2022D"/>
    <w:rsid w:val="00D44494"/>
    <w:rsid w:val="00D57B4C"/>
    <w:rsid w:val="00D57B91"/>
    <w:rsid w:val="00D6311B"/>
    <w:rsid w:val="00D960E7"/>
    <w:rsid w:val="00DA6ADB"/>
    <w:rsid w:val="00DE4C47"/>
    <w:rsid w:val="00E04ED7"/>
    <w:rsid w:val="00E0541D"/>
    <w:rsid w:val="00E51874"/>
    <w:rsid w:val="00E76979"/>
    <w:rsid w:val="00E87B70"/>
    <w:rsid w:val="00E900FB"/>
    <w:rsid w:val="00E92770"/>
    <w:rsid w:val="00E93334"/>
    <w:rsid w:val="00E975C6"/>
    <w:rsid w:val="00EB0027"/>
    <w:rsid w:val="00EB2A4B"/>
    <w:rsid w:val="00EB4691"/>
    <w:rsid w:val="00EC2222"/>
    <w:rsid w:val="00F00E88"/>
    <w:rsid w:val="00F157E0"/>
    <w:rsid w:val="00F304C4"/>
    <w:rsid w:val="00F43929"/>
    <w:rsid w:val="00F74FE2"/>
    <w:rsid w:val="00F80673"/>
    <w:rsid w:val="00FC6F57"/>
    <w:rsid w:val="00FF0BE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30F86FB"/>
  <w15:chartTrackingRefBased/>
  <w15:docId w15:val="{E7194FA3-7E79-3B44-A9C3-60FFF7D7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87B70"/>
    <w:pPr>
      <w:spacing w:after="120"/>
    </w:pPr>
    <w:rPr>
      <w:rFonts w:ascii="Times" w:hAnsi="Times" w:cs="Times New Roman"/>
      <w:szCs w:val="144"/>
    </w:rPr>
  </w:style>
  <w:style w:type="paragraph" w:styleId="Heading1">
    <w:name w:val="heading 1"/>
    <w:aliases w:val="h1"/>
    <w:basedOn w:val="Normal"/>
    <w:next w:val="Normal"/>
    <w:qFormat/>
    <w:rsid w:val="003433E1"/>
    <w:pPr>
      <w:keepNext/>
      <w:spacing w:before="120"/>
      <w:outlineLvl w:val="0"/>
    </w:pPr>
    <w:rPr>
      <w:rFonts w:ascii="Helvetica" w:hAnsi="Helvetica"/>
      <w:sz w:val="36"/>
    </w:rPr>
  </w:style>
  <w:style w:type="paragraph" w:styleId="Heading2">
    <w:name w:val="heading 2"/>
    <w:aliases w:val="h2"/>
    <w:basedOn w:val="Normal"/>
    <w:next w:val="Normal"/>
    <w:qFormat/>
    <w:rsid w:val="003433E1"/>
    <w:pPr>
      <w:keepNext/>
      <w:outlineLvl w:val="1"/>
    </w:pPr>
    <w:rPr>
      <w:i/>
      <w:sz w:val="28"/>
    </w:rPr>
  </w:style>
  <w:style w:type="paragraph" w:styleId="Heading3">
    <w:name w:val="heading 3"/>
    <w:aliases w:val="h3"/>
    <w:basedOn w:val="Normal"/>
    <w:next w:val="Normal"/>
    <w:qFormat/>
    <w:rsid w:val="003433E1"/>
    <w:pPr>
      <w:keepNext/>
      <w:spacing w:before="120" w:after="60"/>
      <w:outlineLvl w:val="2"/>
    </w:pPr>
    <w:rPr>
      <w:b/>
    </w:rPr>
  </w:style>
  <w:style w:type="paragraph" w:styleId="Heading4">
    <w:name w:val="heading 4"/>
    <w:aliases w:val="h4"/>
    <w:basedOn w:val="Normal"/>
    <w:next w:val="Normal"/>
    <w:qFormat/>
    <w:rsid w:val="003433E1"/>
    <w:pPr>
      <w:keepNext/>
      <w:spacing w:before="240" w:after="60" w:line="280" w:lineRule="auto"/>
      <w:jc w:val="both"/>
      <w:outlineLvl w:val="3"/>
    </w:pPr>
    <w:rPr>
      <w:b/>
      <w:i/>
    </w:rPr>
  </w:style>
  <w:style w:type="paragraph" w:styleId="Heading5">
    <w:name w:val="heading 5"/>
    <w:basedOn w:val="Normal"/>
    <w:next w:val="Normal"/>
    <w:qFormat/>
    <w:rsid w:val="003433E1"/>
    <w:pPr>
      <w:spacing w:before="240" w:after="60" w:line="280" w:lineRule="auto"/>
      <w:jc w:val="both"/>
      <w:outlineLvl w:val="4"/>
    </w:pPr>
    <w:rPr>
      <w:rFonts w:ascii="Helvetica" w:hAnsi="Helvetica"/>
      <w:sz w:val="22"/>
    </w:rPr>
  </w:style>
  <w:style w:type="paragraph" w:styleId="Heading6">
    <w:name w:val="heading 6"/>
    <w:basedOn w:val="Normal"/>
    <w:next w:val="Normal"/>
    <w:qFormat/>
    <w:rsid w:val="003433E1"/>
    <w:pPr>
      <w:spacing w:before="240" w:after="60" w:line="280" w:lineRule="auto"/>
      <w:jc w:val="both"/>
      <w:outlineLvl w:val="5"/>
    </w:pPr>
    <w:rPr>
      <w:rFonts w:ascii="Helvetica" w:hAnsi="Helvetica"/>
      <w:i/>
      <w:sz w:val="22"/>
    </w:rPr>
  </w:style>
  <w:style w:type="paragraph" w:styleId="Heading7">
    <w:name w:val="heading 7"/>
    <w:basedOn w:val="Normal"/>
    <w:next w:val="Normal"/>
    <w:qFormat/>
    <w:rsid w:val="003433E1"/>
    <w:pPr>
      <w:spacing w:before="240" w:after="60" w:line="280" w:lineRule="auto"/>
      <w:jc w:val="both"/>
      <w:outlineLvl w:val="6"/>
    </w:pPr>
    <w:rPr>
      <w:rFonts w:ascii="Helvetica" w:hAnsi="Helvetica"/>
      <w:sz w:val="20"/>
    </w:rPr>
  </w:style>
  <w:style w:type="paragraph" w:styleId="Heading8">
    <w:name w:val="heading 8"/>
    <w:basedOn w:val="Normal"/>
    <w:next w:val="Normal"/>
    <w:qFormat/>
    <w:rsid w:val="003433E1"/>
    <w:pPr>
      <w:spacing w:before="240" w:after="60" w:line="280" w:lineRule="auto"/>
      <w:jc w:val="both"/>
      <w:outlineLvl w:val="7"/>
    </w:pPr>
    <w:rPr>
      <w:rFonts w:ascii="Helvetica" w:hAnsi="Helvetica"/>
      <w:i/>
      <w:sz w:val="20"/>
    </w:rPr>
  </w:style>
  <w:style w:type="paragraph" w:styleId="Heading9">
    <w:name w:val="heading 9"/>
    <w:basedOn w:val="Normal"/>
    <w:next w:val="Normal"/>
    <w:qFormat/>
    <w:rsid w:val="003433E1"/>
    <w:pPr>
      <w:spacing w:before="240" w:after="60" w:line="280" w:lineRule="auto"/>
      <w:jc w:val="both"/>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3433E1"/>
    <w:pPr>
      <w:ind w:left="567" w:right="708"/>
      <w:jc w:val="both"/>
    </w:pPr>
  </w:style>
  <w:style w:type="paragraph" w:customStyle="1" w:styleId="address">
    <w:name w:val="address"/>
    <w:basedOn w:val="Normal"/>
    <w:rsid w:val="003433E1"/>
    <w:pPr>
      <w:ind w:left="426" w:hanging="142"/>
    </w:pPr>
    <w:rPr>
      <w:sz w:val="28"/>
    </w:rPr>
  </w:style>
  <w:style w:type="paragraph" w:customStyle="1" w:styleId="bullet">
    <w:name w:val="bullet"/>
    <w:basedOn w:val="Normal"/>
    <w:rsid w:val="003433E1"/>
    <w:pPr>
      <w:keepLines/>
      <w:tabs>
        <w:tab w:val="left" w:pos="3360"/>
      </w:tabs>
      <w:ind w:left="641" w:hanging="340"/>
      <w:jc w:val="both"/>
    </w:pPr>
  </w:style>
  <w:style w:type="paragraph" w:styleId="Caption">
    <w:name w:val="caption"/>
    <w:basedOn w:val="Normal"/>
    <w:next w:val="Normal"/>
    <w:qFormat/>
    <w:rsid w:val="003433E1"/>
    <w:pPr>
      <w:framePr w:w="8505" w:hSpace="181" w:wrap="notBeside" w:hAnchor="text" w:yAlign="top"/>
      <w:spacing w:before="120"/>
      <w:ind w:left="1276" w:hanging="1276"/>
    </w:pPr>
  </w:style>
  <w:style w:type="paragraph" w:customStyle="1" w:styleId="cell">
    <w:name w:val="cell"/>
    <w:basedOn w:val="Normal"/>
    <w:rsid w:val="003433E1"/>
    <w:pPr>
      <w:keepNext/>
      <w:spacing w:before="60" w:after="60"/>
    </w:pPr>
  </w:style>
  <w:style w:type="paragraph" w:customStyle="1" w:styleId="code">
    <w:name w:val="code"/>
    <w:basedOn w:val="Normal"/>
    <w:rsid w:val="003433E1"/>
    <w:pPr>
      <w:jc w:val="both"/>
    </w:pPr>
    <w:rPr>
      <w:rFonts w:ascii="Courier" w:hAnsi="Courier"/>
      <w:sz w:val="20"/>
    </w:rPr>
  </w:style>
  <w:style w:type="paragraph" w:styleId="DocumentMap">
    <w:name w:val="Document Map"/>
    <w:basedOn w:val="Normal"/>
    <w:rsid w:val="003433E1"/>
    <w:pPr>
      <w:shd w:val="clear" w:color="auto" w:fill="000080"/>
    </w:pPr>
    <w:rPr>
      <w:rFonts w:ascii="Helvetica" w:eastAsia="MS Gothic" w:hAnsi="Helvetica"/>
    </w:rPr>
  </w:style>
  <w:style w:type="paragraph" w:customStyle="1" w:styleId="figure">
    <w:name w:val="figure"/>
    <w:basedOn w:val="Normal"/>
    <w:next w:val="Normal"/>
    <w:rsid w:val="003433E1"/>
    <w:pPr>
      <w:framePr w:w="8505" w:hSpace="181" w:wrap="notBeside" w:hAnchor="text" w:yAlign="top"/>
      <w:spacing w:before="440"/>
    </w:pPr>
  </w:style>
  <w:style w:type="paragraph" w:styleId="Footer">
    <w:name w:val="footer"/>
    <w:basedOn w:val="Normal"/>
    <w:rsid w:val="003433E1"/>
    <w:pPr>
      <w:tabs>
        <w:tab w:val="center" w:pos="4320"/>
        <w:tab w:val="right" w:pos="8640"/>
      </w:tabs>
      <w:spacing w:before="120"/>
      <w:jc w:val="both"/>
    </w:pPr>
    <w:rPr>
      <w:i/>
      <w:sz w:val="20"/>
    </w:rPr>
  </w:style>
  <w:style w:type="paragraph" w:styleId="Header">
    <w:name w:val="header"/>
    <w:basedOn w:val="Normal"/>
    <w:rsid w:val="003433E1"/>
    <w:pPr>
      <w:tabs>
        <w:tab w:val="center" w:pos="4320"/>
        <w:tab w:val="right" w:pos="8640"/>
      </w:tabs>
      <w:spacing w:before="120"/>
      <w:jc w:val="both"/>
    </w:pPr>
  </w:style>
  <w:style w:type="paragraph" w:styleId="ListBullet">
    <w:name w:val="List Bullet"/>
    <w:basedOn w:val="Normal"/>
    <w:autoRedefine/>
    <w:rsid w:val="003433E1"/>
    <w:pPr>
      <w:numPr>
        <w:numId w:val="2"/>
      </w:numPr>
      <w:jc w:val="both"/>
    </w:pPr>
  </w:style>
  <w:style w:type="paragraph" w:customStyle="1" w:styleId="longcaption">
    <w:name w:val="long caption"/>
    <w:basedOn w:val="Normal"/>
    <w:rsid w:val="003433E1"/>
    <w:pPr>
      <w:framePr w:w="8505" w:hSpace="181" w:wrap="notBeside" w:hAnchor="text" w:yAlign="top"/>
      <w:spacing w:before="120"/>
      <w:ind w:left="1276" w:hanging="1276"/>
      <w:jc w:val="both"/>
    </w:pPr>
  </w:style>
  <w:style w:type="character" w:styleId="PageNumber">
    <w:name w:val="page number"/>
    <w:basedOn w:val="DefaultParagraphFont"/>
    <w:rsid w:val="003433E1"/>
  </w:style>
  <w:style w:type="paragraph" w:customStyle="1" w:styleId="Quote1">
    <w:name w:val="Quote1"/>
    <w:basedOn w:val="Normal"/>
    <w:rsid w:val="003433E1"/>
    <w:pPr>
      <w:ind w:left="567" w:right="567" w:hanging="68"/>
    </w:pPr>
  </w:style>
  <w:style w:type="paragraph" w:customStyle="1" w:styleId="reference">
    <w:name w:val="reference"/>
    <w:basedOn w:val="Normal"/>
    <w:rsid w:val="003433E1"/>
    <w:pPr>
      <w:spacing w:before="80"/>
      <w:ind w:left="561" w:hanging="561"/>
    </w:pPr>
    <w:rPr>
      <w:lang w:val="en-US"/>
    </w:rPr>
  </w:style>
  <w:style w:type="table" w:styleId="TableGrid">
    <w:name w:val="Table Grid"/>
    <w:basedOn w:val="TableNormal"/>
    <w:rsid w:val="003433E1"/>
    <w:pPr>
      <w:spacing w:after="240" w:line="230" w:lineRule="exact"/>
    </w:pPr>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autoRedefine/>
    <w:qFormat/>
    <w:rsid w:val="003433E1"/>
    <w:pPr>
      <w:spacing w:before="240" w:after="60"/>
    </w:pPr>
    <w:rPr>
      <w:b/>
      <w:kern w:val="28"/>
      <w:sz w:val="32"/>
      <w:szCs w:val="32"/>
    </w:rPr>
  </w:style>
  <w:style w:type="paragraph" w:customStyle="1" w:styleId="toberevised">
    <w:name w:val="to be revised"/>
    <w:basedOn w:val="Normal"/>
    <w:next w:val="Normal"/>
    <w:rsid w:val="003433E1"/>
    <w:rPr>
      <w:color w:val="0000FF"/>
    </w:rPr>
  </w:style>
  <w:style w:type="paragraph" w:styleId="BalloonText">
    <w:name w:val="Balloon Text"/>
    <w:basedOn w:val="Normal"/>
    <w:link w:val="BalloonTextChar"/>
    <w:uiPriority w:val="99"/>
    <w:semiHidden/>
    <w:unhideWhenUsed/>
    <w:rsid w:val="00D57B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7B4C"/>
    <w:rPr>
      <w:rFonts w:ascii="Lucida Grande" w:eastAsia="Times New Roman" w:hAnsi="Lucida Grande" w:cs="Lucida Grande"/>
      <w:sz w:val="18"/>
      <w:szCs w:val="18"/>
    </w:rPr>
  </w:style>
  <w:style w:type="paragraph" w:styleId="BodyText">
    <w:name w:val="Body Text"/>
    <w:basedOn w:val="Normal"/>
    <w:link w:val="BodyTextChar"/>
    <w:uiPriority w:val="99"/>
    <w:unhideWhenUsed/>
    <w:qFormat/>
    <w:rsid w:val="00C81F8E"/>
    <w:pPr>
      <w:spacing w:line="360" w:lineRule="auto"/>
    </w:pPr>
  </w:style>
  <w:style w:type="character" w:customStyle="1" w:styleId="BodyTextChar">
    <w:name w:val="Body Text Char"/>
    <w:basedOn w:val="DefaultParagraphFont"/>
    <w:link w:val="BodyText"/>
    <w:uiPriority w:val="99"/>
    <w:rsid w:val="00C81F8E"/>
    <w:rPr>
      <w:rFonts w:ascii="Times" w:eastAsia="Times New Roman" w:hAnsi="Times" w:cs="Times New Roman"/>
      <w:sz w:val="24"/>
      <w:szCs w:val="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May</dc:creator>
  <cp:keywords/>
  <dc:description/>
  <cp:lastModifiedBy>Jon May</cp:lastModifiedBy>
  <cp:revision>2</cp:revision>
  <dcterms:created xsi:type="dcterms:W3CDTF">2018-12-11T06:02:00Z</dcterms:created>
  <dcterms:modified xsi:type="dcterms:W3CDTF">2018-12-11T07:01:00Z</dcterms:modified>
</cp:coreProperties>
</file>