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rFonts w:ascii="Adobe Garamond Pro" w:hAnsi="Adobe Garamond Pro"/>
        </w:rPr>
      </w:pPr>
      <w:r>
        <w:rPr>
          <w:rFonts w:ascii="Adobe Garamond Pro" w:hAnsi="Adobe Garamond Pro"/>
        </w:rPr>
      </w:r>
    </w:p>
    <w:p>
      <w:pPr>
        <w:pStyle w:val="Normal"/>
        <w:rPr>
          <w:rFonts w:ascii="Adobe Garamond Pro" w:hAnsi="Adobe Garamond Pro"/>
        </w:rPr>
      </w:pPr>
      <w:r>
        <w:rPr>
          <w:rFonts w:ascii="Adobe Garamond Pro" w:hAnsi="Adobe Garamond Pro"/>
        </w:rPr>
      </w:r>
    </w:p>
    <w:p>
      <w:pPr>
        <w:pStyle w:val="Normal"/>
        <w:rPr>
          <w:rFonts w:ascii="Adobe Garamond Pro" w:hAnsi="Adobe Garamond Pro"/>
        </w:rPr>
      </w:pPr>
      <w:r>
        <w:rPr>
          <w:rFonts w:ascii="Adobe Garamond Pro" w:hAnsi="Adobe Garamond Pro"/>
        </w:rPr>
      </w:r>
    </w:p>
    <w:p>
      <w:pPr>
        <w:pStyle w:val="Normal"/>
        <w:rPr>
          <w:rFonts w:ascii="Adobe Garamond Pro" w:hAnsi="Adobe Garamond Pro"/>
        </w:rPr>
      </w:pPr>
      <w:r>
        <w:rPr>
          <w:rFonts w:ascii="Adobe Garamond Pro" w:hAnsi="Adobe Garamond Pro"/>
        </w:rPr>
      </w:r>
    </w:p>
    <w:p>
      <w:pPr>
        <w:pStyle w:val="Normal"/>
        <w:rPr>
          <w:rFonts w:ascii="Adobe Garamond Pro" w:hAnsi="Adobe Garamond Pro"/>
        </w:rPr>
      </w:pPr>
      <w:r>
        <w:rPr>
          <w:rFonts w:ascii="Adobe Garamond Pro" w:hAnsi="Adobe Garamond Pro"/>
        </w:rPr>
      </w:r>
    </w:p>
    <w:p>
      <w:pPr>
        <w:pStyle w:val="Normal"/>
        <w:rPr>
          <w:rFonts w:ascii="Adobe Garamond Pro" w:hAnsi="Adobe Garamond Pro"/>
        </w:rPr>
      </w:pPr>
      <w:r>
        <w:rPr>
          <w:rFonts w:ascii="Adobe Garamond Pro" w:hAnsi="Adobe Garamond Pro"/>
        </w:rPr>
      </w:r>
    </w:p>
    <w:p>
      <w:pPr>
        <w:pStyle w:val="Normal"/>
        <w:rPr>
          <w:rFonts w:ascii="Adobe Garamond Pro" w:hAnsi="Adobe Garamond Pro"/>
        </w:rPr>
      </w:pPr>
      <w:r>
        <w:rPr>
          <w:rFonts w:ascii="Adobe Garamond Pro" w:hAnsi="Adobe Garamond Pro"/>
        </w:rPr>
      </w:r>
    </w:p>
    <w:p>
      <w:pPr>
        <w:pStyle w:val="Normal"/>
        <w:rPr>
          <w:rFonts w:ascii="Adobe Garamond Pro" w:hAnsi="Adobe Garamond Pro"/>
        </w:rPr>
      </w:pPr>
      <w:r>
        <w:rPr>
          <w:rFonts w:ascii="Adobe Garamond Pro" w:hAnsi="Adobe Garamond Pro"/>
        </w:rPr>
      </w:r>
    </w:p>
    <w:p>
      <w:pPr>
        <w:pStyle w:val="Normal"/>
        <w:rPr>
          <w:rFonts w:ascii="Adobe Garamond Pro" w:hAnsi="Adobe Garamond Pro"/>
        </w:rPr>
      </w:pPr>
      <w:r>
        <w:rPr>
          <w:rFonts w:ascii="Adobe Garamond Pro" w:hAnsi="Adobe Garamond Pro"/>
        </w:rPr>
      </w:r>
    </w:p>
    <w:p>
      <w:pPr>
        <w:pStyle w:val="Normal"/>
        <w:rPr>
          <w:rFonts w:ascii="Adobe Garamond Pro" w:hAnsi="Adobe Garamond Pro"/>
        </w:rPr>
      </w:pPr>
      <w:r>
        <w:rPr>
          <w:rFonts w:ascii="Adobe Garamond Pro" w:hAnsi="Adobe Garamond Pro"/>
        </w:rPr>
      </w:r>
    </w:p>
    <w:p>
      <w:pPr>
        <w:pStyle w:val="Normal"/>
        <w:jc w:val="right"/>
        <w:rPr>
          <w:rFonts w:ascii="Adobe Garamond Pro" w:hAnsi="Adobe Garamond Pro"/>
        </w:rPr>
      </w:pPr>
      <w:r>
        <w:rPr>
          <w:rFonts w:eastAsia="Garamond" w:cs="Garamond" w:ascii="Adobe Garamond Pro" w:hAnsi="Adobe Garamond Pro"/>
          <w:b/>
          <w:i/>
          <w:sz w:val="56"/>
          <w:szCs w:val="56"/>
        </w:rPr>
        <w:t xml:space="preserve">here, the </w:t>
      </w:r>
      <w:r>
        <w:rPr>
          <w:rFonts w:eastAsia="Garamond" w:cs="Garamond" w:ascii="Adobe Garamond Pro" w:hAnsi="Adobe Garamond Pro"/>
          <w:b/>
          <w:i/>
          <w:sz w:val="62"/>
          <w:szCs w:val="62"/>
        </w:rPr>
        <w:t>leafsighaway</w:t>
      </w:r>
    </w:p>
    <w:p>
      <w:pPr>
        <w:pStyle w:val="Normal"/>
        <w:tabs>
          <w:tab w:val="left" w:pos="90" w:leader="none"/>
        </w:tabs>
        <w:ind w:left="6003" w:hanging="0"/>
        <w:rPr>
          <w:rFonts w:ascii="Adobe Garamond Pro" w:hAnsi="Adobe Garamond Pro"/>
        </w:rPr>
      </w:pPr>
      <w:r>
        <w:rPr>
          <w:rFonts w:eastAsia="Garamond" w:cs="Garamond" w:ascii="Adobe Garamond Pro" w:hAnsi="Adobe Garamond Pro"/>
        </w:rPr>
        <w:t>a spectrum poem for large ensemble</w:t>
      </w:r>
    </w:p>
    <w:p>
      <w:pPr>
        <w:pStyle w:val="Normal"/>
        <w:tabs>
          <w:tab w:val="left" w:pos="90" w:leader="none"/>
        </w:tabs>
        <w:ind w:left="6003" w:hanging="0"/>
        <w:rPr>
          <w:rFonts w:ascii="Adobe Garamond Pro" w:hAnsi="Adobe Garamond Pro"/>
        </w:rPr>
      </w:pPr>
      <w:r>
        <w:rPr>
          <w:rFonts w:eastAsia="Garamond" w:cs="Garamond" w:ascii="Adobe Garamond Pro" w:hAnsi="Adobe Garamond Pro"/>
        </w:rPr>
        <w:t xml:space="preserve">and audience reading to themselves </w:t>
      </w:r>
    </w:p>
    <w:p>
      <w:pPr>
        <w:pStyle w:val="Normal"/>
        <w:tabs>
          <w:tab w:val="left" w:pos="90" w:leader="none"/>
        </w:tabs>
        <w:ind w:left="6003" w:hanging="0"/>
        <w:jc w:val="right"/>
        <w:rPr>
          <w:rFonts w:ascii="Adobe Garamond Pro" w:hAnsi="Adobe Garamond Pro"/>
        </w:rPr>
      </w:pPr>
      <w:r>
        <w:rPr>
          <w:rFonts w:eastAsia="Garamond" w:cs="Garamond" w:ascii="Adobe Garamond Pro" w:hAnsi="Adobe Garamond Pro"/>
        </w:rPr>
        <w:t>during which everybody is alone</w:t>
      </w:r>
    </w:p>
    <w:p>
      <w:pPr>
        <w:pStyle w:val="Normal"/>
        <w:tabs>
          <w:tab w:val="left" w:pos="90" w:leader="none"/>
        </w:tabs>
        <w:ind w:left="6003" w:hanging="0"/>
        <w:rPr>
          <w:rFonts w:ascii="Adobe Garamond Pro" w:hAnsi="Adobe Garamond Pro"/>
        </w:rPr>
      </w:pPr>
      <w:r>
        <w:rPr>
          <w:rFonts w:eastAsia="Garamond" w:cs="Garamond" w:ascii="Adobe Garamond Pro" w:hAnsi="Adobe Garamond Pro"/>
        </w:rPr>
        <w:t>and nobody is,</w:t>
      </w:r>
    </w:p>
    <w:p>
      <w:pPr>
        <w:pStyle w:val="Normal"/>
        <w:tabs>
          <w:tab w:val="left" w:pos="90" w:leader="none"/>
        </w:tabs>
        <w:ind w:left="6003" w:hanging="0"/>
        <w:jc w:val="right"/>
        <w:rPr>
          <w:rFonts w:ascii="Adobe Garamond Pro" w:hAnsi="Adobe Garamond Pro"/>
        </w:rPr>
      </w:pPr>
      <w:r>
        <w:rPr>
          <w:rFonts w:eastAsia="Garamond" w:cs="Garamond" w:ascii="Adobe Garamond Pro" w:hAnsi="Adobe Garamond Pro"/>
        </w:rPr>
        <w:t>during which nothing happens</w:t>
      </w:r>
    </w:p>
    <w:p>
      <w:pPr>
        <w:pStyle w:val="Normal"/>
        <w:tabs>
          <w:tab w:val="left" w:pos="90" w:leader="none"/>
        </w:tabs>
        <w:ind w:left="6003" w:hanging="0"/>
        <w:rPr>
          <w:rFonts w:ascii="Adobe Garamond Pro" w:hAnsi="Adobe Garamond Pro"/>
        </w:rPr>
      </w:pPr>
      <w:r>
        <w:rPr>
          <w:rFonts w:eastAsia="Garamond" w:cs="Garamond" w:ascii="Adobe Garamond Pro" w:hAnsi="Adobe Garamond Pro"/>
        </w:rPr>
        <w:t>and nothing stops happening, and</w:t>
      </w:r>
    </w:p>
    <w:p>
      <w:pPr>
        <w:pStyle w:val="Normal"/>
        <w:tabs>
          <w:tab w:val="left" w:pos="90" w:leader="none"/>
        </w:tabs>
        <w:ind w:left="6003" w:hanging="0"/>
        <w:rPr>
          <w:rFonts w:ascii="Adobe Garamond Pro" w:hAnsi="Adobe Garamond Pro"/>
        </w:rPr>
      </w:pPr>
      <w:r>
        <w:rPr>
          <w:rFonts w:eastAsia="Garamond" w:cs="Garamond" w:ascii="Adobe Garamond Pro" w:hAnsi="Adobe Garamond Pro"/>
        </w:rPr>
        <w:t>during which ink, somewhere,</w:t>
      </w:r>
    </w:p>
    <w:p>
      <w:pPr>
        <w:pStyle w:val="Normal"/>
        <w:tabs>
          <w:tab w:val="left" w:pos="90" w:leader="none"/>
        </w:tabs>
        <w:ind w:left="6003" w:hanging="0"/>
        <w:jc w:val="right"/>
        <w:rPr>
          <w:rFonts w:ascii="Adobe Garamond Pro" w:hAnsi="Adobe Garamond Pro"/>
        </w:rPr>
      </w:pPr>
      <w:r>
        <w:rPr>
          <w:rFonts w:eastAsia="Garamond" w:cs="Garamond" w:ascii="Adobe Garamond Pro" w:hAnsi="Adobe Garamond Pro"/>
        </w:rPr>
        <w:t>is drying</w:t>
      </w:r>
    </w:p>
    <w:p>
      <w:pPr>
        <w:pStyle w:val="Normal"/>
        <w:ind w:left="6111" w:hanging="0"/>
        <w:rPr>
          <w:rFonts w:ascii="Adobe Garamond Pro" w:hAnsi="Adobe Garamond Pro"/>
        </w:rPr>
      </w:pPr>
      <w:r>
        <w:rPr>
          <w:rFonts w:ascii="Adobe Garamond Pro" w:hAnsi="Adobe Garamond Pro"/>
        </w:rPr>
      </w:r>
    </w:p>
    <w:p>
      <w:pPr>
        <w:pStyle w:val="Normal"/>
        <w:ind w:hanging="0"/>
        <w:rPr>
          <w:rFonts w:ascii="Adobe Garamond Pro" w:hAnsi="Adobe Garamond Pro" w:eastAsia="Garamond" w:cs="Garamond"/>
          <w:b/>
          <w:b/>
          <w:i/>
          <w:i/>
          <w:sz w:val="20"/>
          <w:szCs w:val="48"/>
        </w:rPr>
      </w:pPr>
      <w:r>
        <w:rPr>
          <w:rFonts w:eastAsia="Garamond" w:cs="Garamond" w:ascii="Adobe Garamond Pro" w:hAnsi="Adobe Garamond Pro"/>
          <w:b/>
          <w:i/>
          <w:sz w:val="20"/>
          <w:szCs w:val="48"/>
        </w:rPr>
      </w:r>
      <w:r>
        <w:br w:type="page"/>
      </w:r>
    </w:p>
    <w:p>
      <w:pPr>
        <w:pStyle w:val="Normal"/>
        <w:ind w:right="120" w:hanging="0"/>
        <w:jc w:val="left"/>
        <w:rPr/>
      </w:pPr>
      <w:r>
        <w:rPr>
          <w:rFonts w:eastAsia="Garamond" w:cs="Garamond" w:ascii="Adobe Garamond Pro" w:hAnsi="Adobe Garamond Pro"/>
          <w:b/>
          <w:i/>
          <w:sz w:val="48"/>
          <w:szCs w:val="48"/>
        </w:rPr>
        <w:t>Preface</w:t>
      </w:r>
    </w:p>
    <w:p>
      <w:pPr>
        <w:pStyle w:val="Normal"/>
        <w:ind w:right="120" w:hanging="0"/>
        <w:jc w:val="both"/>
        <w:rPr>
          <w:rFonts w:ascii="Adobe Garamond Pro" w:hAnsi="Adobe Garamond Pro" w:eastAsia="Garamond" w:cs="Garamond"/>
          <w:sz w:val="22"/>
        </w:rPr>
      </w:pPr>
      <w:r>
        <w:rPr>
          <w:rFonts w:eastAsia="Garamond" w:cs="Garamond" w:ascii="Adobe Garamond Pro" w:hAnsi="Adobe Garamond Pro"/>
          <w:sz w:val="22"/>
        </w:rPr>
        <w:t xml:space="preserve">This work is mutable, meaning that it has no fixed score or text. These pages in front of you represent just a single point along an infinitely variable range of possibilities. At its core this work is nothing but a computer program which manifests parts and texts using a variety of chance operations. With each running of the program, a new set of parts is generated which is completely different in its actual details, though the same in content and methods. Some elements are carefully composed while others are left more to chance. If the program can be compared to water vapor in the air, abstract and ungraspable, this score is its condensation into a droplet on a blade of grass. The actual performance might then be compared to the freezing of that droplet into a snowflake which the audience consumes - melting it and breathing it back into vapor. </w:t>
      </w:r>
    </w:p>
    <w:p>
      <w:pPr>
        <w:pStyle w:val="Normal"/>
        <w:ind w:right="120" w:hanging="0"/>
        <w:rPr>
          <w:rFonts w:ascii="Adobe Garamond Pro" w:hAnsi="Adobe Garamond Pro" w:eastAsia="Garamond" w:cs="Garamond"/>
          <w:sz w:val="22"/>
        </w:rPr>
      </w:pPr>
      <w:r>
        <w:rPr>
          <w:rFonts w:eastAsia="Garamond" w:cs="Garamond" w:ascii="Adobe Garamond Pro" w:hAnsi="Adobe Garamond Pro"/>
          <w:sz w:val="22"/>
        </w:rPr>
      </w:r>
    </w:p>
    <w:p>
      <w:pPr>
        <w:pStyle w:val="Normal"/>
        <w:ind w:right="120" w:hanging="0"/>
        <w:jc w:val="right"/>
        <w:rPr>
          <w:rFonts w:ascii="Adobe Garamond Pro" w:hAnsi="Adobe Garamond Pro" w:eastAsia="Garamond" w:cs="Garamond"/>
          <w:b/>
          <w:b/>
          <w:i/>
          <w:i/>
          <w:sz w:val="48"/>
          <w:szCs w:val="48"/>
        </w:rPr>
      </w:pPr>
      <w:r>
        <w:rPr>
          <w:rFonts w:eastAsia="Garamond" w:cs="Garamond" w:ascii="Adobe Garamond Pro" w:hAnsi="Adobe Garamond Pro"/>
          <w:b/>
          <w:i/>
          <w:sz w:val="48"/>
          <w:szCs w:val="48"/>
        </w:rPr>
        <w:t>General Notes</w:t>
      </w:r>
    </w:p>
    <w:p>
      <w:pPr>
        <w:pStyle w:val="Normal"/>
        <w:ind w:right="120" w:hanging="0"/>
        <w:jc w:val="both"/>
        <w:rPr/>
      </w:pPr>
      <w:r>
        <w:rPr>
          <w:rFonts w:eastAsia="Garamond" w:cs="Garamond" w:ascii="Adobe Garamond Pro" w:hAnsi="Adobe Garamond Pro"/>
          <w:sz w:val="22"/>
        </w:rPr>
        <w:t xml:space="preserve">Each performer plays from a unique part and, for the duration of the piece, plays through it without any regard to the other players (except where boxed instructions indicate otherwise). The work should be performed in a flat space with the audience and players scattered among each other and facing in random directions. Special instructions in all parts are enclosed in boxes to prevent ambiguity with other text. There is no fixed length requirement or limit for performance, </w:t>
      </w:r>
      <w:bookmarkStart w:id="0" w:name="_GoBack"/>
      <w:bookmarkEnd w:id="0"/>
      <w:r>
        <w:rPr>
          <w:rFonts w:eastAsia="Garamond" w:cs="Garamond" w:ascii="Adobe Garamond Pro" w:hAnsi="Adobe Garamond Pro"/>
          <w:sz w:val="22"/>
        </w:rPr>
        <w:t>although a minimum duration of 30 minutes is suggested</w:t>
      </w:r>
      <w:r>
        <w:rPr>
          <w:rFonts w:eastAsia="Garamond" w:cs="Garamond" w:ascii="Adobe Garamond Pro" w:hAnsi="Adobe Garamond Pro"/>
          <w:sz w:val="22"/>
        </w:rPr>
        <w:t>.</w:t>
      </w:r>
    </w:p>
    <w:p>
      <w:pPr>
        <w:pStyle w:val="Normal"/>
        <w:ind w:right="120" w:hanging="0"/>
        <w:jc w:val="both"/>
        <w:rPr>
          <w:rFonts w:ascii="Adobe Garamond Pro" w:hAnsi="Adobe Garamond Pro"/>
          <w:sz w:val="22"/>
        </w:rPr>
      </w:pPr>
      <w:r>
        <w:rPr>
          <w:rFonts w:ascii="Adobe Garamond Pro" w:hAnsi="Adobe Garamond Pro"/>
          <w:sz w:val="22"/>
        </w:rPr>
      </w:r>
    </w:p>
    <w:p>
      <w:pPr>
        <w:pStyle w:val="Normal"/>
        <w:ind w:right="120" w:hanging="0"/>
        <w:jc w:val="both"/>
        <w:rPr>
          <w:rFonts w:ascii="Adobe Garamond Pro" w:hAnsi="Adobe Garamond Pro" w:eastAsia="Garamond" w:cs="Garamond"/>
          <w:sz w:val="22"/>
        </w:rPr>
      </w:pPr>
      <w:r>
        <w:rPr>
          <w:rFonts w:eastAsia="Garamond" w:cs="Garamond" w:ascii="Adobe Garamond Pro" w:hAnsi="Adobe Garamond Pro"/>
          <w:sz w:val="22"/>
        </w:rPr>
        <w:t xml:space="preserve">As a vital element of the work, each audience member is given a unique part to silently read to themselves over the course of the piece. </w:t>
      </w:r>
    </w:p>
    <w:p>
      <w:pPr>
        <w:pStyle w:val="Normal"/>
        <w:ind w:right="120" w:hanging="0"/>
        <w:jc w:val="both"/>
        <w:rPr>
          <w:rFonts w:ascii="Adobe Garamond Pro" w:hAnsi="Adobe Garamond Pro"/>
          <w:sz w:val="22"/>
        </w:rPr>
      </w:pPr>
      <w:r>
        <w:rPr>
          <w:rFonts w:ascii="Adobe Garamond Pro" w:hAnsi="Adobe Garamond Pro"/>
          <w:sz w:val="22"/>
        </w:rPr>
      </w:r>
    </w:p>
    <w:p>
      <w:pPr>
        <w:pStyle w:val="Normal"/>
        <w:ind w:right="120" w:hanging="0"/>
        <w:jc w:val="both"/>
        <w:rPr/>
      </w:pPr>
      <w:r>
        <w:rPr>
          <w:rFonts w:eastAsia="Garamond" w:cs="Garamond" w:ascii="Adobe Garamond Pro" w:hAnsi="Adobe Garamond Pro"/>
          <w:sz w:val="22"/>
        </w:rPr>
        <w:t xml:space="preserve">The performing forces should be divided into two groups of similar numbers: speakers and instrumentalists. At least three instrumentalists and three speakers are </w:t>
      </w:r>
      <w:r>
        <w:rPr>
          <w:rFonts w:eastAsia="Garamond" w:cs="Garamond" w:ascii="Adobe Garamond Pro" w:hAnsi="Adobe Garamond Pro"/>
          <w:sz w:val="22"/>
        </w:rPr>
        <w:t>recommended</w:t>
      </w:r>
      <w:r>
        <w:rPr>
          <w:rFonts w:eastAsia="Garamond" w:cs="Garamond" w:ascii="Adobe Garamond Pro" w:hAnsi="Adobe Garamond Pro"/>
          <w:sz w:val="22"/>
        </w:rPr>
        <w:t xml:space="preserve"> to realize the work, though a much larger number of each is encouraged. The instruments may be taken from any of the following possibilities:</w:t>
      </w:r>
    </w:p>
    <w:p>
      <w:pPr>
        <w:pStyle w:val="Normal"/>
        <w:ind w:right="120" w:hanging="0"/>
        <w:jc w:val="both"/>
        <w:rPr>
          <w:rFonts w:ascii="Adobe Garamond Pro" w:hAnsi="Adobe Garamond Pro" w:eastAsia="Garamond" w:cs="Garamond"/>
          <w:sz w:val="22"/>
        </w:rPr>
      </w:pPr>
      <w:r>
        <w:rPr/>
      </w:r>
    </w:p>
    <w:p>
      <w:pPr>
        <w:sectPr>
          <w:type w:val="nextPage"/>
          <w:pgSz w:w="12240" w:h="15840"/>
          <w:pgMar w:left="1440" w:right="1440" w:header="0" w:top="1701" w:footer="0" w:bottom="1440" w:gutter="0"/>
          <w:pgNumType w:start="1" w:fmt="decimal"/>
          <w:formProt w:val="false"/>
          <w:textDirection w:val="lrTb"/>
          <w:docGrid w:type="default" w:linePitch="240" w:charSpace="4294961151"/>
        </w:sectPr>
      </w:pPr>
    </w:p>
    <w:p>
      <w:pPr>
        <w:pStyle w:val="Normal"/>
        <w:numPr>
          <w:ilvl w:val="0"/>
          <w:numId w:val="1"/>
        </w:numPr>
        <w:spacing w:before="0" w:after="0"/>
        <w:ind w:left="720" w:right="120" w:hanging="360"/>
        <w:contextualSpacing/>
        <w:jc w:val="left"/>
        <w:rPr>
          <w:rFonts w:ascii="Adobe Garamond Pro" w:hAnsi="Adobe Garamond Pro"/>
          <w:sz w:val="22"/>
        </w:rPr>
      </w:pPr>
      <w:r>
        <w:rPr>
          <w:rFonts w:eastAsia="Garamond" w:cs="Garamond" w:ascii="Adobe Garamond Pro" w:hAnsi="Adobe Garamond Pro"/>
          <w:sz w:val="22"/>
        </w:rPr>
        <w:t>Flute</w:t>
      </w:r>
    </w:p>
    <w:p>
      <w:pPr>
        <w:pStyle w:val="Normal"/>
        <w:numPr>
          <w:ilvl w:val="0"/>
          <w:numId w:val="1"/>
        </w:numPr>
        <w:spacing w:before="0" w:after="0"/>
        <w:ind w:left="720" w:right="120" w:hanging="360"/>
        <w:contextualSpacing/>
        <w:jc w:val="left"/>
        <w:rPr>
          <w:rFonts w:ascii="Adobe Garamond Pro" w:hAnsi="Adobe Garamond Pro"/>
          <w:sz w:val="22"/>
        </w:rPr>
      </w:pPr>
      <w:r>
        <w:rPr>
          <w:rFonts w:eastAsia="Garamond" w:cs="Garamond" w:ascii="Adobe Garamond Pro" w:hAnsi="Adobe Garamond Pro"/>
          <w:sz w:val="22"/>
        </w:rPr>
        <w:t>Alto Flute</w:t>
      </w:r>
    </w:p>
    <w:p>
      <w:pPr>
        <w:pStyle w:val="Normal"/>
        <w:numPr>
          <w:ilvl w:val="0"/>
          <w:numId w:val="1"/>
        </w:numPr>
        <w:spacing w:before="0" w:after="0"/>
        <w:ind w:left="720" w:right="120" w:hanging="360"/>
        <w:contextualSpacing/>
        <w:jc w:val="left"/>
        <w:rPr>
          <w:rFonts w:ascii="Adobe Garamond Pro" w:hAnsi="Adobe Garamond Pro"/>
          <w:sz w:val="22"/>
        </w:rPr>
      </w:pPr>
      <w:r>
        <w:rPr>
          <w:rFonts w:eastAsia="Garamond" w:cs="Garamond" w:ascii="Adobe Garamond Pro" w:hAnsi="Adobe Garamond Pro"/>
          <w:sz w:val="22"/>
        </w:rPr>
        <w:t>Oboe</w:t>
      </w:r>
    </w:p>
    <w:p>
      <w:pPr>
        <w:pStyle w:val="Normal"/>
        <w:numPr>
          <w:ilvl w:val="0"/>
          <w:numId w:val="1"/>
        </w:numPr>
        <w:spacing w:before="0" w:after="0"/>
        <w:ind w:left="720" w:right="120" w:hanging="360"/>
        <w:contextualSpacing/>
        <w:jc w:val="left"/>
        <w:rPr>
          <w:rFonts w:ascii="Adobe Garamond Pro" w:hAnsi="Adobe Garamond Pro"/>
          <w:sz w:val="22"/>
        </w:rPr>
      </w:pPr>
      <w:r>
        <w:rPr>
          <w:rFonts w:eastAsia="Garamond" w:cs="Garamond" w:ascii="Adobe Garamond Pro" w:hAnsi="Adobe Garamond Pro"/>
          <w:sz w:val="22"/>
        </w:rPr>
        <w:t>Clarinet in B</w:t>
      </w:r>
      <w:r>
        <w:rPr>
          <w:rFonts w:eastAsia="Opus Text Std" w:cs="Opus Text Std" w:ascii="Opus Text Std" w:hAnsi="Opus Text Std"/>
          <w:sz w:val="20"/>
        </w:rPr>
        <w:t>b</w:t>
      </w:r>
    </w:p>
    <w:p>
      <w:pPr>
        <w:pStyle w:val="Normal"/>
        <w:numPr>
          <w:ilvl w:val="0"/>
          <w:numId w:val="1"/>
        </w:numPr>
        <w:spacing w:before="0" w:after="0"/>
        <w:ind w:left="720" w:right="120" w:hanging="360"/>
        <w:contextualSpacing/>
        <w:jc w:val="left"/>
        <w:rPr>
          <w:rFonts w:ascii="Adobe Garamond Pro" w:hAnsi="Adobe Garamond Pro"/>
          <w:sz w:val="22"/>
        </w:rPr>
      </w:pPr>
      <w:r>
        <w:rPr>
          <w:rFonts w:eastAsia="Garamond" w:cs="Garamond" w:ascii="Adobe Garamond Pro" w:hAnsi="Adobe Garamond Pro"/>
          <w:sz w:val="22"/>
        </w:rPr>
        <w:t>Bass Clarinet</w:t>
      </w:r>
    </w:p>
    <w:p>
      <w:pPr>
        <w:pStyle w:val="Normal"/>
        <w:numPr>
          <w:ilvl w:val="0"/>
          <w:numId w:val="1"/>
        </w:numPr>
        <w:spacing w:before="0" w:after="0"/>
        <w:ind w:left="720" w:right="120" w:hanging="360"/>
        <w:contextualSpacing/>
        <w:jc w:val="left"/>
        <w:rPr>
          <w:rFonts w:ascii="Adobe Garamond Pro" w:hAnsi="Adobe Garamond Pro"/>
          <w:sz w:val="22"/>
        </w:rPr>
      </w:pPr>
      <w:r>
        <w:rPr>
          <w:rFonts w:eastAsia="Garamond" w:cs="Garamond" w:ascii="Adobe Garamond Pro" w:hAnsi="Adobe Garamond Pro"/>
          <w:sz w:val="22"/>
        </w:rPr>
        <w:t>Bassoon</w:t>
      </w:r>
    </w:p>
    <w:p>
      <w:pPr>
        <w:pStyle w:val="Normal"/>
        <w:numPr>
          <w:ilvl w:val="0"/>
          <w:numId w:val="1"/>
        </w:numPr>
        <w:spacing w:before="0" w:after="0"/>
        <w:ind w:left="720" w:right="120" w:hanging="360"/>
        <w:contextualSpacing/>
        <w:jc w:val="left"/>
        <w:rPr>
          <w:rFonts w:ascii="Adobe Garamond Pro" w:hAnsi="Adobe Garamond Pro"/>
          <w:sz w:val="22"/>
        </w:rPr>
      </w:pPr>
      <w:r>
        <w:rPr>
          <w:rFonts w:eastAsia="Garamond" w:cs="Garamond" w:ascii="Adobe Garamond Pro" w:hAnsi="Adobe Garamond Pro"/>
          <w:sz w:val="22"/>
        </w:rPr>
        <w:t>Trumpet in B</w:t>
      </w:r>
      <w:r>
        <w:rPr>
          <w:rFonts w:eastAsia="Opus Text Std" w:cs="Opus Text Std" w:ascii="Opus Text Std" w:hAnsi="Opus Text Std"/>
          <w:sz w:val="20"/>
        </w:rPr>
        <w:t>b</w:t>
      </w:r>
    </w:p>
    <w:p>
      <w:pPr>
        <w:pStyle w:val="Normal"/>
        <w:numPr>
          <w:ilvl w:val="0"/>
          <w:numId w:val="1"/>
        </w:numPr>
        <w:spacing w:before="0" w:after="0"/>
        <w:ind w:left="720" w:right="120" w:hanging="360"/>
        <w:contextualSpacing/>
        <w:jc w:val="left"/>
        <w:rPr>
          <w:rFonts w:ascii="Adobe Garamond Pro" w:hAnsi="Adobe Garamond Pro"/>
          <w:sz w:val="22"/>
        </w:rPr>
      </w:pPr>
      <w:r>
        <w:rPr>
          <w:rFonts w:eastAsia="Garamond" w:cs="Garamond" w:ascii="Adobe Garamond Pro" w:hAnsi="Adobe Garamond Pro"/>
          <w:sz w:val="22"/>
        </w:rPr>
        <w:t>Horn in F</w:t>
      </w:r>
    </w:p>
    <w:p>
      <w:pPr>
        <w:pStyle w:val="Normal"/>
        <w:numPr>
          <w:ilvl w:val="0"/>
          <w:numId w:val="1"/>
        </w:numPr>
        <w:spacing w:before="0" w:after="0"/>
        <w:ind w:left="720" w:right="120" w:hanging="360"/>
        <w:contextualSpacing/>
        <w:jc w:val="left"/>
        <w:rPr>
          <w:rFonts w:ascii="Adobe Garamond Pro" w:hAnsi="Adobe Garamond Pro"/>
          <w:sz w:val="22"/>
        </w:rPr>
      </w:pPr>
      <w:r>
        <w:rPr>
          <w:rFonts w:eastAsia="Garamond" w:cs="Garamond" w:ascii="Adobe Garamond Pro" w:hAnsi="Adobe Garamond Pro"/>
          <w:sz w:val="22"/>
        </w:rPr>
        <w:t>Tenor Trombone</w:t>
      </w:r>
    </w:p>
    <w:p>
      <w:pPr>
        <w:pStyle w:val="Normal"/>
        <w:numPr>
          <w:ilvl w:val="0"/>
          <w:numId w:val="1"/>
        </w:numPr>
        <w:spacing w:before="0" w:after="0"/>
        <w:ind w:left="720" w:right="120" w:hanging="360"/>
        <w:contextualSpacing/>
        <w:jc w:val="left"/>
        <w:rPr>
          <w:rFonts w:ascii="Adobe Garamond Pro" w:hAnsi="Adobe Garamond Pro"/>
          <w:sz w:val="22"/>
        </w:rPr>
      </w:pPr>
      <w:r>
        <w:rPr>
          <w:rFonts w:eastAsia="Garamond" w:cs="Garamond" w:ascii="Adobe Garamond Pro" w:hAnsi="Adobe Garamond Pro"/>
          <w:sz w:val="22"/>
        </w:rPr>
        <w:t>Tuba</w:t>
      </w:r>
    </w:p>
    <w:p>
      <w:pPr>
        <w:pStyle w:val="Normal"/>
        <w:numPr>
          <w:ilvl w:val="0"/>
          <w:numId w:val="1"/>
        </w:numPr>
        <w:spacing w:before="0" w:after="0"/>
        <w:ind w:left="720" w:right="120" w:hanging="360"/>
        <w:contextualSpacing/>
        <w:jc w:val="left"/>
        <w:rPr>
          <w:rFonts w:ascii="Adobe Garamond Pro" w:hAnsi="Adobe Garamond Pro"/>
          <w:sz w:val="22"/>
        </w:rPr>
      </w:pPr>
      <w:r>
        <w:rPr>
          <w:rFonts w:eastAsia="Garamond" w:cs="Garamond" w:ascii="Adobe Garamond Pro" w:hAnsi="Adobe Garamond Pro"/>
          <w:sz w:val="22"/>
        </w:rPr>
        <w:t>Percussion</w:t>
      </w:r>
    </w:p>
    <w:p>
      <w:pPr>
        <w:pStyle w:val="Normal"/>
        <w:spacing w:before="0" w:after="0"/>
        <w:ind w:left="720" w:right="120" w:hanging="0"/>
        <w:contextualSpacing/>
        <w:jc w:val="left"/>
        <w:rPr>
          <w:rFonts w:ascii="Adobe Garamond Pro" w:hAnsi="Adobe Garamond Pro"/>
          <w:sz w:val="22"/>
        </w:rPr>
      </w:pPr>
      <w:r>
        <w:rPr>
          <w:rFonts w:eastAsia="Garamond" w:cs="Garamond" w:ascii="Adobe Garamond Pro" w:hAnsi="Adobe Garamond Pro"/>
          <w:sz w:val="22"/>
        </w:rPr>
        <w:t>with 9 instruments</w:t>
      </w:r>
    </w:p>
    <w:p>
      <w:pPr>
        <w:pStyle w:val="Normal"/>
        <w:numPr>
          <w:ilvl w:val="0"/>
          <w:numId w:val="1"/>
        </w:numPr>
        <w:spacing w:before="0" w:after="0"/>
        <w:ind w:left="720" w:right="120" w:hanging="360"/>
        <w:contextualSpacing/>
        <w:rPr>
          <w:rFonts w:ascii="Adobe Garamond Pro" w:hAnsi="Adobe Garamond Pro"/>
          <w:sz w:val="22"/>
        </w:rPr>
      </w:pPr>
      <w:r>
        <w:rPr>
          <w:rFonts w:eastAsia="Garamond" w:cs="Garamond" w:ascii="Adobe Garamond Pro" w:hAnsi="Adobe Garamond Pro"/>
          <w:sz w:val="22"/>
        </w:rPr>
        <w:t>Vibraphone</w:t>
      </w:r>
    </w:p>
    <w:p>
      <w:pPr>
        <w:pStyle w:val="Normal"/>
        <w:numPr>
          <w:ilvl w:val="0"/>
          <w:numId w:val="1"/>
        </w:numPr>
        <w:spacing w:before="0" w:after="0"/>
        <w:ind w:left="720" w:right="120" w:hanging="360"/>
        <w:contextualSpacing/>
        <w:rPr>
          <w:rFonts w:ascii="Adobe Garamond Pro" w:hAnsi="Adobe Garamond Pro"/>
          <w:sz w:val="22"/>
        </w:rPr>
      </w:pPr>
      <w:r>
        <w:rPr>
          <w:rFonts w:eastAsia="Garamond" w:cs="Garamond" w:ascii="Adobe Garamond Pro" w:hAnsi="Adobe Garamond Pro"/>
          <w:sz w:val="22"/>
        </w:rPr>
        <w:t>Guitar</w:t>
      </w:r>
    </w:p>
    <w:p>
      <w:pPr>
        <w:pStyle w:val="Normal"/>
        <w:numPr>
          <w:ilvl w:val="0"/>
          <w:numId w:val="1"/>
        </w:numPr>
        <w:spacing w:before="0" w:after="0"/>
        <w:ind w:left="720" w:right="120" w:hanging="360"/>
        <w:contextualSpacing/>
        <w:rPr>
          <w:rFonts w:ascii="Adobe Garamond Pro" w:hAnsi="Adobe Garamond Pro"/>
          <w:sz w:val="22"/>
        </w:rPr>
      </w:pPr>
      <w:r>
        <w:rPr>
          <w:rFonts w:eastAsia="Garamond" w:cs="Garamond" w:ascii="Adobe Garamond Pro" w:hAnsi="Adobe Garamond Pro"/>
          <w:sz w:val="22"/>
        </w:rPr>
        <w:t>Violin</w:t>
      </w:r>
    </w:p>
    <w:p>
      <w:pPr>
        <w:pStyle w:val="Normal"/>
        <w:numPr>
          <w:ilvl w:val="0"/>
          <w:numId w:val="1"/>
        </w:numPr>
        <w:spacing w:before="0" w:after="0"/>
        <w:ind w:left="720" w:right="120" w:hanging="360"/>
        <w:contextualSpacing/>
        <w:rPr>
          <w:rFonts w:ascii="Adobe Garamond Pro" w:hAnsi="Adobe Garamond Pro"/>
          <w:sz w:val="22"/>
        </w:rPr>
      </w:pPr>
      <w:r>
        <w:rPr>
          <w:rFonts w:eastAsia="Garamond" w:cs="Garamond" w:ascii="Adobe Garamond Pro" w:hAnsi="Adobe Garamond Pro"/>
          <w:sz w:val="22"/>
        </w:rPr>
        <w:t>Viola</w:t>
      </w:r>
    </w:p>
    <w:p>
      <w:pPr>
        <w:pStyle w:val="Normal"/>
        <w:numPr>
          <w:ilvl w:val="0"/>
          <w:numId w:val="1"/>
        </w:numPr>
        <w:spacing w:before="0" w:after="0"/>
        <w:ind w:left="720" w:right="120" w:hanging="360"/>
        <w:contextualSpacing/>
        <w:rPr>
          <w:rFonts w:ascii="Adobe Garamond Pro" w:hAnsi="Adobe Garamond Pro"/>
          <w:sz w:val="22"/>
        </w:rPr>
      </w:pPr>
      <w:r>
        <w:rPr>
          <w:rFonts w:eastAsia="Garamond" w:cs="Garamond" w:ascii="Adobe Garamond Pro" w:hAnsi="Adobe Garamond Pro"/>
          <w:sz w:val="22"/>
        </w:rPr>
        <w:t>Cello</w:t>
      </w:r>
    </w:p>
    <w:p>
      <w:pPr>
        <w:pStyle w:val="Normal"/>
        <w:numPr>
          <w:ilvl w:val="0"/>
          <w:numId w:val="1"/>
        </w:numPr>
        <w:spacing w:before="0" w:after="0"/>
        <w:ind w:left="720" w:right="120" w:hanging="360"/>
        <w:contextualSpacing/>
        <w:rPr/>
      </w:pPr>
      <w:r>
        <w:rPr>
          <w:rFonts w:eastAsia="Garamond" w:cs="Garamond" w:ascii="Adobe Garamond Pro" w:hAnsi="Adobe Garamond Pro"/>
          <w:sz w:val="22"/>
        </w:rPr>
        <w:t>Bass</w:t>
      </w:r>
    </w:p>
    <w:p>
      <w:pPr>
        <w:sectPr>
          <w:type w:val="continuous"/>
          <w:pgSz w:w="12240" w:h="15840"/>
          <w:pgMar w:left="1440" w:right="1440" w:header="0" w:top="1701" w:footer="0" w:bottom="1440" w:gutter="0"/>
          <w:cols w:num="3" w:equalWidth="false" w:sep="false">
            <w:col w:w="2940" w:space="360"/>
            <w:col w:w="2760" w:space="360"/>
            <w:col w:w="2940"/>
          </w:cols>
          <w:formProt w:val="false"/>
          <w:textDirection w:val="lrTb"/>
          <w:docGrid w:type="default" w:linePitch="240" w:charSpace="4294961151"/>
        </w:sectPr>
      </w:pPr>
    </w:p>
    <w:p>
      <w:pPr>
        <w:pStyle w:val="Normal"/>
        <w:ind w:right="120" w:hanging="0"/>
        <w:jc w:val="both"/>
        <w:rPr/>
      </w:pPr>
      <w:r>
        <w:rPr/>
      </w:r>
    </w:p>
    <w:p>
      <w:pPr>
        <w:pStyle w:val="Normal"/>
        <w:numPr>
          <w:ilvl w:val="0"/>
          <w:numId w:val="0"/>
        </w:numPr>
        <w:spacing w:before="0" w:after="0"/>
        <w:ind w:left="720" w:right="120" w:hanging="0"/>
        <w:contextualSpacing/>
        <w:jc w:val="left"/>
        <w:rPr/>
      </w:pPr>
      <w:r>
        <w:rPr>
          <w:rFonts w:eastAsia="Garamond" w:cs="Garamond" w:ascii="Adobe Garamond Pro" w:hAnsi="Adobe Garamond Pro"/>
          <w:sz w:val="22"/>
        </w:rPr>
        <w:t>Players of instruments not included in the above list may play any similar instrument’s part. Parts for all transposing instruments are written in their conventional transpositions.</w:t>
      </w:r>
    </w:p>
    <w:p>
      <w:pPr>
        <w:pStyle w:val="Normal"/>
        <w:numPr>
          <w:ilvl w:val="0"/>
          <w:numId w:val="0"/>
        </w:numPr>
        <w:spacing w:before="0" w:after="0"/>
        <w:ind w:left="720" w:right="120" w:hanging="0"/>
        <w:contextualSpacing/>
        <w:jc w:val="left"/>
        <w:rPr>
          <w:rFonts w:ascii="Adobe Garamond Pro" w:hAnsi="Adobe Garamond Pro" w:eastAsia="Garamond" w:cs="Garamond"/>
          <w:sz w:val="22"/>
        </w:rPr>
      </w:pPr>
      <w:r>
        <w:rPr/>
      </w:r>
    </w:p>
    <w:p>
      <w:pPr>
        <w:pStyle w:val="Normal"/>
        <w:ind w:right="120" w:hanging="0"/>
        <w:jc w:val="left"/>
        <w:rPr/>
      </w:pPr>
      <w:r>
        <w:rPr>
          <w:rFonts w:ascii="Adobe Garamond Pro" w:hAnsi="Adobe Garamond Pro"/>
          <w:sz w:val="22"/>
        </w:rPr>
        <w:t>To download and install the program used to realize this piece, visit https://github.com/ajyoon/here_the_leafsighaway or otherwise andrewjyoon.com. The code for this work is under the GPL3 license, and its realizations are without copyright.</w:t>
      </w:r>
    </w:p>
    <w:p>
      <w:pPr>
        <w:pStyle w:val="Normal"/>
        <w:ind w:right="120" w:hanging="0"/>
        <w:jc w:val="both"/>
        <w:rPr>
          <w:rFonts w:ascii="Adobe Garamond Pro" w:hAnsi="Adobe Garamond Pro" w:eastAsia="Garamond" w:cs="Garamond"/>
          <w:sz w:val="22"/>
        </w:rPr>
      </w:pPr>
      <w:r>
        <w:rPr/>
        <mc:AlternateContent>
          <mc:Choice Requires="wps">
            <w:drawing>
              <wp:anchor behindDoc="0" distT="0" distB="0" distL="114300" distR="114300" simplePos="0" locked="0" layoutInCell="1" allowOverlap="1" relativeHeight="2" wp14:anchorId="681A05CF">
                <wp:simplePos x="0" y="0"/>
                <wp:positionH relativeFrom="column">
                  <wp:posOffset>-19050</wp:posOffset>
                </wp:positionH>
                <wp:positionV relativeFrom="paragraph">
                  <wp:posOffset>81915</wp:posOffset>
                </wp:positionV>
                <wp:extent cx="5928360" cy="635"/>
                <wp:effectExtent l="0" t="0" r="31750" b="19050"/>
                <wp:wrapNone/>
                <wp:docPr id="1" name="Straight Connector 1"/>
                <a:graphic xmlns:a="http://schemas.openxmlformats.org/drawingml/2006/main">
                  <a:graphicData uri="http://schemas.microsoft.com/office/word/2010/wordprocessingShape">
                    <wps:wsp>
                      <wps:cNvSpPr/>
                      <wps:spPr>
                        <a:xfrm>
                          <a:off x="0" y="0"/>
                          <a:ext cx="592776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1.5pt,6.45pt" to="465.2pt,6.45pt" ID="Straight Connector 1" stroked="t" style="position:absolute" wp14:anchorId="681A05CF">
                <v:stroke color="black" weight="6480" joinstyle="miter" endcap="flat"/>
                <v:fill o:detectmouseclick="t" on="false"/>
              </v:line>
            </w:pict>
          </mc:Fallback>
        </mc:AlternateContent>
      </w:r>
    </w:p>
    <w:p>
      <w:pPr>
        <w:pStyle w:val="Normal"/>
        <w:ind w:right="120" w:hanging="0"/>
        <w:jc w:val="right"/>
        <w:rPr/>
      </w:pPr>
      <w:r>
        <w:rPr>
          <w:rFonts w:ascii="Adobe Garamond Pro" w:hAnsi="Adobe Garamond Pro"/>
          <w:sz w:val="22"/>
        </w:rPr>
        <w:t>Andrew Yoon, November 2015</w:t>
      </w:r>
    </w:p>
    <w:sectPr>
      <w:type w:val="continuous"/>
      <w:pgSz w:w="12240" w:h="15840"/>
      <w:pgMar w:left="1440" w:right="1440" w:header="0" w:top="1701"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Adobe Garamond Pro">
    <w:charset w:val="01"/>
    <w:family w:val="roman"/>
    <w:pitch w:val="variable"/>
  </w:font>
  <w:font w:name="Liberation Sans">
    <w:altName w:val="Arial"/>
    <w:charset w:val="01"/>
    <w:family w:val="swiss"/>
    <w:pitch w:val="variable"/>
  </w:font>
  <w:font w:name="Georgia">
    <w:charset w:val="01"/>
    <w:family w:val="roman"/>
    <w:pitch w:val="variable"/>
  </w:font>
  <w:font w:name="Opus Text Std">
    <w:charset w:val="01"/>
    <w:family w:val="roman"/>
    <w:pitch w:val="variable"/>
  </w:font>
  <w:font w:name="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sz w:val="22"/>
        <w:szCs w:val="14"/>
        <w:rFonts w:cs="Arial"/>
      </w:rPr>
    </w:lvl>
    <w:lvl w:ilvl="1">
      <w:start w:val="1"/>
      <w:numFmt w:val="bullet"/>
      <w:lvlText w:val="o"/>
      <w:lvlJc w:val="left"/>
      <w:pPr>
        <w:ind w:left="1440" w:hanging="-1080"/>
      </w:pPr>
      <w:rPr>
        <w:rFonts w:ascii="Arial" w:hAnsi="Arial" w:cs="Arial" w:hint="default"/>
        <w:rFonts w:cs="Arial"/>
      </w:rPr>
    </w:lvl>
    <w:lvl w:ilvl="2">
      <w:start w:val="1"/>
      <w:numFmt w:val="bullet"/>
      <w:lvlText w:val="▪"/>
      <w:lvlJc w:val="left"/>
      <w:pPr>
        <w:ind w:left="2160" w:hanging="-1800"/>
      </w:pPr>
      <w:rPr>
        <w:rFonts w:ascii="Arial" w:hAnsi="Arial" w:cs="Arial" w:hint="default"/>
        <w:rFonts w:cs="Arial"/>
      </w:rPr>
    </w:lvl>
    <w:lvl w:ilvl="3">
      <w:start w:val="1"/>
      <w:numFmt w:val="bullet"/>
      <w:lvlText w:val="●"/>
      <w:lvlJc w:val="left"/>
      <w:pPr>
        <w:ind w:left="2880" w:hanging="-2520"/>
      </w:pPr>
      <w:rPr>
        <w:rFonts w:ascii="Arial" w:hAnsi="Arial" w:cs="Arial" w:hint="default"/>
        <w:rFonts w:cs="Arial"/>
      </w:rPr>
    </w:lvl>
    <w:lvl w:ilvl="4">
      <w:start w:val="1"/>
      <w:numFmt w:val="bullet"/>
      <w:lvlText w:val="o"/>
      <w:lvlJc w:val="left"/>
      <w:pPr>
        <w:ind w:left="3600" w:hanging="-3240"/>
      </w:pPr>
      <w:rPr>
        <w:rFonts w:ascii="Arial" w:hAnsi="Arial" w:cs="Arial" w:hint="default"/>
        <w:rFonts w:cs="Arial"/>
      </w:rPr>
    </w:lvl>
    <w:lvl w:ilvl="5">
      <w:start w:val="1"/>
      <w:numFmt w:val="bullet"/>
      <w:lvlText w:val="▪"/>
      <w:lvlJc w:val="left"/>
      <w:pPr>
        <w:ind w:left="4320" w:hanging="-3960"/>
      </w:pPr>
      <w:rPr>
        <w:rFonts w:ascii="Arial" w:hAnsi="Arial" w:cs="Arial" w:hint="default"/>
        <w:rFonts w:cs="Arial"/>
      </w:rPr>
    </w:lvl>
    <w:lvl w:ilvl="6">
      <w:start w:val="1"/>
      <w:numFmt w:val="bullet"/>
      <w:lvlText w:val="●"/>
      <w:lvlJc w:val="left"/>
      <w:pPr>
        <w:ind w:left="5040" w:hanging="-4680"/>
      </w:pPr>
      <w:rPr>
        <w:rFonts w:ascii="Arial" w:hAnsi="Arial" w:cs="Arial" w:hint="default"/>
        <w:rFonts w:cs="Arial"/>
      </w:rPr>
    </w:lvl>
    <w:lvl w:ilvl="7">
      <w:start w:val="1"/>
      <w:numFmt w:val="bullet"/>
      <w:lvlText w:val="o"/>
      <w:lvlJc w:val="left"/>
      <w:pPr>
        <w:ind w:left="5760" w:hanging="-5400"/>
      </w:pPr>
      <w:rPr>
        <w:rFonts w:ascii="Arial" w:hAnsi="Arial" w:cs="Arial" w:hint="default"/>
        <w:rFonts w:cs="Arial"/>
      </w:rPr>
    </w:lvl>
    <w:lvl w:ilvl="8">
      <w:start w:val="1"/>
      <w:numFmt w:val="bullet"/>
      <w:lvlText w:val="▪"/>
      <w:lvlJc w:val="left"/>
      <w:pPr>
        <w:ind w:left="6480" w:hanging="-6120"/>
      </w:pPr>
      <w:rPr>
        <w:rFonts w:ascii="Arial" w:hAnsi="Arial" w:cs="Arial" w:hint="default"/>
        <w:rFonts w:cs="Aria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en-U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sz w:val="24"/>
        <w:szCs w:val="24"/>
        <w:lang w:val="en-US" w:eastAsia="ko-KR"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Times New Roman" w:cs="Times New Roman"/>
      <w:color w:val="000000"/>
      <w:sz w:val="24"/>
      <w:szCs w:val="24"/>
      <w:lang w:val="en-US" w:eastAsia="ko-KR" w:bidi="ar-SA"/>
    </w:rPr>
  </w:style>
  <w:style w:type="paragraph" w:styleId="Heading1">
    <w:name w:val="Heading 1"/>
    <w:basedOn w:val="Normal"/>
    <w:next w:val="Normal"/>
    <w:qFormat/>
    <w:pPr>
      <w:keepNext/>
      <w:keepLines/>
      <w:spacing w:before="480" w:after="120"/>
      <w:contextualSpacing/>
      <w:outlineLvl w:val="0"/>
    </w:pPr>
    <w:rPr>
      <w:b/>
      <w:sz w:val="48"/>
      <w:szCs w:val="48"/>
    </w:rPr>
  </w:style>
  <w:style w:type="paragraph" w:styleId="Heading2">
    <w:name w:val="Heading 2"/>
    <w:basedOn w:val="Normal"/>
    <w:next w:val="Normal"/>
    <w:qFormat/>
    <w:pPr>
      <w:keepNext/>
      <w:keepLines/>
      <w:spacing w:before="360" w:after="80"/>
      <w:contextualSpacing/>
      <w:outlineLvl w:val="1"/>
    </w:pPr>
    <w:rPr>
      <w:b/>
      <w:sz w:val="36"/>
      <w:szCs w:val="36"/>
    </w:rPr>
  </w:style>
  <w:style w:type="paragraph" w:styleId="Heading3">
    <w:name w:val="Heading 3"/>
    <w:basedOn w:val="Normal"/>
    <w:next w:val="Normal"/>
    <w:qFormat/>
    <w:pPr>
      <w:keepNext/>
      <w:keepLines/>
      <w:spacing w:before="280" w:after="80"/>
      <w:contextualSpacing/>
      <w:outlineLvl w:val="2"/>
    </w:pPr>
    <w:rPr>
      <w:b/>
      <w:sz w:val="28"/>
      <w:szCs w:val="28"/>
    </w:rPr>
  </w:style>
  <w:style w:type="paragraph" w:styleId="Heading4">
    <w:name w:val="Heading 4"/>
    <w:basedOn w:val="Normal"/>
    <w:next w:val="Normal"/>
    <w:qFormat/>
    <w:pPr>
      <w:keepNext/>
      <w:keepLines/>
      <w:spacing w:before="240" w:after="40"/>
      <w:contextualSpacing/>
      <w:outlineLvl w:val="3"/>
    </w:pPr>
    <w:rPr>
      <w:b/>
    </w:rPr>
  </w:style>
  <w:style w:type="paragraph" w:styleId="Heading5">
    <w:name w:val="Heading 5"/>
    <w:basedOn w:val="Normal"/>
    <w:next w:val="Normal"/>
    <w:qFormat/>
    <w:pPr>
      <w:keepNext/>
      <w:keepLines/>
      <w:spacing w:before="220" w:after="40"/>
      <w:contextualSpacing/>
      <w:outlineLvl w:val="4"/>
    </w:pPr>
    <w:rPr>
      <w:b/>
      <w:sz w:val="22"/>
      <w:szCs w:val="22"/>
    </w:rPr>
  </w:style>
  <w:style w:type="paragraph" w:styleId="Heading6">
    <w:name w:val="Heading 6"/>
    <w:basedOn w:val="Normal"/>
    <w:next w:val="Normal"/>
    <w:qFormat/>
    <w:pPr>
      <w:keepNext/>
      <w:keepLines/>
      <w:spacing w:before="200" w:after="40"/>
      <w:contextualSpacing/>
      <w:outlineLvl w:val="5"/>
    </w:pPr>
    <w:rPr>
      <w:b/>
      <w:sz w:val="20"/>
      <w:szCs w:val="20"/>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866c71"/>
    <w:rPr>
      <w:rFonts w:ascii="Segoe UI" w:hAnsi="Segoe UI" w:cs="Segoe UI"/>
      <w:sz w:val="18"/>
      <w:szCs w:val="18"/>
    </w:rPr>
  </w:style>
  <w:style w:type="character" w:styleId="ListLabel1">
    <w:name w:val="ListLabel 1"/>
    <w:qFormat/>
    <w:rPr>
      <w:rFonts w:ascii="Adobe Garamond Pro" w:hAnsi="Adobe Garamond Pro" w:eastAsia="Arial" w:cs="Arial"/>
      <w:sz w:val="22"/>
      <w:szCs w:val="14"/>
    </w:rPr>
  </w:style>
  <w:style w:type="character" w:styleId="ListLabel2">
    <w:name w:val="ListLabel 2"/>
    <w:qFormat/>
    <w:rPr>
      <w:rFonts w:eastAsia="Arial" w:cs="Arial"/>
    </w:rPr>
  </w:style>
  <w:style w:type="character" w:styleId="ListLabel3">
    <w:name w:val="ListLabel 3"/>
    <w:qFormat/>
    <w:rPr>
      <w:rFonts w:eastAsia="Arial" w:cs="Arial"/>
    </w:rPr>
  </w:style>
  <w:style w:type="character" w:styleId="ListLabel4">
    <w:name w:val="ListLabel 4"/>
    <w:qFormat/>
    <w:rPr>
      <w:rFonts w:eastAsia="Arial" w:cs="Arial"/>
    </w:rPr>
  </w:style>
  <w:style w:type="character" w:styleId="ListLabel5">
    <w:name w:val="ListLabel 5"/>
    <w:qFormat/>
    <w:rPr>
      <w:rFonts w:eastAsia="Arial" w:cs="Arial"/>
    </w:rPr>
  </w:style>
  <w:style w:type="character" w:styleId="ListLabel6">
    <w:name w:val="ListLabel 6"/>
    <w:qFormat/>
    <w:rPr>
      <w:rFonts w:eastAsia="Arial" w:cs="Arial"/>
    </w:rPr>
  </w:style>
  <w:style w:type="character" w:styleId="ListLabel7">
    <w:name w:val="ListLabel 7"/>
    <w:qFormat/>
    <w:rPr>
      <w:rFonts w:eastAsia="Arial" w:cs="Arial"/>
    </w:rPr>
  </w:style>
  <w:style w:type="character" w:styleId="ListLabel8">
    <w:name w:val="ListLabel 8"/>
    <w:qFormat/>
    <w:rPr>
      <w:rFonts w:eastAsia="Arial" w:cs="Arial"/>
    </w:rPr>
  </w:style>
  <w:style w:type="character" w:styleId="ListLabel9">
    <w:name w:val="ListLabel 9"/>
    <w:qFormat/>
    <w:rPr>
      <w:rFonts w:eastAsia="Arial" w:cs="Aria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Next/>
      <w:keepLines/>
      <w:spacing w:before="480" w:after="120"/>
      <w:contextualSpacing/>
    </w:pPr>
    <w:rPr>
      <w:b/>
      <w:sz w:val="72"/>
      <w:szCs w:val="72"/>
    </w:rPr>
  </w:style>
  <w:style w:type="paragraph" w:styleId="Subtitle">
    <w:name w:val="Subtitle"/>
    <w:basedOn w:val="Normal"/>
    <w:next w:val="Normal"/>
    <w:qFormat/>
    <w:pPr>
      <w:keepNext/>
      <w:keepLines/>
      <w:spacing w:before="360" w:after="80"/>
      <w:contextualSpacing/>
    </w:pPr>
    <w:rPr>
      <w:rFonts w:ascii="Georgia" w:hAnsi="Georgia" w:eastAsia="Georgia" w:cs="Georgia"/>
      <w:i/>
      <w:color w:val="666666"/>
      <w:sz w:val="48"/>
      <w:szCs w:val="48"/>
    </w:rPr>
  </w:style>
  <w:style w:type="paragraph" w:styleId="BalloonText">
    <w:name w:val="Balloon Text"/>
    <w:basedOn w:val="Normal"/>
    <w:link w:val="BalloonTextChar"/>
    <w:uiPriority w:val="99"/>
    <w:semiHidden/>
    <w:unhideWhenUsed/>
    <w:qFormat/>
    <w:rsid w:val="00866c71"/>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CA9313-94F8-491C-BC2D-E57E46E47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822</TotalTime>
  <Application>LibreOffice/5.2.0.4$Linux_X86_64 LibreOffice_project/20m0$Build-4</Application>
  <Pages>2</Pages>
  <Words>461</Words>
  <Characters>2312</Characters>
  <CharactersWithSpaces>2721</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2015-10-25T06:17:00Z</dcterms:created>
  <dc:creator>Andrew Yoon</dc:creator>
  <dc:description/>
  <dc:language>en-US</dc:language>
  <cp:lastModifiedBy/>
  <cp:lastPrinted>2015-12-01T05:31:00Z</cp:lastPrinted>
  <dcterms:modified xsi:type="dcterms:W3CDTF">2017-02-25T19:27:53Z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