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VETERAN ENTERPRISE COMMAND CENTER</w:t>
      </w:r>
    </w:p>
    <w:p>
      <w:r>
        <w:t>Founder: John Carroll</w:t>
      </w:r>
    </w:p>
    <w:p>
      <w:r>
        <w:t>LLC: Two Mile Solutions (Alaska LLC, Foreign-Registered in Missouri)</w:t>
      </w:r>
    </w:p>
    <w:p>
      <w:r>
        <w:t>Location: Poplar Bluff, Missouri (5 Acres Rural Site)</w:t>
      </w:r>
    </w:p>
    <w:p>
      <w:pPr>
        <w:pStyle w:val="Heading1"/>
      </w:pPr>
      <w:r>
        <w:t>1. CAPITAL STACK</w:t>
      </w:r>
    </w:p>
    <w:p>
      <w:r>
        <w:t>- Cash from Home Sale: $163,275</w:t>
      </w:r>
    </w:p>
    <w:p>
      <w:r>
        <w:t>- Government Grants: $230,000 (NAAF, USDA, MO Ag, DNR, EPA)</w:t>
      </w:r>
    </w:p>
    <w:p>
      <w:r>
        <w:t>- USDA Veteran Loan: $100,000</w:t>
      </w:r>
    </w:p>
    <w:p>
      <w:r>
        <w:t>- Remaining Cash Buffer: $103,375</w:t>
      </w:r>
    </w:p>
    <w:p>
      <w:r>
        <w:t>- Surplus After Launch: $274,575</w:t>
      </w:r>
    </w:p>
    <w:p>
      <w:pPr>
        <w:pStyle w:val="Heading1"/>
      </w:pPr>
      <w:r>
        <w:t>2. STARTUP COST BREAKDOWN</w:t>
      </w:r>
    </w:p>
    <w:p>
      <w:r>
        <w:t>- Land: $54,900</w:t>
      </w:r>
    </w:p>
    <w:p>
      <w:r>
        <w:t>- RV Utilities Setup: $5,000</w:t>
      </w:r>
    </w:p>
    <w:p>
      <w:r>
        <w:t>- Pre-Fab Workshop: $50,000–$55,000</w:t>
      </w:r>
    </w:p>
    <w:p>
      <w:r>
        <w:t>- CNC Mill, Lathe, 3D Printers: $32,800</w:t>
      </w:r>
    </w:p>
    <w:p>
      <w:r>
        <w:t>- Recycling Setup: $21,000</w:t>
      </w:r>
    </w:p>
    <w:p>
      <w:r>
        <w:t>- Farming Setup: $7,000</w:t>
      </w:r>
    </w:p>
    <w:p>
      <w:pPr>
        <w:pStyle w:val="Heading1"/>
      </w:pPr>
      <w:r>
        <w:t>3. REVENUE PLAN (3-Year)</w:t>
      </w:r>
    </w:p>
    <w:p>
      <w:r>
        <w:t>Year 1: $200K | Year 3: $500K | Total Profit (3Y): $472,500</w:t>
      </w:r>
    </w:p>
    <w:p>
      <w:pPr>
        <w:pStyle w:val="Heading1"/>
      </w:pPr>
      <w:r>
        <w:t>4. PRODUCT LINES</w:t>
      </w:r>
    </w:p>
    <w:p>
      <w:r>
        <w:t>- ONE LIFE PARTS™: Lifetime-use American components</w:t>
      </w:r>
    </w:p>
    <w:p>
      <w:r>
        <w:t>- CNC Auto/RC/Farm/Aircraft Components</w:t>
      </w:r>
    </w:p>
    <w:p>
      <w:r>
        <w:t>- Recycled billet and custom bracket manufacturing</w:t>
      </w:r>
    </w:p>
    <w:p>
      <w:r>
        <w:t>- Farm CSA: eggs, herbs, goat milk, compost crates</w:t>
      </w:r>
    </w:p>
    <w:p>
      <w:pPr>
        <w:pStyle w:val="Heading1"/>
      </w:pPr>
      <w:r>
        <w:t>5. GRANT TRACKER</w:t>
      </w:r>
    </w:p>
    <w:p>
      <w:r>
        <w:t>- NAAF, USDA SDA, MO Ag, DNR Recycling, EPA Tribal Waste (all aligned &amp; drafted)</w:t>
      </w:r>
    </w:p>
    <w:p>
      <w:pPr>
        <w:pStyle w:val="Heading1"/>
      </w:pPr>
      <w:r>
        <w:t>6. ADDITIONAL INCOME PATHS</w:t>
      </w:r>
    </w:p>
    <w:p>
      <w:r>
        <w:t>- Crowdfunding for tooling (Kickstarter)</w:t>
      </w:r>
    </w:p>
    <w:p>
      <w:r>
        <w:t>- SDVOSB / Native contracts on SAM.gov</w:t>
      </w:r>
    </w:p>
    <w:p>
      <w:r>
        <w:t>- Licensing / One Life Kits for resale</w:t>
      </w:r>
    </w:p>
    <w:p>
      <w:pPr>
        <w:pStyle w:val="Heading1"/>
      </w:pPr>
      <w:r>
        <w:t>7. NEXT STEPS</w:t>
      </w:r>
    </w:p>
    <w:p>
      <w:r>
        <w:t>- Finalize land &amp; workshop build</w:t>
      </w:r>
    </w:p>
    <w:p>
      <w:r>
        <w:t>- Apply all drafted grants</w:t>
      </w:r>
    </w:p>
    <w:p>
      <w:r>
        <w:t>- Launch prototype sales under ONE LIFE PARTS™</w:t>
      </w:r>
    </w:p>
    <w:p>
      <w:r>
        <w:t>- Begin farming cycle and billet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