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color w:val="000000"/>
        </w:rPr>
        <w:t>9.1 UNIT TESTING</w:t>
      </w:r>
    </w:p>
    <w:p>
      <w:pPr>
        <w:spacing w:after="120"/>
      </w:pPr>
      <w:r>
        <w:rPr>
          <w:rFonts w:ascii="Times New Roman" w:hAnsi="Times New Roman"/>
          <w:sz w:val="24"/>
        </w:rPr>
        <w:t>Unit testing plays an important role in the development of LIPIKA, as it ensures that each part of the system works correctly on its own before everything is integrated. Each module — including frontend components, backend APIs, authentication, and the ML handwriting verification pipeline — was tested independently.</w:t>
      </w:r>
    </w:p>
    <w:p>
      <w:r>
        <w:rPr>
          <w:i/>
          <w:sz w:val="20"/>
        </w:rPr>
        <w:t>Table 9.1 Unit Testing</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D9E2F3" w:val="clear"/>
          </w:tcPr>
          <w:p>
            <w:pPr>
              <w:jc w:val="center"/>
            </w:pPr>
            <w:r>
              <w:rPr>
                <w:rFonts w:ascii="Times New Roman" w:hAnsi="Times New Roman"/>
                <w:b/>
                <w:sz w:val="20"/>
              </w:rPr>
              <w:t>Test Case ID</w:t>
            </w:r>
          </w:p>
        </w:tc>
        <w:tc>
          <w:tcPr>
            <w:tcW w:type="dxa" w:w="1425"/>
            <w:shd w:fill="D9E2F3" w:val="clear"/>
          </w:tcPr>
          <w:p>
            <w:pPr>
              <w:jc w:val="center"/>
            </w:pPr>
            <w:r>
              <w:rPr>
                <w:rFonts w:ascii="Times New Roman" w:hAnsi="Times New Roman"/>
                <w:b/>
                <w:sz w:val="20"/>
              </w:rPr>
              <w:t>Module</w:t>
            </w:r>
          </w:p>
        </w:tc>
        <w:tc>
          <w:tcPr>
            <w:tcW w:type="dxa" w:w="1425"/>
            <w:shd w:fill="D9E2F3" w:val="clear"/>
          </w:tcPr>
          <w:p>
            <w:pPr>
              <w:jc w:val="center"/>
            </w:pPr>
            <w:r>
              <w:rPr>
                <w:rFonts w:ascii="Times New Roman" w:hAnsi="Times New Roman"/>
                <w:b/>
                <w:sz w:val="20"/>
              </w:rPr>
              <w:t>Description</w:t>
            </w:r>
          </w:p>
        </w:tc>
        <w:tc>
          <w:tcPr>
            <w:tcW w:type="dxa" w:w="1425"/>
            <w:shd w:fill="D9E2F3" w:val="clear"/>
          </w:tcPr>
          <w:p>
            <w:pPr>
              <w:jc w:val="center"/>
            </w:pPr>
            <w:r>
              <w:rPr>
                <w:rFonts w:ascii="Times New Roman" w:hAnsi="Times New Roman"/>
                <w:b/>
                <w:sz w:val="20"/>
              </w:rPr>
              <w:t>Input Data</w:t>
            </w:r>
          </w:p>
        </w:tc>
        <w:tc>
          <w:tcPr>
            <w:tcW w:type="dxa" w:w="1425"/>
            <w:shd w:fill="D9E2F3" w:val="clear"/>
          </w:tcPr>
          <w:p>
            <w:pPr>
              <w:jc w:val="center"/>
            </w:pPr>
            <w:r>
              <w:rPr>
                <w:rFonts w:ascii="Times New Roman" w:hAnsi="Times New Roman"/>
                <w:b/>
                <w:sz w:val="20"/>
              </w:rPr>
              <w:t>Expected</w:t>
            </w:r>
          </w:p>
        </w:tc>
        <w:tc>
          <w:tcPr>
            <w:tcW w:type="dxa" w:w="1425"/>
            <w:shd w:fill="D9E2F3" w:val="clear"/>
          </w:tcPr>
          <w:p>
            <w:pPr>
              <w:jc w:val="center"/>
            </w:pPr>
            <w:r>
              <w:rPr>
                <w:rFonts w:ascii="Times New Roman" w:hAnsi="Times New Roman"/>
                <w:b/>
                <w:sz w:val="20"/>
              </w:rPr>
              <w:t>Actual</w:t>
            </w:r>
          </w:p>
        </w:tc>
        <w:tc>
          <w:tcPr>
            <w:tcW w:type="dxa" w:w="1425"/>
            <w:shd w:fill="D9E2F3" w:val="clear"/>
          </w:tcPr>
          <w:p>
            <w:pPr>
              <w:jc w:val="center"/>
            </w:pPr>
            <w:r>
              <w:rPr>
                <w:rFonts w:ascii="Times New Roman" w:hAnsi="Times New Roman"/>
                <w:b/>
                <w:sz w:val="20"/>
              </w:rPr>
              <w:t>Status</w:t>
            </w:r>
          </w:p>
        </w:tc>
      </w:tr>
      <w:tr>
        <w:tc>
          <w:tcPr>
            <w:tcW w:type="dxa" w:w="1425"/>
          </w:tcPr>
          <w:p>
            <w:r>
              <w:rPr>
                <w:rFonts w:ascii="Times New Roman" w:hAnsi="Times New Roman"/>
                <w:sz w:val="20"/>
              </w:rPr>
              <w:t>UT01</w:t>
            </w:r>
          </w:p>
        </w:tc>
        <w:tc>
          <w:tcPr>
            <w:tcW w:type="dxa" w:w="1425"/>
          </w:tcPr>
          <w:p>
            <w:r>
              <w:rPr>
                <w:rFonts w:ascii="Times New Roman" w:hAnsi="Times New Roman"/>
                <w:sz w:val="20"/>
              </w:rPr>
              <w:t>Frontend (Login Page)</w:t>
            </w:r>
          </w:p>
        </w:tc>
        <w:tc>
          <w:tcPr>
            <w:tcW w:type="dxa" w:w="1425"/>
          </w:tcPr>
          <w:p>
            <w:r>
              <w:rPr>
                <w:rFonts w:ascii="Times New Roman" w:hAnsi="Times New Roman"/>
                <w:sz w:val="20"/>
              </w:rPr>
              <w:t>Verify login form renders correctly</w:t>
            </w:r>
          </w:p>
        </w:tc>
        <w:tc>
          <w:tcPr>
            <w:tcW w:type="dxa" w:w="1425"/>
          </w:tcPr>
          <w:p>
            <w:r>
              <w:rPr>
                <w:rFonts w:ascii="Times New Roman" w:hAnsi="Times New Roman"/>
                <w:sz w:val="20"/>
              </w:rPr>
              <w:t>Mock user data</w:t>
            </w:r>
          </w:p>
        </w:tc>
        <w:tc>
          <w:tcPr>
            <w:tcW w:type="dxa" w:w="1425"/>
          </w:tcPr>
          <w:p>
            <w:r>
              <w:rPr>
                <w:rFonts w:ascii="Times New Roman" w:hAnsi="Times New Roman"/>
                <w:sz w:val="20"/>
              </w:rPr>
              <w:t>Username, password, role fields display properly</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UT02</w:t>
            </w:r>
          </w:p>
        </w:tc>
        <w:tc>
          <w:tcPr>
            <w:tcW w:type="dxa" w:w="1425"/>
          </w:tcPr>
          <w:p>
            <w:r>
              <w:rPr>
                <w:rFonts w:ascii="Times New Roman" w:hAnsi="Times New Roman"/>
                <w:sz w:val="20"/>
              </w:rPr>
              <w:t>Frontend (Signup Page)</w:t>
            </w:r>
          </w:p>
        </w:tc>
        <w:tc>
          <w:tcPr>
            <w:tcW w:type="dxa" w:w="1425"/>
          </w:tcPr>
          <w:p>
            <w:r>
              <w:rPr>
                <w:rFonts w:ascii="Times New Roman" w:hAnsi="Times New Roman"/>
                <w:sz w:val="20"/>
              </w:rPr>
              <w:t>Validate registration form inputs</w:t>
            </w:r>
          </w:p>
        </w:tc>
        <w:tc>
          <w:tcPr>
            <w:tcW w:type="dxa" w:w="1425"/>
          </w:tcPr>
          <w:p>
            <w:r>
              <w:rPr>
                <w:rFonts w:ascii="Times New Roman" w:hAnsi="Times New Roman"/>
                <w:sz w:val="20"/>
              </w:rPr>
              <w:t>Empty / invalid inputs</w:t>
            </w:r>
          </w:p>
        </w:tc>
        <w:tc>
          <w:tcPr>
            <w:tcW w:type="dxa" w:w="1425"/>
          </w:tcPr>
          <w:p>
            <w:r>
              <w:rPr>
                <w:rFonts w:ascii="Times New Roman" w:hAnsi="Times New Roman"/>
                <w:sz w:val="20"/>
              </w:rPr>
              <w:t>Error messages displayed for missing fields</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UT03</w:t>
            </w:r>
          </w:p>
        </w:tc>
        <w:tc>
          <w:tcPr>
            <w:tcW w:type="dxa" w:w="1425"/>
          </w:tcPr>
          <w:p>
            <w:r>
              <w:rPr>
                <w:rFonts w:ascii="Times New Roman" w:hAnsi="Times New Roman"/>
                <w:sz w:val="20"/>
              </w:rPr>
              <w:t>Frontend (Upload Page)</w:t>
            </w:r>
          </w:p>
        </w:tc>
        <w:tc>
          <w:tcPr>
            <w:tcW w:type="dxa" w:w="1425"/>
          </w:tcPr>
          <w:p>
            <w:r>
              <w:rPr>
                <w:rFonts w:ascii="Times New Roman" w:hAnsi="Times New Roman"/>
                <w:sz w:val="20"/>
              </w:rPr>
              <w:t>Verify image upload and preview</w:t>
            </w:r>
          </w:p>
        </w:tc>
        <w:tc>
          <w:tcPr>
            <w:tcW w:type="dxa" w:w="1425"/>
          </w:tcPr>
          <w:p>
            <w:r>
              <w:rPr>
                <w:rFonts w:ascii="Times New Roman" w:hAnsi="Times New Roman"/>
                <w:sz w:val="20"/>
              </w:rPr>
              <w:t>Image files</w:t>
            </w:r>
          </w:p>
        </w:tc>
        <w:tc>
          <w:tcPr>
            <w:tcW w:type="dxa" w:w="1425"/>
          </w:tcPr>
          <w:p>
            <w:r>
              <w:rPr>
                <w:rFonts w:ascii="Times New Roman" w:hAnsi="Times New Roman"/>
                <w:sz w:val="20"/>
              </w:rPr>
              <w:t>Images shown in preview grid with remove option</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UT04</w:t>
            </w:r>
          </w:p>
        </w:tc>
        <w:tc>
          <w:tcPr>
            <w:tcW w:type="dxa" w:w="1425"/>
          </w:tcPr>
          <w:p>
            <w:r>
              <w:rPr>
                <w:rFonts w:ascii="Times New Roman" w:hAnsi="Times New Roman"/>
                <w:sz w:val="20"/>
              </w:rPr>
              <w:t>Backend (Auth API)</w:t>
            </w:r>
          </w:p>
        </w:tc>
        <w:tc>
          <w:tcPr>
            <w:tcW w:type="dxa" w:w="1425"/>
          </w:tcPr>
          <w:p>
            <w:r>
              <w:rPr>
                <w:rFonts w:ascii="Times New Roman" w:hAnsi="Times New Roman"/>
                <w:sz w:val="20"/>
              </w:rPr>
              <w:t>Test signup functionality</w:t>
            </w:r>
          </w:p>
        </w:tc>
        <w:tc>
          <w:tcPr>
            <w:tcW w:type="dxa" w:w="1425"/>
          </w:tcPr>
          <w:p>
            <w:r>
              <w:rPr>
                <w:rFonts w:ascii="Times New Roman" w:hAnsi="Times New Roman"/>
                <w:sz w:val="20"/>
              </w:rPr>
              <w:t>Valid user data</w:t>
            </w:r>
          </w:p>
        </w:tc>
        <w:tc>
          <w:tcPr>
            <w:tcW w:type="dxa" w:w="1425"/>
          </w:tcPr>
          <w:p>
            <w:r>
              <w:rPr>
                <w:rFonts w:ascii="Times New Roman" w:hAnsi="Times New Roman"/>
                <w:sz w:val="20"/>
              </w:rPr>
              <w:t>User created and stored in database</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UT05</w:t>
            </w:r>
          </w:p>
        </w:tc>
        <w:tc>
          <w:tcPr>
            <w:tcW w:type="dxa" w:w="1425"/>
          </w:tcPr>
          <w:p>
            <w:r>
              <w:rPr>
                <w:rFonts w:ascii="Times New Roman" w:hAnsi="Times New Roman"/>
                <w:sz w:val="20"/>
              </w:rPr>
              <w:t>Backend (Auth API)</w:t>
            </w:r>
          </w:p>
        </w:tc>
        <w:tc>
          <w:tcPr>
            <w:tcW w:type="dxa" w:w="1425"/>
          </w:tcPr>
          <w:p>
            <w:r>
              <w:rPr>
                <w:rFonts w:ascii="Times New Roman" w:hAnsi="Times New Roman"/>
                <w:sz w:val="20"/>
              </w:rPr>
              <w:t>Test login functionality</w:t>
            </w:r>
          </w:p>
        </w:tc>
        <w:tc>
          <w:tcPr>
            <w:tcW w:type="dxa" w:w="1425"/>
          </w:tcPr>
          <w:p>
            <w:r>
              <w:rPr>
                <w:rFonts w:ascii="Times New Roman" w:hAnsi="Times New Roman"/>
                <w:sz w:val="20"/>
              </w:rPr>
              <w:t>Valid / invalid credentials</w:t>
            </w:r>
          </w:p>
        </w:tc>
        <w:tc>
          <w:tcPr>
            <w:tcW w:type="dxa" w:w="1425"/>
          </w:tcPr>
          <w:p>
            <w:r>
              <w:rPr>
                <w:rFonts w:ascii="Times New Roman" w:hAnsi="Times New Roman"/>
                <w:sz w:val="20"/>
              </w:rPr>
              <w:t>JWT token generated or error returned</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UT06</w:t>
            </w:r>
          </w:p>
        </w:tc>
        <w:tc>
          <w:tcPr>
            <w:tcW w:type="dxa" w:w="1425"/>
          </w:tcPr>
          <w:p>
            <w:r>
              <w:rPr>
                <w:rFonts w:ascii="Times New Roman" w:hAnsi="Times New Roman"/>
                <w:sz w:val="20"/>
              </w:rPr>
              <w:t>Backend (Password Hashing)</w:t>
            </w:r>
          </w:p>
        </w:tc>
        <w:tc>
          <w:tcPr>
            <w:tcW w:type="dxa" w:w="1425"/>
          </w:tcPr>
          <w:p>
            <w:r>
              <w:rPr>
                <w:rFonts w:ascii="Times New Roman" w:hAnsi="Times New Roman"/>
                <w:sz w:val="20"/>
              </w:rPr>
              <w:t>Test bcrypt password storage</w:t>
            </w:r>
          </w:p>
        </w:tc>
        <w:tc>
          <w:tcPr>
            <w:tcW w:type="dxa" w:w="1425"/>
          </w:tcPr>
          <w:p>
            <w:r>
              <w:rPr>
                <w:rFonts w:ascii="Times New Roman" w:hAnsi="Times New Roman"/>
                <w:sz w:val="20"/>
              </w:rPr>
              <w:t>Plain text password</w:t>
            </w:r>
          </w:p>
        </w:tc>
        <w:tc>
          <w:tcPr>
            <w:tcW w:type="dxa" w:w="1425"/>
          </w:tcPr>
          <w:p>
            <w:r>
              <w:rPr>
                <w:rFonts w:ascii="Times New Roman" w:hAnsi="Times New Roman"/>
                <w:sz w:val="20"/>
              </w:rPr>
              <w:t>Stored as bcrypt hash ($2b$)</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UT07</w:t>
            </w:r>
          </w:p>
        </w:tc>
        <w:tc>
          <w:tcPr>
            <w:tcW w:type="dxa" w:w="1425"/>
          </w:tcPr>
          <w:p>
            <w:r>
              <w:rPr>
                <w:rFonts w:ascii="Times New Roman" w:hAnsi="Times New Roman"/>
                <w:sz w:val="20"/>
              </w:rPr>
              <w:t>Backend (ML Pipeline)</w:t>
            </w:r>
          </w:p>
        </w:tc>
        <w:tc>
          <w:tcPr>
            <w:tcW w:type="dxa" w:w="1425"/>
          </w:tcPr>
          <w:p>
            <w:r>
              <w:rPr>
                <w:rFonts w:ascii="Times New Roman" w:hAnsi="Times New Roman"/>
                <w:sz w:val="20"/>
              </w:rPr>
              <w:t>Test handwriting comparison</w:t>
            </w:r>
          </w:p>
        </w:tc>
        <w:tc>
          <w:tcPr>
            <w:tcW w:type="dxa" w:w="1425"/>
          </w:tcPr>
          <w:p>
            <w:r>
              <w:rPr>
                <w:rFonts w:ascii="Times New Roman" w:hAnsi="Times New Roman"/>
                <w:sz w:val="20"/>
              </w:rPr>
              <w:t>Two handwriting images</w:t>
            </w:r>
          </w:p>
        </w:tc>
        <w:tc>
          <w:tcPr>
            <w:tcW w:type="dxa" w:w="1425"/>
          </w:tcPr>
          <w:p>
            <w:r>
              <w:rPr>
                <w:rFonts w:ascii="Times New Roman" w:hAnsi="Times New Roman"/>
                <w:sz w:val="20"/>
              </w:rPr>
              <w:t>Similarity score returned from ML model</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UT08</w:t>
            </w:r>
          </w:p>
        </w:tc>
        <w:tc>
          <w:tcPr>
            <w:tcW w:type="dxa" w:w="1425"/>
          </w:tcPr>
          <w:p>
            <w:r>
              <w:rPr>
                <w:rFonts w:ascii="Times New Roman" w:hAnsi="Times New Roman"/>
                <w:sz w:val="20"/>
              </w:rPr>
              <w:t>Backend (Database)</w:t>
            </w:r>
          </w:p>
        </w:tc>
        <w:tc>
          <w:tcPr>
            <w:tcW w:type="dxa" w:w="1425"/>
          </w:tcPr>
          <w:p>
            <w:r>
              <w:rPr>
                <w:rFonts w:ascii="Times New Roman" w:hAnsi="Times New Roman"/>
                <w:sz w:val="20"/>
              </w:rPr>
              <w:t>Test data storage</w:t>
            </w:r>
          </w:p>
        </w:tc>
        <w:tc>
          <w:tcPr>
            <w:tcW w:type="dxa" w:w="1425"/>
          </w:tcPr>
          <w:p>
            <w:r>
              <w:rPr>
                <w:rFonts w:ascii="Times New Roman" w:hAnsi="Times New Roman"/>
                <w:sz w:val="20"/>
              </w:rPr>
              <w:t>User / assignment data</w:t>
            </w:r>
          </w:p>
        </w:tc>
        <w:tc>
          <w:tcPr>
            <w:tcW w:type="dxa" w:w="1425"/>
          </w:tcPr>
          <w:p>
            <w:r>
              <w:rPr>
                <w:rFonts w:ascii="Times New Roman" w:hAnsi="Times New Roman"/>
                <w:sz w:val="20"/>
              </w:rPr>
              <w:t>Stored in PostgreSQL correctly</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bl>
    <w:p/>
    <w:p>
      <w:pPr>
        <w:pStyle w:val="Heading2"/>
      </w:pPr>
      <w:r>
        <w:rPr>
          <w:rFonts w:ascii="Times New Roman" w:hAnsi="Times New Roman"/>
          <w:color w:val="000000"/>
        </w:rPr>
        <w:t>9.2 INTEGRATION TESTING</w:t>
      </w:r>
    </w:p>
    <w:p>
      <w:pPr>
        <w:spacing w:after="120"/>
      </w:pPr>
      <w:r>
        <w:rPr>
          <w:rFonts w:ascii="Times New Roman" w:hAnsi="Times New Roman"/>
          <w:sz w:val="24"/>
        </w:rPr>
        <w:t>Integration testing in LIPIKA was carried out to ensure that all modules work together smoothly and that data flows correctly across the system. The main focus was on the interaction between the React frontend and the FastAPI backend through REST APIs, role-based access control, and the ML-based handwriting verification pipeline hosted on Hugging Face.</w:t>
      </w:r>
    </w:p>
    <w:p>
      <w:r>
        <w:rPr>
          <w:i/>
          <w:sz w:val="20"/>
        </w:rPr>
        <w:t>Table 9.2 Integration Testing</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D9E2F3" w:val="clear"/>
          </w:tcPr>
          <w:p>
            <w:pPr>
              <w:jc w:val="center"/>
            </w:pPr>
            <w:r>
              <w:rPr>
                <w:rFonts w:ascii="Times New Roman" w:hAnsi="Times New Roman"/>
                <w:b/>
                <w:sz w:val="20"/>
              </w:rPr>
              <w:t>Test Case ID</w:t>
            </w:r>
          </w:p>
        </w:tc>
        <w:tc>
          <w:tcPr>
            <w:tcW w:type="dxa" w:w="1425"/>
            <w:shd w:fill="D9E2F3" w:val="clear"/>
          </w:tcPr>
          <w:p>
            <w:pPr>
              <w:jc w:val="center"/>
            </w:pPr>
            <w:r>
              <w:rPr>
                <w:rFonts w:ascii="Times New Roman" w:hAnsi="Times New Roman"/>
                <w:b/>
                <w:sz w:val="20"/>
              </w:rPr>
              <w:t>Module</w:t>
            </w:r>
          </w:p>
        </w:tc>
        <w:tc>
          <w:tcPr>
            <w:tcW w:type="dxa" w:w="1425"/>
            <w:shd w:fill="D9E2F3" w:val="clear"/>
          </w:tcPr>
          <w:p>
            <w:pPr>
              <w:jc w:val="center"/>
            </w:pPr>
            <w:r>
              <w:rPr>
                <w:rFonts w:ascii="Times New Roman" w:hAnsi="Times New Roman"/>
                <w:b/>
                <w:sz w:val="20"/>
              </w:rPr>
              <w:t>Description</w:t>
            </w:r>
          </w:p>
        </w:tc>
        <w:tc>
          <w:tcPr>
            <w:tcW w:type="dxa" w:w="1425"/>
            <w:shd w:fill="D9E2F3" w:val="clear"/>
          </w:tcPr>
          <w:p>
            <w:pPr>
              <w:jc w:val="center"/>
            </w:pPr>
            <w:r>
              <w:rPr>
                <w:rFonts w:ascii="Times New Roman" w:hAnsi="Times New Roman"/>
                <w:b/>
                <w:sz w:val="20"/>
              </w:rPr>
              <w:t>Input Data</w:t>
            </w:r>
          </w:p>
        </w:tc>
        <w:tc>
          <w:tcPr>
            <w:tcW w:type="dxa" w:w="1425"/>
            <w:shd w:fill="D9E2F3" w:val="clear"/>
          </w:tcPr>
          <w:p>
            <w:pPr>
              <w:jc w:val="center"/>
            </w:pPr>
            <w:r>
              <w:rPr>
                <w:rFonts w:ascii="Times New Roman" w:hAnsi="Times New Roman"/>
                <w:b/>
                <w:sz w:val="20"/>
              </w:rPr>
              <w:t>Expected</w:t>
            </w:r>
          </w:p>
        </w:tc>
        <w:tc>
          <w:tcPr>
            <w:tcW w:type="dxa" w:w="1425"/>
            <w:shd w:fill="D9E2F3" w:val="clear"/>
          </w:tcPr>
          <w:p>
            <w:pPr>
              <w:jc w:val="center"/>
            </w:pPr>
            <w:r>
              <w:rPr>
                <w:rFonts w:ascii="Times New Roman" w:hAnsi="Times New Roman"/>
                <w:b/>
                <w:sz w:val="20"/>
              </w:rPr>
              <w:t>Actual</w:t>
            </w:r>
          </w:p>
        </w:tc>
        <w:tc>
          <w:tcPr>
            <w:tcW w:type="dxa" w:w="1425"/>
            <w:shd w:fill="D9E2F3" w:val="clear"/>
          </w:tcPr>
          <w:p>
            <w:pPr>
              <w:jc w:val="center"/>
            </w:pPr>
            <w:r>
              <w:rPr>
                <w:rFonts w:ascii="Times New Roman" w:hAnsi="Times New Roman"/>
                <w:b/>
                <w:sz w:val="20"/>
              </w:rPr>
              <w:t>Status</w:t>
            </w:r>
          </w:p>
        </w:tc>
      </w:tr>
      <w:tr>
        <w:tc>
          <w:tcPr>
            <w:tcW w:type="dxa" w:w="1425"/>
          </w:tcPr>
          <w:p>
            <w:r>
              <w:rPr>
                <w:rFonts w:ascii="Times New Roman" w:hAnsi="Times New Roman"/>
                <w:sz w:val="20"/>
              </w:rPr>
              <w:t>IT01</w:t>
            </w:r>
          </w:p>
        </w:tc>
        <w:tc>
          <w:tcPr>
            <w:tcW w:type="dxa" w:w="1425"/>
          </w:tcPr>
          <w:p>
            <w:r>
              <w:rPr>
                <w:rFonts w:ascii="Times New Roman" w:hAnsi="Times New Roman"/>
                <w:sz w:val="20"/>
              </w:rPr>
              <w:t>API Communication</w:t>
            </w:r>
          </w:p>
        </w:tc>
        <w:tc>
          <w:tcPr>
            <w:tcW w:type="dxa" w:w="1425"/>
          </w:tcPr>
          <w:p>
            <w:r>
              <w:rPr>
                <w:rFonts w:ascii="Times New Roman" w:hAnsi="Times New Roman"/>
                <w:sz w:val="20"/>
              </w:rPr>
              <w:t>Verify frontend-backend interaction</w:t>
            </w:r>
          </w:p>
        </w:tc>
        <w:tc>
          <w:tcPr>
            <w:tcW w:type="dxa" w:w="1425"/>
          </w:tcPr>
          <w:p>
            <w:r>
              <w:rPr>
                <w:rFonts w:ascii="Times New Roman" w:hAnsi="Times New Roman"/>
                <w:sz w:val="20"/>
              </w:rPr>
              <w:t>API request</w:t>
            </w:r>
          </w:p>
        </w:tc>
        <w:tc>
          <w:tcPr>
            <w:tcW w:type="dxa" w:w="1425"/>
          </w:tcPr>
          <w:p>
            <w:r>
              <w:rPr>
                <w:rFonts w:ascii="Times New Roman" w:hAnsi="Times New Roman"/>
                <w:sz w:val="20"/>
              </w:rPr>
              <w:t>Proper JSON response received</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IT02</w:t>
            </w:r>
          </w:p>
        </w:tc>
        <w:tc>
          <w:tcPr>
            <w:tcW w:type="dxa" w:w="1425"/>
          </w:tcPr>
          <w:p>
            <w:r>
              <w:rPr>
                <w:rFonts w:ascii="Times New Roman" w:hAnsi="Times New Roman"/>
                <w:sz w:val="20"/>
              </w:rPr>
              <w:t>Authentication Flow</w:t>
            </w:r>
          </w:p>
        </w:tc>
        <w:tc>
          <w:tcPr>
            <w:tcW w:type="dxa" w:w="1425"/>
          </w:tcPr>
          <w:p>
            <w:r>
              <w:rPr>
                <w:rFonts w:ascii="Times New Roman" w:hAnsi="Times New Roman"/>
                <w:sz w:val="20"/>
              </w:rPr>
              <w:t>Validate signup → auto-login → redirect</w:t>
            </w:r>
          </w:p>
        </w:tc>
        <w:tc>
          <w:tcPr>
            <w:tcW w:type="dxa" w:w="1425"/>
          </w:tcPr>
          <w:p>
            <w:r>
              <w:rPr>
                <w:rFonts w:ascii="Times New Roman" w:hAnsi="Times New Roman"/>
                <w:sz w:val="20"/>
              </w:rPr>
              <w:t>User credentials</w:t>
            </w:r>
          </w:p>
        </w:tc>
        <w:tc>
          <w:tcPr>
            <w:tcW w:type="dxa" w:w="1425"/>
          </w:tcPr>
          <w:p>
            <w:r>
              <w:rPr>
                <w:rFonts w:ascii="Times New Roman" w:hAnsi="Times New Roman"/>
                <w:sz w:val="20"/>
              </w:rPr>
              <w:t>Account created, JWT issued, dashboard loaded</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IT03</w:t>
            </w:r>
          </w:p>
        </w:tc>
        <w:tc>
          <w:tcPr>
            <w:tcW w:type="dxa" w:w="1425"/>
          </w:tcPr>
          <w:p>
            <w:r>
              <w:rPr>
                <w:rFonts w:ascii="Times New Roman" w:hAnsi="Times New Roman"/>
                <w:sz w:val="20"/>
              </w:rPr>
              <w:t>Role-Based Routing</w:t>
            </w:r>
          </w:p>
        </w:tc>
        <w:tc>
          <w:tcPr>
            <w:tcW w:type="dxa" w:w="1425"/>
          </w:tcPr>
          <w:p>
            <w:r>
              <w:rPr>
                <w:rFonts w:ascii="Times New Roman" w:hAnsi="Times New Roman"/>
                <w:sz w:val="20"/>
              </w:rPr>
              <w:t>Verify role-specific dashboard redirect</w:t>
            </w:r>
          </w:p>
        </w:tc>
        <w:tc>
          <w:tcPr>
            <w:tcW w:type="dxa" w:w="1425"/>
          </w:tcPr>
          <w:p>
            <w:r>
              <w:rPr>
                <w:rFonts w:ascii="Times New Roman" w:hAnsi="Times New Roman"/>
                <w:sz w:val="20"/>
              </w:rPr>
              <w:t>Login with different roles</w:t>
            </w:r>
          </w:p>
        </w:tc>
        <w:tc>
          <w:tcPr>
            <w:tcW w:type="dxa" w:w="1425"/>
          </w:tcPr>
          <w:p>
            <w:r>
              <w:rPr>
                <w:rFonts w:ascii="Times New Roman" w:hAnsi="Times New Roman"/>
                <w:sz w:val="20"/>
              </w:rPr>
              <w:t>Student/Teacher/Admin redirected correctly</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IT04</w:t>
            </w:r>
          </w:p>
        </w:tc>
        <w:tc>
          <w:tcPr>
            <w:tcW w:type="dxa" w:w="1425"/>
          </w:tcPr>
          <w:p>
            <w:r>
              <w:rPr>
                <w:rFonts w:ascii="Times New Roman" w:hAnsi="Times New Roman"/>
                <w:sz w:val="20"/>
              </w:rPr>
              <w:t>Protected Routes</w:t>
            </w:r>
          </w:p>
        </w:tc>
        <w:tc>
          <w:tcPr>
            <w:tcW w:type="dxa" w:w="1425"/>
          </w:tcPr>
          <w:p>
            <w:r>
              <w:rPr>
                <w:rFonts w:ascii="Times New Roman" w:hAnsi="Times New Roman"/>
                <w:sz w:val="20"/>
              </w:rPr>
              <w:t>Test access control on API endpoints</w:t>
            </w:r>
          </w:p>
        </w:tc>
        <w:tc>
          <w:tcPr>
            <w:tcW w:type="dxa" w:w="1425"/>
          </w:tcPr>
          <w:p>
            <w:r>
              <w:rPr>
                <w:rFonts w:ascii="Times New Roman" w:hAnsi="Times New Roman"/>
                <w:sz w:val="20"/>
              </w:rPr>
              <w:t>Request without/wrong token</w:t>
            </w:r>
          </w:p>
        </w:tc>
        <w:tc>
          <w:tcPr>
            <w:tcW w:type="dxa" w:w="1425"/>
          </w:tcPr>
          <w:p>
            <w:r>
              <w:rPr>
                <w:rFonts w:ascii="Times New Roman" w:hAnsi="Times New Roman"/>
                <w:sz w:val="20"/>
              </w:rPr>
              <w:t>Returns 401 or 403 error</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IT05</w:t>
            </w:r>
          </w:p>
        </w:tc>
        <w:tc>
          <w:tcPr>
            <w:tcW w:type="dxa" w:w="1425"/>
          </w:tcPr>
          <w:p>
            <w:r>
              <w:rPr>
                <w:rFonts w:ascii="Times New Roman" w:hAnsi="Times New Roman"/>
                <w:sz w:val="20"/>
              </w:rPr>
              <w:t>ML Integration</w:t>
            </w:r>
          </w:p>
        </w:tc>
        <w:tc>
          <w:tcPr>
            <w:tcW w:type="dxa" w:w="1425"/>
          </w:tcPr>
          <w:p>
            <w:r>
              <w:rPr>
                <w:rFonts w:ascii="Times New Roman" w:hAnsi="Times New Roman"/>
                <w:sz w:val="20"/>
              </w:rPr>
              <w:t>Test handwriting verification flow</w:t>
            </w:r>
          </w:p>
        </w:tc>
        <w:tc>
          <w:tcPr>
            <w:tcW w:type="dxa" w:w="1425"/>
          </w:tcPr>
          <w:p>
            <w:r>
              <w:rPr>
                <w:rFonts w:ascii="Times New Roman" w:hAnsi="Times New Roman"/>
                <w:sz w:val="20"/>
              </w:rPr>
              <w:t>Two handwriting images</w:t>
            </w:r>
          </w:p>
        </w:tc>
        <w:tc>
          <w:tcPr>
            <w:tcW w:type="dxa" w:w="1425"/>
          </w:tcPr>
          <w:p>
            <w:r>
              <w:rPr>
                <w:rFonts w:ascii="Times New Roman" w:hAnsi="Times New Roman"/>
                <w:sz w:val="20"/>
              </w:rPr>
              <w:t>Correct similarity score and match type</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IT06</w:t>
            </w:r>
          </w:p>
        </w:tc>
        <w:tc>
          <w:tcPr>
            <w:tcW w:type="dxa" w:w="1425"/>
          </w:tcPr>
          <w:p>
            <w:r>
              <w:rPr>
                <w:rFonts w:ascii="Times New Roman" w:hAnsi="Times New Roman"/>
                <w:sz w:val="20"/>
              </w:rPr>
              <w:t>Admin → Student Data</w:t>
            </w:r>
          </w:p>
        </w:tc>
        <w:tc>
          <w:tcPr>
            <w:tcW w:type="dxa" w:w="1425"/>
          </w:tcPr>
          <w:p>
            <w:r>
              <w:rPr>
                <w:rFonts w:ascii="Times New Roman" w:hAnsi="Times New Roman"/>
                <w:sz w:val="20"/>
              </w:rPr>
              <w:t>Validate admin training data upload</w:t>
            </w:r>
          </w:p>
        </w:tc>
        <w:tc>
          <w:tcPr>
            <w:tcW w:type="dxa" w:w="1425"/>
          </w:tcPr>
          <w:p>
            <w:r>
              <w:rPr>
                <w:rFonts w:ascii="Times New Roman" w:hAnsi="Times New Roman"/>
                <w:sz w:val="20"/>
              </w:rPr>
              <w:t>Roll number + image</w:t>
            </w:r>
          </w:p>
        </w:tc>
        <w:tc>
          <w:tcPr>
            <w:tcW w:type="dxa" w:w="1425"/>
          </w:tcPr>
          <w:p>
            <w:r>
              <w:rPr>
                <w:rFonts w:ascii="Times New Roman" w:hAnsi="Times New Roman"/>
                <w:sz w:val="20"/>
              </w:rPr>
              <w:t>Image stored under student's training folder</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IT07</w:t>
            </w:r>
          </w:p>
        </w:tc>
        <w:tc>
          <w:tcPr>
            <w:tcW w:type="dxa" w:w="1425"/>
          </w:tcPr>
          <w:p>
            <w:r>
              <w:rPr>
                <w:rFonts w:ascii="Times New Roman" w:hAnsi="Times New Roman"/>
                <w:sz w:val="20"/>
              </w:rPr>
              <w:t>Teacher Dashboard</w:t>
            </w:r>
          </w:p>
        </w:tc>
        <w:tc>
          <w:tcPr>
            <w:tcW w:type="dxa" w:w="1425"/>
          </w:tcPr>
          <w:p>
            <w:r>
              <w:rPr>
                <w:rFonts w:ascii="Times New Roman" w:hAnsi="Times New Roman"/>
                <w:sz w:val="20"/>
              </w:rPr>
              <w:t>Validate teacher views student submissions</w:t>
            </w:r>
          </w:p>
        </w:tc>
        <w:tc>
          <w:tcPr>
            <w:tcW w:type="dxa" w:w="1425"/>
          </w:tcPr>
          <w:p>
            <w:r>
              <w:rPr>
                <w:rFonts w:ascii="Times New Roman" w:hAnsi="Times New Roman"/>
                <w:sz w:val="20"/>
              </w:rPr>
              <w:t>Student submissions</w:t>
            </w:r>
          </w:p>
        </w:tc>
        <w:tc>
          <w:tcPr>
            <w:tcW w:type="dxa" w:w="1425"/>
          </w:tcPr>
          <w:p>
            <w:r>
              <w:rPr>
                <w:rFonts w:ascii="Times New Roman" w:hAnsi="Times New Roman"/>
                <w:sz w:val="20"/>
              </w:rPr>
              <w:t>All submissions displayed with scores</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bl>
    <w:p/>
    <w:p>
      <w:pPr>
        <w:pStyle w:val="Heading2"/>
      </w:pPr>
      <w:r>
        <w:rPr>
          <w:rFonts w:ascii="Times New Roman" w:hAnsi="Times New Roman"/>
          <w:color w:val="000000"/>
        </w:rPr>
        <w:t>9.3 PERFORMANCE TESTING</w:t>
      </w:r>
    </w:p>
    <w:p>
      <w:pPr>
        <w:spacing w:after="120"/>
      </w:pPr>
      <w:r>
        <w:rPr>
          <w:rFonts w:ascii="Times New Roman" w:hAnsi="Times New Roman"/>
          <w:sz w:val="24"/>
        </w:rPr>
        <w:t>Performance testing in LIPIKA was carried out to evaluate how well the system handles responsiveness, scalability, and stability under different load conditions, especially during image uploads, ML model inference, and concurrent user access.</w:t>
      </w:r>
    </w:p>
    <w:p>
      <w:r>
        <w:rPr>
          <w:i/>
          <w:sz w:val="20"/>
        </w:rPr>
        <w:t>Table 9.3 Performance Testing</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D9E2F3" w:val="clear"/>
          </w:tcPr>
          <w:p>
            <w:pPr>
              <w:jc w:val="center"/>
            </w:pPr>
            <w:r>
              <w:rPr>
                <w:rFonts w:ascii="Times New Roman" w:hAnsi="Times New Roman"/>
                <w:b/>
                <w:sz w:val="20"/>
              </w:rPr>
              <w:t>Test Case ID</w:t>
            </w:r>
          </w:p>
        </w:tc>
        <w:tc>
          <w:tcPr>
            <w:tcW w:type="dxa" w:w="1425"/>
            <w:shd w:fill="D9E2F3" w:val="clear"/>
          </w:tcPr>
          <w:p>
            <w:pPr>
              <w:jc w:val="center"/>
            </w:pPr>
            <w:r>
              <w:rPr>
                <w:rFonts w:ascii="Times New Roman" w:hAnsi="Times New Roman"/>
                <w:b/>
                <w:sz w:val="20"/>
              </w:rPr>
              <w:t>Module</w:t>
            </w:r>
          </w:p>
        </w:tc>
        <w:tc>
          <w:tcPr>
            <w:tcW w:type="dxa" w:w="1425"/>
            <w:shd w:fill="D9E2F3" w:val="clear"/>
          </w:tcPr>
          <w:p>
            <w:pPr>
              <w:jc w:val="center"/>
            </w:pPr>
            <w:r>
              <w:rPr>
                <w:rFonts w:ascii="Times New Roman" w:hAnsi="Times New Roman"/>
                <w:b/>
                <w:sz w:val="20"/>
              </w:rPr>
              <w:t>Description</w:t>
            </w:r>
          </w:p>
        </w:tc>
        <w:tc>
          <w:tcPr>
            <w:tcW w:type="dxa" w:w="1425"/>
            <w:shd w:fill="D9E2F3" w:val="clear"/>
          </w:tcPr>
          <w:p>
            <w:pPr>
              <w:jc w:val="center"/>
            </w:pPr>
            <w:r>
              <w:rPr>
                <w:rFonts w:ascii="Times New Roman" w:hAnsi="Times New Roman"/>
                <w:b/>
                <w:sz w:val="20"/>
              </w:rPr>
              <w:t>Input Data</w:t>
            </w:r>
          </w:p>
        </w:tc>
        <w:tc>
          <w:tcPr>
            <w:tcW w:type="dxa" w:w="1425"/>
            <w:shd w:fill="D9E2F3" w:val="clear"/>
          </w:tcPr>
          <w:p>
            <w:pPr>
              <w:jc w:val="center"/>
            </w:pPr>
            <w:r>
              <w:rPr>
                <w:rFonts w:ascii="Times New Roman" w:hAnsi="Times New Roman"/>
                <w:b/>
                <w:sz w:val="20"/>
              </w:rPr>
              <w:t>Expected</w:t>
            </w:r>
          </w:p>
        </w:tc>
        <w:tc>
          <w:tcPr>
            <w:tcW w:type="dxa" w:w="1425"/>
            <w:shd w:fill="D9E2F3" w:val="clear"/>
          </w:tcPr>
          <w:p>
            <w:pPr>
              <w:jc w:val="center"/>
            </w:pPr>
            <w:r>
              <w:rPr>
                <w:rFonts w:ascii="Times New Roman" w:hAnsi="Times New Roman"/>
                <w:b/>
                <w:sz w:val="20"/>
              </w:rPr>
              <w:t>Actual</w:t>
            </w:r>
          </w:p>
        </w:tc>
        <w:tc>
          <w:tcPr>
            <w:tcW w:type="dxa" w:w="1425"/>
            <w:shd w:fill="D9E2F3" w:val="clear"/>
          </w:tcPr>
          <w:p>
            <w:pPr>
              <w:jc w:val="center"/>
            </w:pPr>
            <w:r>
              <w:rPr>
                <w:rFonts w:ascii="Times New Roman" w:hAnsi="Times New Roman"/>
                <w:b/>
                <w:sz w:val="20"/>
              </w:rPr>
              <w:t>Status</w:t>
            </w:r>
          </w:p>
        </w:tc>
      </w:tr>
      <w:tr>
        <w:tc>
          <w:tcPr>
            <w:tcW w:type="dxa" w:w="1425"/>
          </w:tcPr>
          <w:p>
            <w:r>
              <w:rPr>
                <w:rFonts w:ascii="Times New Roman" w:hAnsi="Times New Roman"/>
                <w:sz w:val="20"/>
              </w:rPr>
              <w:t>PT01</w:t>
            </w:r>
          </w:p>
        </w:tc>
        <w:tc>
          <w:tcPr>
            <w:tcW w:type="dxa" w:w="1425"/>
          </w:tcPr>
          <w:p>
            <w:r>
              <w:rPr>
                <w:rFonts w:ascii="Times New Roman" w:hAnsi="Times New Roman"/>
                <w:sz w:val="20"/>
              </w:rPr>
              <w:t>Backend Load</w:t>
            </w:r>
          </w:p>
        </w:tc>
        <w:tc>
          <w:tcPr>
            <w:tcW w:type="dxa" w:w="1425"/>
          </w:tcPr>
          <w:p>
            <w:r>
              <w:rPr>
                <w:rFonts w:ascii="Times New Roman" w:hAnsi="Times New Roman"/>
                <w:sz w:val="20"/>
              </w:rPr>
              <w:t>Multiple concurrent API requests</w:t>
            </w:r>
          </w:p>
        </w:tc>
        <w:tc>
          <w:tcPr>
            <w:tcW w:type="dxa" w:w="1425"/>
          </w:tcPr>
          <w:p>
            <w:r>
              <w:rPr>
                <w:rFonts w:ascii="Times New Roman" w:hAnsi="Times New Roman"/>
                <w:sz w:val="20"/>
              </w:rPr>
              <w:t>Simultaneous login requests</w:t>
            </w:r>
          </w:p>
        </w:tc>
        <w:tc>
          <w:tcPr>
            <w:tcW w:type="dxa" w:w="1425"/>
          </w:tcPr>
          <w:p>
            <w:r>
              <w:rPr>
                <w:rFonts w:ascii="Times New Roman" w:hAnsi="Times New Roman"/>
                <w:sz w:val="20"/>
              </w:rPr>
              <w:t>Stable response under load</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PT02</w:t>
            </w:r>
          </w:p>
        </w:tc>
        <w:tc>
          <w:tcPr>
            <w:tcW w:type="dxa" w:w="1425"/>
          </w:tcPr>
          <w:p>
            <w:r>
              <w:rPr>
                <w:rFonts w:ascii="Times New Roman" w:hAnsi="Times New Roman"/>
                <w:sz w:val="20"/>
              </w:rPr>
              <w:t>Concurrent Users</w:t>
            </w:r>
          </w:p>
        </w:tc>
        <w:tc>
          <w:tcPr>
            <w:tcW w:type="dxa" w:w="1425"/>
          </w:tcPr>
          <w:p>
            <w:r>
              <w:rPr>
                <w:rFonts w:ascii="Times New Roman" w:hAnsi="Times New Roman"/>
                <w:sz w:val="20"/>
              </w:rPr>
              <w:t>Multiple dashboard users</w:t>
            </w:r>
          </w:p>
        </w:tc>
        <w:tc>
          <w:tcPr>
            <w:tcW w:type="dxa" w:w="1425"/>
          </w:tcPr>
          <w:p>
            <w:r>
              <w:rPr>
                <w:rFonts w:ascii="Times New Roman" w:hAnsi="Times New Roman"/>
                <w:sz w:val="20"/>
              </w:rPr>
              <w:t>Simultaneous access</w:t>
            </w:r>
          </w:p>
        </w:tc>
        <w:tc>
          <w:tcPr>
            <w:tcW w:type="dxa" w:w="1425"/>
          </w:tcPr>
          <w:p>
            <w:r>
              <w:rPr>
                <w:rFonts w:ascii="Times New Roman" w:hAnsi="Times New Roman"/>
                <w:sz w:val="20"/>
              </w:rPr>
              <w:t>Acceptable response time</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PT03</w:t>
            </w:r>
          </w:p>
        </w:tc>
        <w:tc>
          <w:tcPr>
            <w:tcW w:type="dxa" w:w="1425"/>
          </w:tcPr>
          <w:p>
            <w:r>
              <w:rPr>
                <w:rFonts w:ascii="Times New Roman" w:hAnsi="Times New Roman"/>
                <w:sz w:val="20"/>
              </w:rPr>
              <w:t>ML Processing</w:t>
            </w:r>
          </w:p>
        </w:tc>
        <w:tc>
          <w:tcPr>
            <w:tcW w:type="dxa" w:w="1425"/>
          </w:tcPr>
          <w:p>
            <w:r>
              <w:rPr>
                <w:rFonts w:ascii="Times New Roman" w:hAnsi="Times New Roman"/>
                <w:sz w:val="20"/>
              </w:rPr>
              <w:t>Handwriting comparison speed</w:t>
            </w:r>
          </w:p>
        </w:tc>
        <w:tc>
          <w:tcPr>
            <w:tcW w:type="dxa" w:w="1425"/>
          </w:tcPr>
          <w:p>
            <w:r>
              <w:rPr>
                <w:rFonts w:ascii="Times New Roman" w:hAnsi="Times New Roman"/>
                <w:sz w:val="20"/>
              </w:rPr>
              <w:t>Two high-res images</w:t>
            </w:r>
          </w:p>
        </w:tc>
        <w:tc>
          <w:tcPr>
            <w:tcW w:type="dxa" w:w="1425"/>
          </w:tcPr>
          <w:p>
            <w:r>
              <w:rPr>
                <w:rFonts w:ascii="Times New Roman" w:hAnsi="Times New Roman"/>
                <w:sz w:val="20"/>
              </w:rPr>
              <w:t>Slight delay but stable result</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PT04</w:t>
            </w:r>
          </w:p>
        </w:tc>
        <w:tc>
          <w:tcPr>
            <w:tcW w:type="dxa" w:w="1425"/>
          </w:tcPr>
          <w:p>
            <w:r>
              <w:rPr>
                <w:rFonts w:ascii="Times New Roman" w:hAnsi="Times New Roman"/>
                <w:sz w:val="20"/>
              </w:rPr>
              <w:t>Database Performance</w:t>
            </w:r>
          </w:p>
        </w:tc>
        <w:tc>
          <w:tcPr>
            <w:tcW w:type="dxa" w:w="1425"/>
          </w:tcPr>
          <w:p>
            <w:r>
              <w:rPr>
                <w:rFonts w:ascii="Times New Roman" w:hAnsi="Times New Roman"/>
                <w:sz w:val="20"/>
              </w:rPr>
              <w:t>High write operations</w:t>
            </w:r>
          </w:p>
        </w:tc>
        <w:tc>
          <w:tcPr>
            <w:tcW w:type="dxa" w:w="1425"/>
          </w:tcPr>
          <w:p>
            <w:r>
              <w:rPr>
                <w:rFonts w:ascii="Times New Roman" w:hAnsi="Times New Roman"/>
                <w:sz w:val="20"/>
              </w:rPr>
              <w:t>Frequent user registrations</w:t>
            </w:r>
          </w:p>
        </w:tc>
        <w:tc>
          <w:tcPr>
            <w:tcW w:type="dxa" w:w="1425"/>
          </w:tcPr>
          <w:p>
            <w:r>
              <w:rPr>
                <w:rFonts w:ascii="Times New Roman" w:hAnsi="Times New Roman"/>
                <w:sz w:val="20"/>
              </w:rPr>
              <w:t>Efficient storage in PostgreSQL</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PT05</w:t>
            </w:r>
          </w:p>
        </w:tc>
        <w:tc>
          <w:tcPr>
            <w:tcW w:type="dxa" w:w="1425"/>
          </w:tcPr>
          <w:p>
            <w:r>
              <w:rPr>
                <w:rFonts w:ascii="Times New Roman" w:hAnsi="Times New Roman"/>
                <w:sz w:val="20"/>
              </w:rPr>
              <w:t>Frontend Rendering</w:t>
            </w:r>
          </w:p>
        </w:tc>
        <w:tc>
          <w:tcPr>
            <w:tcW w:type="dxa" w:w="1425"/>
          </w:tcPr>
          <w:p>
            <w:r>
              <w:rPr>
                <w:rFonts w:ascii="Times New Roman" w:hAnsi="Times New Roman"/>
                <w:sz w:val="20"/>
              </w:rPr>
              <w:t>Large number of submissions</w:t>
            </w:r>
          </w:p>
        </w:tc>
        <w:tc>
          <w:tcPr>
            <w:tcW w:type="dxa" w:w="1425"/>
          </w:tcPr>
          <w:p>
            <w:r>
              <w:rPr>
                <w:rFonts w:ascii="Times New Roman" w:hAnsi="Times New Roman"/>
                <w:sz w:val="20"/>
              </w:rPr>
              <w:t>Many student records</w:t>
            </w:r>
          </w:p>
        </w:tc>
        <w:tc>
          <w:tcPr>
            <w:tcW w:type="dxa" w:w="1425"/>
          </w:tcPr>
          <w:p>
            <w:r>
              <w:rPr>
                <w:rFonts w:ascii="Times New Roman" w:hAnsi="Times New Roman"/>
                <w:sz w:val="20"/>
              </w:rPr>
              <w:t>Smooth table and card rendering</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PT06</w:t>
            </w:r>
          </w:p>
        </w:tc>
        <w:tc>
          <w:tcPr>
            <w:tcW w:type="dxa" w:w="1425"/>
          </w:tcPr>
          <w:p>
            <w:r>
              <w:rPr>
                <w:rFonts w:ascii="Times New Roman" w:hAnsi="Times New Roman"/>
                <w:sz w:val="20"/>
              </w:rPr>
              <w:t>Image Upload</w:t>
            </w:r>
          </w:p>
        </w:tc>
        <w:tc>
          <w:tcPr>
            <w:tcW w:type="dxa" w:w="1425"/>
          </w:tcPr>
          <w:p>
            <w:r>
              <w:rPr>
                <w:rFonts w:ascii="Times New Roman" w:hAnsi="Times New Roman"/>
                <w:sz w:val="20"/>
              </w:rPr>
              <w:t>Multiple large image uploads</w:t>
            </w:r>
          </w:p>
        </w:tc>
        <w:tc>
          <w:tcPr>
            <w:tcW w:type="dxa" w:w="1425"/>
          </w:tcPr>
          <w:p>
            <w:r>
              <w:rPr>
                <w:rFonts w:ascii="Times New Roman" w:hAnsi="Times New Roman"/>
                <w:sz w:val="20"/>
              </w:rPr>
              <w:t>Several image files</w:t>
            </w:r>
          </w:p>
        </w:tc>
        <w:tc>
          <w:tcPr>
            <w:tcW w:type="dxa" w:w="1425"/>
          </w:tcPr>
          <w:p>
            <w:r>
              <w:rPr>
                <w:rFonts w:ascii="Times New Roman" w:hAnsi="Times New Roman"/>
                <w:sz w:val="20"/>
              </w:rPr>
              <w:t>All images uploaded without timeout</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bl>
    <w:p/>
    <w:p>
      <w:pPr>
        <w:pStyle w:val="Heading2"/>
      </w:pPr>
      <w:r>
        <w:rPr>
          <w:rFonts w:ascii="Times New Roman" w:hAnsi="Times New Roman"/>
          <w:color w:val="000000"/>
        </w:rPr>
        <w:t>9.4 USER ACCEPTANCE TESTING (UAT)</w:t>
      </w:r>
    </w:p>
    <w:p>
      <w:pPr>
        <w:spacing w:after="120"/>
      </w:pPr>
      <w:r>
        <w:rPr>
          <w:rFonts w:ascii="Times New Roman" w:hAnsi="Times New Roman"/>
          <w:sz w:val="24"/>
        </w:rPr>
        <w:t>User Acceptance Testing (UAT) was conducted to ensure that LIPIKA meets user expectations in terms of usability, functionality, and overall effectiveness. A group of students, teachers, and administrators were invited to use the platform and provide feedback based on real-world usage.</w:t>
      </w:r>
    </w:p>
    <w:p>
      <w:r>
        <w:rPr>
          <w:i/>
          <w:sz w:val="20"/>
        </w:rPr>
        <w:t>Table 9.4 User Acceptance Testing</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D9E2F3" w:val="clear"/>
          </w:tcPr>
          <w:p>
            <w:pPr>
              <w:jc w:val="center"/>
            </w:pPr>
            <w:r>
              <w:rPr>
                <w:rFonts w:ascii="Times New Roman" w:hAnsi="Times New Roman"/>
                <w:b/>
                <w:sz w:val="20"/>
              </w:rPr>
              <w:t>Test Case ID</w:t>
            </w:r>
          </w:p>
        </w:tc>
        <w:tc>
          <w:tcPr>
            <w:tcW w:type="dxa" w:w="1425"/>
            <w:shd w:fill="D9E2F3" w:val="clear"/>
          </w:tcPr>
          <w:p>
            <w:pPr>
              <w:jc w:val="center"/>
            </w:pPr>
            <w:r>
              <w:rPr>
                <w:rFonts w:ascii="Times New Roman" w:hAnsi="Times New Roman"/>
                <w:b/>
                <w:sz w:val="20"/>
              </w:rPr>
              <w:t>Module</w:t>
            </w:r>
          </w:p>
        </w:tc>
        <w:tc>
          <w:tcPr>
            <w:tcW w:type="dxa" w:w="1425"/>
            <w:shd w:fill="D9E2F3" w:val="clear"/>
          </w:tcPr>
          <w:p>
            <w:pPr>
              <w:jc w:val="center"/>
            </w:pPr>
            <w:r>
              <w:rPr>
                <w:rFonts w:ascii="Times New Roman" w:hAnsi="Times New Roman"/>
                <w:b/>
                <w:sz w:val="20"/>
              </w:rPr>
              <w:t>Description</w:t>
            </w:r>
          </w:p>
        </w:tc>
        <w:tc>
          <w:tcPr>
            <w:tcW w:type="dxa" w:w="1425"/>
            <w:shd w:fill="D9E2F3" w:val="clear"/>
          </w:tcPr>
          <w:p>
            <w:pPr>
              <w:jc w:val="center"/>
            </w:pPr>
            <w:r>
              <w:rPr>
                <w:rFonts w:ascii="Times New Roman" w:hAnsi="Times New Roman"/>
                <w:b/>
                <w:sz w:val="20"/>
              </w:rPr>
              <w:t>Input Data</w:t>
            </w:r>
          </w:p>
        </w:tc>
        <w:tc>
          <w:tcPr>
            <w:tcW w:type="dxa" w:w="1425"/>
            <w:shd w:fill="D9E2F3" w:val="clear"/>
          </w:tcPr>
          <w:p>
            <w:pPr>
              <w:jc w:val="center"/>
            </w:pPr>
            <w:r>
              <w:rPr>
                <w:rFonts w:ascii="Times New Roman" w:hAnsi="Times New Roman"/>
                <w:b/>
                <w:sz w:val="20"/>
              </w:rPr>
              <w:t>Expected</w:t>
            </w:r>
          </w:p>
        </w:tc>
        <w:tc>
          <w:tcPr>
            <w:tcW w:type="dxa" w:w="1425"/>
            <w:shd w:fill="D9E2F3" w:val="clear"/>
          </w:tcPr>
          <w:p>
            <w:pPr>
              <w:jc w:val="center"/>
            </w:pPr>
            <w:r>
              <w:rPr>
                <w:rFonts w:ascii="Times New Roman" w:hAnsi="Times New Roman"/>
                <w:b/>
                <w:sz w:val="20"/>
              </w:rPr>
              <w:t>Actual</w:t>
            </w:r>
          </w:p>
        </w:tc>
        <w:tc>
          <w:tcPr>
            <w:tcW w:type="dxa" w:w="1425"/>
            <w:shd w:fill="D9E2F3" w:val="clear"/>
          </w:tcPr>
          <w:p>
            <w:pPr>
              <w:jc w:val="center"/>
            </w:pPr>
            <w:r>
              <w:rPr>
                <w:rFonts w:ascii="Times New Roman" w:hAnsi="Times New Roman"/>
                <w:b/>
                <w:sz w:val="20"/>
              </w:rPr>
              <w:t>Status</w:t>
            </w:r>
          </w:p>
        </w:tc>
      </w:tr>
      <w:tr>
        <w:tc>
          <w:tcPr>
            <w:tcW w:type="dxa" w:w="1425"/>
          </w:tcPr>
          <w:p>
            <w:r>
              <w:rPr>
                <w:rFonts w:ascii="Times New Roman" w:hAnsi="Times New Roman"/>
                <w:sz w:val="20"/>
              </w:rPr>
              <w:t>UAT01</w:t>
            </w:r>
          </w:p>
        </w:tc>
        <w:tc>
          <w:tcPr>
            <w:tcW w:type="dxa" w:w="1425"/>
          </w:tcPr>
          <w:p>
            <w:r>
              <w:rPr>
                <w:rFonts w:ascii="Times New Roman" w:hAnsi="Times New Roman"/>
                <w:sz w:val="20"/>
              </w:rPr>
              <w:t>User Login</w:t>
            </w:r>
          </w:p>
        </w:tc>
        <w:tc>
          <w:tcPr>
            <w:tcW w:type="dxa" w:w="1425"/>
          </w:tcPr>
          <w:p>
            <w:r>
              <w:rPr>
                <w:rFonts w:ascii="Times New Roman" w:hAnsi="Times New Roman"/>
                <w:sz w:val="20"/>
              </w:rPr>
              <w:t>Verify login with role selection</w:t>
            </w:r>
          </w:p>
        </w:tc>
        <w:tc>
          <w:tcPr>
            <w:tcW w:type="dxa" w:w="1425"/>
          </w:tcPr>
          <w:p>
            <w:r>
              <w:rPr>
                <w:rFonts w:ascii="Times New Roman" w:hAnsi="Times New Roman"/>
                <w:sz w:val="20"/>
              </w:rPr>
              <w:t>Valid credentials</w:t>
            </w:r>
          </w:p>
        </w:tc>
        <w:tc>
          <w:tcPr>
            <w:tcW w:type="dxa" w:w="1425"/>
          </w:tcPr>
          <w:p>
            <w:r>
              <w:rPr>
                <w:rFonts w:ascii="Times New Roman" w:hAnsi="Times New Roman"/>
                <w:sz w:val="20"/>
              </w:rPr>
              <w:t>Dashboard access granted</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UAT02</w:t>
            </w:r>
          </w:p>
        </w:tc>
        <w:tc>
          <w:tcPr>
            <w:tcW w:type="dxa" w:w="1425"/>
          </w:tcPr>
          <w:p>
            <w:r>
              <w:rPr>
                <w:rFonts w:ascii="Times New Roman" w:hAnsi="Times New Roman"/>
                <w:sz w:val="20"/>
              </w:rPr>
              <w:t>User Registration</w:t>
            </w:r>
          </w:p>
        </w:tc>
        <w:tc>
          <w:tcPr>
            <w:tcW w:type="dxa" w:w="1425"/>
          </w:tcPr>
          <w:p>
            <w:r>
              <w:rPr>
                <w:rFonts w:ascii="Times New Roman" w:hAnsi="Times New Roman"/>
                <w:sz w:val="20"/>
              </w:rPr>
              <w:t>Verify account creation flow</w:t>
            </w:r>
          </w:p>
        </w:tc>
        <w:tc>
          <w:tcPr>
            <w:tcW w:type="dxa" w:w="1425"/>
          </w:tcPr>
          <w:p>
            <w:r>
              <w:rPr>
                <w:rFonts w:ascii="Times New Roman" w:hAnsi="Times New Roman"/>
                <w:sz w:val="20"/>
              </w:rPr>
              <w:t>New user details</w:t>
            </w:r>
          </w:p>
        </w:tc>
        <w:tc>
          <w:tcPr>
            <w:tcW w:type="dxa" w:w="1425"/>
          </w:tcPr>
          <w:p>
            <w:r>
              <w:rPr>
                <w:rFonts w:ascii="Times New Roman" w:hAnsi="Times New Roman"/>
                <w:sz w:val="20"/>
              </w:rPr>
              <w:t>Account created successfully</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UAT03</w:t>
            </w:r>
          </w:p>
        </w:tc>
        <w:tc>
          <w:tcPr>
            <w:tcW w:type="dxa" w:w="1425"/>
          </w:tcPr>
          <w:p>
            <w:r>
              <w:rPr>
                <w:rFonts w:ascii="Times New Roman" w:hAnsi="Times New Roman"/>
                <w:sz w:val="20"/>
              </w:rPr>
              <w:t>Assignment Upload</w:t>
            </w:r>
          </w:p>
        </w:tc>
        <w:tc>
          <w:tcPr>
            <w:tcW w:type="dxa" w:w="1425"/>
          </w:tcPr>
          <w:p>
            <w:r>
              <w:rPr>
                <w:rFonts w:ascii="Times New Roman" w:hAnsi="Times New Roman"/>
                <w:sz w:val="20"/>
              </w:rPr>
              <w:t>Upload handwriting images</w:t>
            </w:r>
          </w:p>
        </w:tc>
        <w:tc>
          <w:tcPr>
            <w:tcW w:type="dxa" w:w="1425"/>
          </w:tcPr>
          <w:p>
            <w:r>
              <w:rPr>
                <w:rFonts w:ascii="Times New Roman" w:hAnsi="Times New Roman"/>
                <w:sz w:val="20"/>
              </w:rPr>
              <w:t>Image files</w:t>
            </w:r>
          </w:p>
        </w:tc>
        <w:tc>
          <w:tcPr>
            <w:tcW w:type="dxa" w:w="1425"/>
          </w:tcPr>
          <w:p>
            <w:r>
              <w:rPr>
                <w:rFonts w:ascii="Times New Roman" w:hAnsi="Times New Roman"/>
                <w:sz w:val="20"/>
              </w:rPr>
              <w:t>Images uploaded and verified</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UAT04</w:t>
            </w:r>
          </w:p>
        </w:tc>
        <w:tc>
          <w:tcPr>
            <w:tcW w:type="dxa" w:w="1425"/>
          </w:tcPr>
          <w:p>
            <w:r>
              <w:rPr>
                <w:rFonts w:ascii="Times New Roman" w:hAnsi="Times New Roman"/>
                <w:sz w:val="20"/>
              </w:rPr>
              <w:t>Handwriting Verification</w:t>
            </w:r>
          </w:p>
        </w:tc>
        <w:tc>
          <w:tcPr>
            <w:tcW w:type="dxa" w:w="1425"/>
          </w:tcPr>
          <w:p>
            <w:r>
              <w:rPr>
                <w:rFonts w:ascii="Times New Roman" w:hAnsi="Times New Roman"/>
                <w:sz w:val="20"/>
              </w:rPr>
              <w:t>Check ML-based matching result</w:t>
            </w:r>
          </w:p>
        </w:tc>
        <w:tc>
          <w:tcPr>
            <w:tcW w:type="dxa" w:w="1425"/>
          </w:tcPr>
          <w:p>
            <w:r>
              <w:rPr>
                <w:rFonts w:ascii="Times New Roman" w:hAnsi="Times New Roman"/>
                <w:sz w:val="20"/>
              </w:rPr>
              <w:t>Student handwriting</w:t>
            </w:r>
          </w:p>
        </w:tc>
        <w:tc>
          <w:tcPr>
            <w:tcW w:type="dxa" w:w="1425"/>
          </w:tcPr>
          <w:p>
            <w:r>
              <w:rPr>
                <w:rFonts w:ascii="Times New Roman" w:hAnsi="Times New Roman"/>
                <w:sz w:val="20"/>
              </w:rPr>
              <w:t>Correct match type displayed</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UAT05</w:t>
            </w:r>
          </w:p>
        </w:tc>
        <w:tc>
          <w:tcPr>
            <w:tcW w:type="dxa" w:w="1425"/>
          </w:tcPr>
          <w:p>
            <w:r>
              <w:rPr>
                <w:rFonts w:ascii="Times New Roman" w:hAnsi="Times New Roman"/>
                <w:sz w:val="20"/>
              </w:rPr>
              <w:t>Teacher Review</w:t>
            </w:r>
          </w:p>
        </w:tc>
        <w:tc>
          <w:tcPr>
            <w:tcW w:type="dxa" w:w="1425"/>
          </w:tcPr>
          <w:p>
            <w:r>
              <w:rPr>
                <w:rFonts w:ascii="Times New Roman" w:hAnsi="Times New Roman"/>
                <w:sz w:val="20"/>
              </w:rPr>
              <w:t>View and accept/reject submissions</w:t>
            </w:r>
          </w:p>
        </w:tc>
        <w:tc>
          <w:tcPr>
            <w:tcW w:type="dxa" w:w="1425"/>
          </w:tcPr>
          <w:p>
            <w:r>
              <w:rPr>
                <w:rFonts w:ascii="Times New Roman" w:hAnsi="Times New Roman"/>
                <w:sz w:val="20"/>
              </w:rPr>
              <w:t>Student submissions</w:t>
            </w:r>
          </w:p>
        </w:tc>
        <w:tc>
          <w:tcPr>
            <w:tcW w:type="dxa" w:w="1425"/>
          </w:tcPr>
          <w:p>
            <w:r>
              <w:rPr>
                <w:rFonts w:ascii="Times New Roman" w:hAnsi="Times New Roman"/>
                <w:sz w:val="20"/>
              </w:rPr>
              <w:t>Actions work correctly</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UAT06</w:t>
            </w:r>
          </w:p>
        </w:tc>
        <w:tc>
          <w:tcPr>
            <w:tcW w:type="dxa" w:w="1425"/>
          </w:tcPr>
          <w:p>
            <w:r>
              <w:rPr>
                <w:rFonts w:ascii="Times New Roman" w:hAnsi="Times New Roman"/>
                <w:sz w:val="20"/>
              </w:rPr>
              <w:t>Admin Management</w:t>
            </w:r>
          </w:p>
        </w:tc>
        <w:tc>
          <w:tcPr>
            <w:tcW w:type="dxa" w:w="1425"/>
          </w:tcPr>
          <w:p>
            <w:r>
              <w:rPr>
                <w:rFonts w:ascii="Times New Roman" w:hAnsi="Times New Roman"/>
                <w:sz w:val="20"/>
              </w:rPr>
              <w:t>Upload training data for students</w:t>
            </w:r>
          </w:p>
        </w:tc>
        <w:tc>
          <w:tcPr>
            <w:tcW w:type="dxa" w:w="1425"/>
          </w:tcPr>
          <w:p>
            <w:r>
              <w:rPr>
                <w:rFonts w:ascii="Times New Roman" w:hAnsi="Times New Roman"/>
                <w:sz w:val="20"/>
              </w:rPr>
              <w:t>Roll number + image</w:t>
            </w:r>
          </w:p>
        </w:tc>
        <w:tc>
          <w:tcPr>
            <w:tcW w:type="dxa" w:w="1425"/>
          </w:tcPr>
          <w:p>
            <w:r>
              <w:rPr>
                <w:rFonts w:ascii="Times New Roman" w:hAnsi="Times New Roman"/>
                <w:sz w:val="20"/>
              </w:rPr>
              <w:t>Training data saved</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r>
        <w:tc>
          <w:tcPr>
            <w:tcW w:type="dxa" w:w="1425"/>
          </w:tcPr>
          <w:p>
            <w:r>
              <w:rPr>
                <w:rFonts w:ascii="Times New Roman" w:hAnsi="Times New Roman"/>
                <w:sz w:val="20"/>
              </w:rPr>
              <w:t>UAT07</w:t>
            </w:r>
          </w:p>
        </w:tc>
        <w:tc>
          <w:tcPr>
            <w:tcW w:type="dxa" w:w="1425"/>
          </w:tcPr>
          <w:p>
            <w:r>
              <w:rPr>
                <w:rFonts w:ascii="Times New Roman" w:hAnsi="Times New Roman"/>
                <w:sz w:val="20"/>
              </w:rPr>
              <w:t>Dashboard Usability</w:t>
            </w:r>
          </w:p>
        </w:tc>
        <w:tc>
          <w:tcPr>
            <w:tcW w:type="dxa" w:w="1425"/>
          </w:tcPr>
          <w:p>
            <w:r>
              <w:rPr>
                <w:rFonts w:ascii="Times New Roman" w:hAnsi="Times New Roman"/>
                <w:sz w:val="20"/>
              </w:rPr>
              <w:t>Evaluate UI experience</w:t>
            </w:r>
          </w:p>
        </w:tc>
        <w:tc>
          <w:tcPr>
            <w:tcW w:type="dxa" w:w="1425"/>
          </w:tcPr>
          <w:p>
            <w:r>
              <w:rPr>
                <w:rFonts w:ascii="Times New Roman" w:hAnsi="Times New Roman"/>
                <w:sz w:val="20"/>
              </w:rPr>
              <w:t>User interaction</w:t>
            </w:r>
          </w:p>
        </w:tc>
        <w:tc>
          <w:tcPr>
            <w:tcW w:type="dxa" w:w="1425"/>
          </w:tcPr>
          <w:p>
            <w:r>
              <w:rPr>
                <w:rFonts w:ascii="Times New Roman" w:hAnsi="Times New Roman"/>
                <w:sz w:val="20"/>
              </w:rPr>
              <w:t>Easy navigation and clean design</w:t>
            </w:r>
          </w:p>
        </w:tc>
        <w:tc>
          <w:tcPr>
            <w:tcW w:type="dxa" w:w="1425"/>
          </w:tcPr>
          <w:p>
            <w:r>
              <w:rPr>
                <w:rFonts w:ascii="Times New Roman" w:hAnsi="Times New Roman"/>
                <w:sz w:val="20"/>
              </w:rPr>
              <w:t>As expected</w:t>
            </w:r>
          </w:p>
        </w:tc>
        <w:tc>
          <w:tcPr>
            <w:tcW w:type="dxa" w:w="1425"/>
          </w:tcPr>
          <w:p>
            <w:r>
              <w:rPr>
                <w:rFonts w:ascii="Times New Roman" w:hAnsi="Times New Roman"/>
                <w:sz w:val="20"/>
              </w:rPr>
              <w:t>Pass</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