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 REQUIREMENT DOCUMENT (PRD)</w:t>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name: Beautify </w:t>
      </w:r>
    </w:p>
    <w:p w:rsidR="00000000" w:rsidDel="00000000" w:rsidP="00000000" w:rsidRDefault="00000000" w:rsidRPr="00000000" w14:paraId="00000004">
      <w:pPr>
        <w:jc w:val="both"/>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Version: PRD 0.1</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Author: Group 3</w:t>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Date accepted: 23 March 2020 </w:t>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Launch date:  2 June 2020</w:t>
      </w:r>
    </w:p>
    <w:p w:rsidR="00000000" w:rsidDel="00000000" w:rsidP="00000000" w:rsidRDefault="00000000" w:rsidRPr="00000000" w14:paraId="000000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owner:  Akash Mane, Pujitha Peri, Suraj Naik</w:t>
      </w:r>
    </w:p>
    <w:p w:rsidR="00000000" w:rsidDel="00000000" w:rsidP="00000000" w:rsidRDefault="00000000" w:rsidRPr="00000000" w14:paraId="00000009">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PURPOSE</w:t>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Beautify helps to customize personal styles by enhancing the quality of the image leaving the users with various features.</w:t>
      </w:r>
    </w:p>
    <w:p w:rsidR="00000000" w:rsidDel="00000000" w:rsidP="00000000" w:rsidRDefault="00000000" w:rsidRPr="00000000" w14:paraId="0000000C">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DETAILED DESCRIPTION OF THE PRODUCT</w:t>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Beautify helps to customize personal styles by enhancing the quality of the image leaving the users with various features. It detects the face and eyes from an image using OpenCV and Pillow to manipulate it. </w:t>
      </w:r>
      <w:r w:rsidDel="00000000" w:rsidR="00000000" w:rsidRPr="00000000">
        <w:rPr>
          <w:rFonts w:ascii="Arial" w:cs="Arial" w:eastAsia="Arial" w:hAnsi="Arial"/>
          <w:b w:val="1"/>
          <w:sz w:val="22"/>
          <w:szCs w:val="22"/>
          <w:highlight w:val="white"/>
          <w:rtl w:val="0"/>
        </w:rPr>
        <w:t xml:space="preserve">Pillow</w:t>
      </w:r>
      <w:r w:rsidDel="00000000" w:rsidR="00000000" w:rsidRPr="00000000">
        <w:rPr>
          <w:rFonts w:ascii="Arial" w:cs="Arial" w:eastAsia="Arial" w:hAnsi="Arial"/>
          <w:sz w:val="22"/>
          <w:szCs w:val="22"/>
          <w:highlight w:val="white"/>
          <w:rtl w:val="0"/>
        </w:rPr>
        <w:t xml:space="preserve"> is a third-party Python module for interacting with image files. The module has several functions that makes it easy to crop, resize, and edit the content of an image. With this power of image modification the same way you would with software such as Microsoft Paint or Adobe Photoshop, Python can automatically edit hundreds or thousands of images with ease.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pStyle w:val="Heading1"/>
        <w:jc w:val="both"/>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Use Cases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RUN THE PROGRAM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LOAD THE IMAGE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SELECT  THE FEATURES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APPLY THE DESIRED STYLING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COMPARE THE ORIGINAL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AND MODIFIED IMAGE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tab/>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SAVE THE OUTPUT</w:t>
      </w:r>
      <w:r w:rsidDel="00000000" w:rsidR="00000000" w:rsidRPr="00000000">
        <w:rPr>
          <w:rtl w:val="0"/>
        </w:rPr>
      </w:r>
    </w:p>
    <w:p w:rsidR="00000000" w:rsidDel="00000000" w:rsidP="00000000" w:rsidRDefault="00000000" w:rsidRPr="00000000" w14:paraId="0000001D">
      <w:pPr>
        <w:pStyle w:val="Heading2"/>
        <w:jc w:val="both"/>
        <w:rPr>
          <w:rFonts w:ascii="Arial" w:cs="Arial" w:eastAsia="Arial" w:hAnsi="Arial"/>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1E">
      <w:pPr>
        <w:pStyle w:val="Heading2"/>
        <w:jc w:val="both"/>
        <w:rPr>
          <w:rFonts w:ascii="Arial" w:cs="Arial" w:eastAsia="Arial" w:hAnsi="Arial"/>
          <w:sz w:val="22"/>
          <w:szCs w:val="22"/>
        </w:rPr>
      </w:pPr>
      <w:bookmarkStart w:colFirst="0" w:colLast="0" w:name="_7vhgjz1mgmrj" w:id="2"/>
      <w:bookmarkEnd w:id="2"/>
      <w:r w:rsidDel="00000000" w:rsidR="00000000" w:rsidRPr="00000000">
        <w:rPr>
          <w:rFonts w:ascii="Arial" w:cs="Arial" w:eastAsia="Arial" w:hAnsi="Arial"/>
          <w:sz w:val="22"/>
          <w:szCs w:val="22"/>
          <w:rtl w:val="0"/>
        </w:rPr>
        <w:t xml:space="preserve">Consumer Experience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End User can have things at their fingertips.One Click change, they can share their images on social media from the app which will in turn help marketing the product.</w:t>
      </w:r>
    </w:p>
    <w:p w:rsidR="00000000" w:rsidDel="00000000" w:rsidP="00000000" w:rsidRDefault="00000000" w:rsidRPr="00000000" w14:paraId="0000002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Style w:val="Heading2"/>
        <w:jc w:val="both"/>
        <w:rPr>
          <w:rFonts w:ascii="Arial" w:cs="Arial" w:eastAsia="Arial" w:hAnsi="Arial"/>
          <w:sz w:val="22"/>
          <w:szCs w:val="22"/>
        </w:rPr>
      </w:pPr>
      <w:bookmarkStart w:colFirst="0" w:colLast="0" w:name="_1fob9te" w:id="3"/>
      <w:bookmarkEnd w:id="3"/>
      <w:r w:rsidDel="00000000" w:rsidR="00000000" w:rsidRPr="00000000">
        <w:rPr>
          <w:rFonts w:ascii="Arial" w:cs="Arial" w:eastAsia="Arial" w:hAnsi="Arial"/>
          <w:sz w:val="22"/>
          <w:szCs w:val="22"/>
          <w:rtl w:val="0"/>
        </w:rPr>
        <w:t xml:space="preserve">User Stories</w:t>
      </w:r>
    </w:p>
    <w:p w:rsidR="00000000" w:rsidDel="00000000" w:rsidP="00000000" w:rsidRDefault="00000000" w:rsidRPr="00000000" w14:paraId="00000023">
      <w:pPr>
        <w:pStyle w:val="Heading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Susan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Susan is a makeup artist and she wants to make sure which makeup suits her models so she can do a pre check before the big ramp day and make sure that her models look beautiful. She can play around with the various features provided in Beautify.</w:t>
      </w:r>
      <w:r w:rsidDel="00000000" w:rsidR="00000000" w:rsidRPr="00000000">
        <w:rPr>
          <w:rtl w:val="0"/>
        </w:rPr>
      </w:r>
    </w:p>
    <w:p w:rsidR="00000000" w:rsidDel="00000000" w:rsidP="00000000" w:rsidRDefault="00000000" w:rsidRPr="00000000" w14:paraId="00000025">
      <w:pPr>
        <w:pStyle w:val="Heading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Aish</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Aish is a teenage girl who likes to keep uploading her pictures on social media. She uses beautify to make changes to her image by uploading it on the app. She can even change the background image or remove some objects from the image </w:t>
      </w:r>
      <w:r w:rsidDel="00000000" w:rsidR="00000000" w:rsidRPr="00000000">
        <w:rPr>
          <w:rtl w:val="0"/>
        </w:rPr>
      </w:r>
    </w:p>
    <w:p w:rsidR="00000000" w:rsidDel="00000000" w:rsidP="00000000" w:rsidRDefault="00000000" w:rsidRPr="00000000" w14:paraId="00000027">
      <w:pPr>
        <w:pStyle w:val="Heading1"/>
        <w:jc w:val="both"/>
        <w:rPr>
          <w:rFonts w:ascii="Arial" w:cs="Arial" w:eastAsia="Arial" w:hAnsi="Arial"/>
          <w:sz w:val="22"/>
          <w:szCs w:val="22"/>
        </w:rPr>
      </w:pPr>
      <w:bookmarkStart w:colFirst="0" w:colLast="0" w:name="_3znysh7" w:id="4"/>
      <w:bookmarkEnd w:id="4"/>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028">
      <w:pPr>
        <w:pStyle w:val="Heading3"/>
        <w:jc w:val="both"/>
        <w:rPr>
          <w:rFonts w:ascii="Arial" w:cs="Arial" w:eastAsia="Arial" w:hAnsi="Arial"/>
          <w:color w:val="ff0000"/>
          <w:sz w:val="22"/>
          <w:szCs w:val="22"/>
        </w:rPr>
      </w:pPr>
      <w:bookmarkStart w:colFirst="0" w:colLast="0" w:name="_2et92p0" w:id="5"/>
      <w:bookmarkEnd w:id="5"/>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Basic make-up</w:t>
      </w:r>
      <w:r w:rsidDel="00000000" w:rsidR="00000000" w:rsidRPr="00000000">
        <w:rPr>
          <w:rFonts w:ascii="Arial" w:cs="Arial" w:eastAsia="Arial" w:hAnsi="Arial"/>
          <w:sz w:val="22"/>
          <w:szCs w:val="22"/>
          <w:rtl w:val="0"/>
        </w:rPr>
        <w:t xml:space="preserve"> :  Adds some basic makeup touch on the face hence beautifying the user's look. It will also remove the blemishes and any other marks leaving the skin smooth and bright</w:t>
      </w:r>
    </w:p>
    <w:p w:rsidR="00000000" w:rsidDel="00000000" w:rsidP="00000000" w:rsidRDefault="00000000" w:rsidRPr="00000000" w14:paraId="0000002A">
      <w:pPr>
        <w:numPr>
          <w:ilvl w:val="0"/>
          <w:numId w:val="3"/>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Landmark</w:t>
      </w:r>
      <w:r w:rsidDel="00000000" w:rsidR="00000000" w:rsidRPr="00000000">
        <w:rPr>
          <w:rFonts w:ascii="Arial" w:cs="Arial" w:eastAsia="Arial" w:hAnsi="Arial"/>
          <w:sz w:val="22"/>
          <w:szCs w:val="22"/>
          <w:rtl w:val="0"/>
        </w:rPr>
        <w:t xml:space="preserve"> detection on Face.</w:t>
      </w:r>
    </w:p>
    <w:p w:rsidR="00000000" w:rsidDel="00000000" w:rsidP="00000000" w:rsidRDefault="00000000" w:rsidRPr="00000000" w14:paraId="0000002B">
      <w:pPr>
        <w:numPr>
          <w:ilvl w:val="0"/>
          <w:numId w:val="3"/>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Red eye removal:</w:t>
      </w:r>
      <w:r w:rsidDel="00000000" w:rsidR="00000000" w:rsidRPr="00000000">
        <w:rPr>
          <w:rFonts w:ascii="Arial" w:cs="Arial" w:eastAsia="Arial" w:hAnsi="Arial"/>
          <w:color w:val="222222"/>
          <w:sz w:val="22"/>
          <w:szCs w:val="22"/>
          <w:highlight w:val="white"/>
          <w:rtl w:val="0"/>
        </w:rPr>
        <w:t xml:space="preserve"> It provides object removal from images allowing the user to remove unwanted objects.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02F">
      <w:pPr>
        <w:jc w:val="both"/>
        <w:rPr>
          <w:rFonts w:ascii="Arial" w:cs="Arial" w:eastAsia="Arial" w:hAnsi="Arial"/>
          <w:b w:val="1"/>
          <w:color w:val="4f81bd"/>
          <w:sz w:val="22"/>
          <w:szCs w:val="22"/>
        </w:rPr>
      </w:pPr>
      <w:r w:rsidDel="00000000" w:rsidR="00000000" w:rsidRPr="00000000">
        <w:rPr>
          <w:rtl w:val="0"/>
        </w:rPr>
      </w:r>
    </w:p>
    <w:p w:rsidR="00000000" w:rsidDel="00000000" w:rsidP="00000000" w:rsidRDefault="00000000" w:rsidRPr="00000000" w14:paraId="00000030">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31">
      <w:pPr>
        <w:jc w:val="both"/>
        <w:rPr>
          <w:rFonts w:ascii="Arial" w:cs="Arial" w:eastAsia="Arial" w:hAnsi="Arial"/>
          <w:sz w:val="22"/>
          <w:szCs w:val="22"/>
        </w:rPr>
      </w:pPr>
      <w:r w:rsidDel="00000000" w:rsidR="00000000" w:rsidRPr="00000000">
        <w:rPr>
          <w:rtl w:val="0"/>
        </w:rPr>
      </w:r>
    </w:p>
    <w:tbl>
      <w:tblPr>
        <w:tblStyle w:val="Table1"/>
        <w:tblW w:w="9050.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2295"/>
        <w:gridCol w:w="2145"/>
        <w:gridCol w:w="949"/>
        <w:gridCol w:w="3661"/>
        <w:tblGridChange w:id="0">
          <w:tblGrid>
            <w:gridCol w:w="2295"/>
            <w:gridCol w:w="2145"/>
            <w:gridCol w:w="949"/>
            <w:gridCol w:w="3661"/>
          </w:tblGrid>
        </w:tblGridChange>
      </w:tblGrid>
      <w:tr>
        <w:tc>
          <w:tcPr/>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Feature</w:t>
            </w:r>
          </w:p>
        </w:tc>
        <w:tc>
          <w:tcPr/>
          <w:p w:rsidR="00000000" w:rsidDel="00000000" w:rsidP="00000000" w:rsidRDefault="00000000" w:rsidRPr="00000000" w14:paraId="000000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Current Status</w:t>
            </w:r>
          </w:p>
        </w:tc>
        <w:tc>
          <w:tcPr/>
          <w:p w:rsidR="00000000" w:rsidDel="00000000" w:rsidP="00000000" w:rsidRDefault="00000000" w:rsidRPr="00000000" w14:paraId="0000003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w:t>
            </w:r>
          </w:p>
        </w:tc>
        <w:tc>
          <w:tcPr/>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c>
          <w:tcPr/>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Red eye removal</w:t>
            </w:r>
          </w:p>
        </w:tc>
        <w:tc>
          <w:tcPr/>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tc>
        <w:tc>
          <w:tcPr/>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Allow users to make some basic enhancements to their images</w:t>
            </w:r>
          </w:p>
        </w:tc>
      </w:tr>
      <w:tr>
        <w:trPr>
          <w:trHeight w:val="165" w:hRule="atLeast"/>
        </w:trPr>
        <w:tc>
          <w:tcPr/>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Blemish Removal</w:t>
            </w:r>
          </w:p>
        </w:tc>
        <w:tc>
          <w:tcPr/>
          <w:p w:rsidR="00000000" w:rsidDel="00000000" w:rsidP="00000000" w:rsidRDefault="00000000" w:rsidRPr="00000000" w14:paraId="000000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tc>
        <w:tc>
          <w:tcPr/>
          <w:p w:rsidR="00000000" w:rsidDel="00000000" w:rsidP="00000000" w:rsidRDefault="00000000" w:rsidRPr="00000000" w14:paraId="000000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Remove blemishes from face on click</w:t>
            </w:r>
          </w:p>
        </w:tc>
      </w:tr>
      <w:tr>
        <w:tc>
          <w:tcPr/>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moustache</w:t>
            </w:r>
          </w:p>
        </w:tc>
        <w:tc>
          <w:tcPr/>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tc>
        <w:tc>
          <w:tcPr/>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 moustache on the face</w:t>
            </w:r>
          </w:p>
        </w:tc>
      </w:tr>
      <w:tr>
        <w:tc>
          <w:tcPr/>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Glares</w:t>
            </w:r>
          </w:p>
        </w:tc>
        <w:tc>
          <w:tcPr/>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tc>
        <w:tc>
          <w:tcPr/>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 Spectacles or sunglasses on the eyes</w:t>
            </w:r>
          </w:p>
        </w:tc>
      </w:tr>
      <w:tr>
        <w:tc>
          <w:tcPr/>
          <w:p w:rsidR="00000000" w:rsidDel="00000000" w:rsidP="00000000" w:rsidRDefault="00000000" w:rsidRPr="00000000" w14:paraId="000000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Lipstick</w:t>
            </w:r>
          </w:p>
        </w:tc>
        <w:tc>
          <w:tcPr/>
          <w:p w:rsidR="00000000" w:rsidDel="00000000" w:rsidP="00000000" w:rsidRDefault="00000000" w:rsidRPr="00000000" w14:paraId="000000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completed</w:t>
            </w:r>
          </w:p>
        </w:tc>
        <w:tc>
          <w:tcPr/>
          <w:p w:rsidR="00000000" w:rsidDel="00000000" w:rsidP="00000000" w:rsidRDefault="00000000" w:rsidRPr="00000000" w14:paraId="0000004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4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Change the color of lipstick or add lipstick.</w:t>
            </w:r>
          </w:p>
        </w:tc>
      </w:tr>
      <w:tr>
        <w:tc>
          <w:tcPr/>
          <w:p w:rsidR="00000000" w:rsidDel="00000000" w:rsidP="00000000" w:rsidRDefault="00000000" w:rsidRPr="00000000" w14:paraId="0000004A">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B">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4F">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0">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1">
            <w:pPr>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4f81bd"/>
          <w:sz w:val="22"/>
          <w:szCs w:val="22"/>
        </w:rPr>
      </w:pPr>
      <w:r w:rsidDel="00000000" w:rsidR="00000000" w:rsidRPr="00000000">
        <w:rPr>
          <w:rtl w:val="0"/>
        </w:rPr>
      </w:r>
    </w:p>
    <w:p w:rsidR="00000000" w:rsidDel="00000000" w:rsidP="00000000" w:rsidRDefault="00000000" w:rsidRPr="00000000" w14:paraId="00000054">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Phases of Development</w:t>
      </w:r>
    </w:p>
    <w:p w:rsidR="00000000" w:rsidDel="00000000" w:rsidP="00000000" w:rsidRDefault="00000000" w:rsidRPr="00000000" w14:paraId="00000055">
      <w:pPr>
        <w:jc w:val="both"/>
        <w:rPr>
          <w:rFonts w:ascii="Arial" w:cs="Arial" w:eastAsia="Arial" w:hAnsi="Arial"/>
          <w:sz w:val="22"/>
          <w:szCs w:val="22"/>
        </w:rPr>
      </w:pPr>
      <w:r w:rsidDel="00000000" w:rsidR="00000000" w:rsidRPr="00000000">
        <w:rPr>
          <w:rtl w:val="0"/>
        </w:rPr>
      </w:r>
    </w:p>
    <w:tbl>
      <w:tblPr>
        <w:tblStyle w:val="Table2"/>
        <w:tblW w:w="9052.0" w:type="dxa"/>
        <w:jc w:val="left"/>
        <w:tblInd w:w="0.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4A0"/>
      </w:tblPr>
      <w:tblGrid>
        <w:gridCol w:w="4526"/>
        <w:gridCol w:w="4526"/>
        <w:tblGridChange w:id="0">
          <w:tblGrid>
            <w:gridCol w:w="4526"/>
            <w:gridCol w:w="4526"/>
          </w:tblGrid>
        </w:tblGridChange>
      </w:tblGrid>
      <w:tr>
        <w:tc>
          <w:tcPr/>
          <w:p w:rsidR="00000000" w:rsidDel="00000000" w:rsidP="00000000" w:rsidRDefault="00000000" w:rsidRPr="00000000" w14:paraId="000000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w:t>
            </w:r>
          </w:p>
        </w:tc>
        <w:tc>
          <w:tcPr/>
          <w:p w:rsidR="00000000" w:rsidDel="00000000" w:rsidP="00000000" w:rsidRDefault="00000000" w:rsidRPr="00000000" w14:paraId="000000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Tasks</w:t>
            </w:r>
          </w:p>
        </w:tc>
      </w:tr>
      <w:tr>
        <w:tc>
          <w:tcPr/>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1</w:t>
            </w:r>
          </w:p>
        </w:tc>
        <w:tc>
          <w:tcPr/>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Wireframes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availabl</w:t>
            </w:r>
            <w:r w:rsidDel="00000000" w:rsidR="00000000" w:rsidRPr="00000000">
              <w:rPr>
                <w:rFonts w:ascii="Arial" w:cs="Arial" w:eastAsia="Arial" w:hAnsi="Arial"/>
                <w:sz w:val="22"/>
                <w:szCs w:val="22"/>
                <w:rtl w:val="0"/>
              </w:rPr>
              <w:t xml:space="preserve">e features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Approval of the design.</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Phase 2</w:t>
            </w:r>
          </w:p>
        </w:tc>
        <w:tc>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Development of the features discussed</w:t>
            </w:r>
            <w:r w:rsidDel="00000000" w:rsidR="00000000" w:rsidRPr="00000000">
              <w:rPr>
                <w:rtl w:val="0"/>
              </w:rPr>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tl w:val="0"/>
        </w:rPr>
      </w:r>
    </w:p>
    <w:sectPr>
      <w:headerReference r:id="rId6" w:type="default"/>
      <w:pgSz w:h="16838" w:w="11906"/>
      <w:pgMar w:bottom="1618" w:top="2336"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244237" cy="658085"/>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2244237" cy="6580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ahoma" w:cs="Tahoma" w:eastAsia="Tahoma" w:hAnsi="Tahoma"/>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7c0de"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7c0de"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f81bd"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f81bd"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f81bd"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f81bd" w:val="clear"/>
      </w:tcPr>
    </w:tblStylePr>
  </w:style>
  <w:style w:type="table" w:styleId="Table2">
    <w:basedOn w:val="TableNormal"/>
    <w:rPr>
      <w:rFonts w:ascii="Tahoma" w:cs="Tahoma" w:eastAsia="Tahoma" w:hAnsi="Tahoma"/>
      <w:sz w:val="20"/>
      <w:szCs w:val="20"/>
    </w:rPr>
    <w:tblPr>
      <w:tblStyleRowBandSize w:val="1"/>
      <w:tblStyleColBandSize w:val="1"/>
      <w:tblCellMar>
        <w:top w:w="0.0" w:type="dxa"/>
        <w:left w:w="115.0" w:type="dxa"/>
        <w:bottom w:w="0.0" w:type="dxa"/>
        <w:right w:w="115.0" w:type="dxa"/>
      </w:tblCellMar>
    </w:tblPr>
    <w:tcPr>
      <w:shd w:fill="d3dfee" w:val="clear"/>
    </w:tcPr>
    <w:tblStylePr w:type="band1Horz">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fill="a7c0de" w:val="clear"/>
      </w:tcPr>
    </w:tblStylePr>
    <w:tblStylePr w:type="band1Vert">
      <w:tcPr>
        <w:tcBorders>
          <w:top w:color="ffffff" w:space="0" w:sz="8" w:val="single"/>
          <w:left w:color="ffffff" w:space="0" w:sz="8" w:val="single"/>
          <w:bottom w:color="ffffff" w:space="0" w:sz="8" w:val="single"/>
          <w:right w:color="ffffff" w:space="0" w:sz="8" w:val="single"/>
          <w:insideH w:color="000000" w:space="0" w:sz="0" w:val="nil"/>
          <w:insideV w:color="000000" w:space="0" w:sz="0" w:val="nil"/>
        </w:tcBorders>
        <w:shd w:fill="a7c0de" w:val="clear"/>
      </w:tcPr>
    </w:tblStylePr>
    <w:tblStylePr w:type="firstCol">
      <w:rPr>
        <w:b w:val="1"/>
        <w:i w:val="0"/>
        <w:color w:val="ffffff"/>
      </w:rPr>
      <w:tcPr>
        <w:tcBorders>
          <w:left w:color="ffffff" w:space="0" w:sz="8" w:val="single"/>
          <w:right w:color="ffffff" w:space="0" w:sz="24" w:val="single"/>
          <w:insideH w:color="000000" w:space="0" w:sz="0" w:val="nil"/>
          <w:insideV w:color="000000" w:space="0" w:sz="0" w:val="nil"/>
        </w:tcBorders>
        <w:shd w:fill="4f81bd" w:val="clear"/>
      </w:tcPr>
    </w:tblStylePr>
    <w:tblStylePr w:type="firstRow">
      <w:rPr>
        <w:b w:val="1"/>
        <w:i w:val="0"/>
        <w:color w:val="ffffff"/>
      </w:rPr>
      <w:tcPr>
        <w:tcBorders>
          <w:top w:color="ffffff" w:space="0" w:sz="8" w:val="single"/>
          <w:left w:color="ffffff" w:space="0" w:sz="8" w:val="single"/>
          <w:bottom w:color="ffffff" w:space="0" w:sz="24" w:val="single"/>
          <w:right w:color="ffffff" w:space="0" w:sz="8" w:val="single"/>
          <w:insideH w:color="000000" w:space="0" w:sz="0" w:val="nil"/>
          <w:insideV w:color="ffffff" w:space="0" w:sz="8" w:val="single"/>
        </w:tcBorders>
        <w:shd w:fill="4f81bd" w:val="clear"/>
      </w:tcPr>
    </w:tblStylePr>
    <w:tblStylePr w:type="lastCol">
      <w:rPr>
        <w:b w:val="1"/>
        <w:i w:val="0"/>
        <w:color w:val="ffffff"/>
      </w:rPr>
      <w:tcPr>
        <w:tcBorders>
          <w:top w:color="000000" w:space="0" w:sz="0" w:val="nil"/>
          <w:left w:color="ffffff" w:space="0" w:sz="24" w:val="single"/>
          <w:bottom w:color="000000" w:space="0" w:sz="0" w:val="nil"/>
          <w:right w:color="000000" w:space="0" w:sz="0" w:val="nil"/>
          <w:insideH w:color="000000" w:space="0" w:sz="0" w:val="nil"/>
          <w:insideV w:color="000000" w:space="0" w:sz="0" w:val="nil"/>
        </w:tcBorders>
        <w:shd w:fill="4f81bd" w:val="clear"/>
      </w:tcPr>
    </w:tblStylePr>
    <w:tblStylePr w:type="lastRow">
      <w:rPr>
        <w:b w:val="1"/>
        <w:i w:val="0"/>
        <w:color w:val="ffffff"/>
      </w:rPr>
      <w:tcPr>
        <w:tcBorders>
          <w:top w:color="ffffff" w:space="0" w:sz="24" w:val="single"/>
          <w:left w:color="ffffff" w:space="0" w:sz="8" w:val="single"/>
          <w:bottom w:color="ffffff" w:space="0" w:sz="8" w:val="single"/>
          <w:right w:color="ffffff" w:space="0" w:sz="8" w:val="single"/>
          <w:insideH w:color="000000" w:space="0" w:sz="0" w:val="nil"/>
          <w:insideV w:color="ffffff" w:space="0" w:sz="8" w:val="single"/>
        </w:tcBorders>
        <w:shd w:fill="4f81b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