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color w:val="2E7D32"/>
          <w:sz w:val="48"/>
          <w:szCs w:val="48"/>
        </w:rPr>
        <w:t xml:space="preserve">Code Yodha — Frontend Product Requirements Document</w:t>
      </w:r>
    </w:p>
    <w:p>
      <w:pPr>
        <w:spacing w:after="600"/>
        <w:jc w:val="center"/>
      </w:pPr>
      <w:r>
        <w:rPr>
          <w:color w:val="666666"/>
          <w:sz w:val="28"/>
          <w:szCs w:val="28"/>
        </w:rPr>
        <w:t xml:space="preserve">Technical Specification: React, Tailwind, Supabase, Leaflet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Attribute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Details</w:t>
            </w:r>
          </w:p>
        </w:tc>
      </w:tr>
      <w:tr>
        <w:tc>
          <w:tcPr>
            <w:vAlign w:val="center"/>
          </w:tcPr>
          <w:p>
            <w:r>
              <w:t xml:space="preserve">Project</w:t>
            </w:r>
          </w:p>
        </w:tc>
        <w:tc>
          <w:tcPr>
            <w:vAlign w:val="center"/>
          </w:tcPr>
          <w:p>
            <w:r>
              <w:t xml:space="preserve">Code Yodha — Unified Grievance Intelligence &amp; Resolution Platform</w:t>
            </w:r>
          </w:p>
        </w:tc>
      </w:tr>
      <w:tr>
        <w:tc>
          <w:tcPr>
            <w:vAlign w:val="center"/>
          </w:tcPr>
          <w:p>
            <w:r>
              <w:t xml:space="preserve">Primary Stack</w:t>
            </w:r>
          </w:p>
        </w:tc>
        <w:tc>
          <w:tcPr>
            <w:vAlign w:val="center"/>
          </w:tcPr>
          <w:p>
            <w:r>
              <w:t xml:space="preserve">React 18, Tailwind CSS, Recharts</w:t>
            </w:r>
          </w:p>
        </w:tc>
      </w:tr>
      <w:tr>
        <w:tc>
          <w:tcPr>
            <w:vAlign w:val="center"/>
          </w:tcPr>
          <w:p>
            <w:r>
              <w:t xml:space="preserve">Map Stack</w:t>
            </w:r>
          </w:p>
        </w:tc>
        <w:tc>
          <w:tcPr>
            <w:vAlign w:val="center"/>
          </w:tcPr>
          <w:p>
            <w:r>
              <w:t xml:space="preserve">Leaflet + OpenStreetMap</w:t>
            </w:r>
          </w:p>
        </w:tc>
      </w:tr>
      <w:tr>
        <w:tc>
          <w:tcPr>
            <w:vAlign w:val="center"/>
          </w:tcPr>
          <w:p>
            <w:r>
              <w:t xml:space="preserve">Real-time</w:t>
            </w:r>
          </w:p>
        </w:tc>
        <w:tc>
          <w:tcPr>
            <w:vAlign w:val="center"/>
          </w:tcPr>
          <w:p>
            <w:r>
              <w:t xml:space="preserve">Supabase WebSocket (Realtime)</w:t>
            </w:r>
          </w:p>
        </w:tc>
      </w:tr>
      <w:tr>
        <w:tc>
          <w:tcPr>
            <w:vAlign w:val="center"/>
          </w:tcPr>
          <w:p>
            <w:r>
              <w:t xml:space="preserve">Notification</w:t>
            </w:r>
          </w:p>
        </w:tc>
        <w:tc>
          <w:tcPr>
            <w:vAlign w:val="center"/>
          </w:tcPr>
          <w:p>
            <w:r>
              <w:t xml:space="preserve">Firebase Cloud Messaging (FCM) SDK</w:t>
            </w:r>
          </w:p>
        </w:tc>
      </w:tr>
      <w:tr>
        <w:tc>
          <w:tcPr>
            <w:vAlign w:val="center"/>
          </w:tcPr>
          <w:p>
            <w:r>
              <w:t xml:space="preserve">Translations</w:t>
            </w:r>
          </w:p>
        </w:tc>
        <w:tc>
          <w:tcPr>
            <w:vAlign w:val="center"/>
          </w:tcPr>
          <w:p>
            <w:r>
              <w:t xml:space="preserve">i18next (Multilingual Support)</w:t>
            </w:r>
          </w:p>
        </w:tc>
      </w:tr>
      <w:tr>
        <w:tc>
          <w:tcPr>
            <w:vAlign w:val="center"/>
          </w:tcPr>
          <w:p>
            <w:r>
              <w:t xml:space="preserve">Voice</w:t>
            </w:r>
          </w:p>
        </w:tc>
        <w:tc>
          <w:tcPr>
            <w:vAlign w:val="center"/>
          </w:tcPr>
          <w:p>
            <w:r>
              <w:t xml:space="preserve">Web Speech API (Voice-to-Text)</w:t>
            </w:r>
          </w:p>
        </w:tc>
      </w:tr>
    </w:tbl>
    <w:p>
      <w:pPr>
        <w:pStyle w:val="Heading1"/>
        <w:spacing w:after="200" w:before="400"/>
      </w:pPr>
      <w:r>
        <w:t xml:space="preserve">1. Frontend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Route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Page Name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Access Level</w:t>
            </w:r>
          </w:p>
        </w:tc>
      </w:tr>
      <w:tr>
        <w:tc>
          <w:tcPr>
            <w:vAlign w:val="center"/>
          </w:tcPr>
          <w:p>
            <w:r>
              <w:t xml:space="preserve">/</w:t>
            </w:r>
          </w:p>
        </w:tc>
        <w:tc>
          <w:tcPr>
            <w:vAlign w:val="center"/>
          </w:tcPr>
          <w:p>
            <w:r>
              <w:t xml:space="preserve">Landing Page</w:t>
            </w:r>
          </w:p>
        </w:tc>
        <w:tc>
          <w:tcPr>
            <w:vAlign w:val="center"/>
          </w:tcPr>
          <w:p>
            <w:r>
              <w:t xml:space="preserve">Public</w:t>
            </w:r>
          </w:p>
        </w:tc>
      </w:tr>
      <w:tr>
        <w:tc>
          <w:tcPr>
            <w:vAlign w:val="center"/>
          </w:tcPr>
          <w:p>
            <w:r>
              <w:t xml:space="preserve">/auth/register</w:t>
            </w:r>
          </w:p>
        </w:tc>
        <w:tc>
          <w:tcPr>
            <w:vAlign w:val="center"/>
          </w:tcPr>
          <w:p>
            <w:r>
              <w:t xml:space="preserve">Register</w:t>
            </w:r>
          </w:p>
        </w:tc>
        <w:tc>
          <w:tcPr>
            <w:vAlign w:val="center"/>
          </w:tcPr>
          <w:p>
            <w:r>
              <w:t xml:space="preserve">Public</w:t>
            </w:r>
          </w:p>
        </w:tc>
      </w:tr>
      <w:tr>
        <w:tc>
          <w:tcPr>
            <w:vAlign w:val="center"/>
          </w:tcPr>
          <w:p>
            <w:r>
              <w:t xml:space="preserve">/auth/login</w:t>
            </w:r>
          </w:p>
        </w:tc>
        <w:tc>
          <w:tcPr>
            <w:vAlign w:val="center"/>
          </w:tcPr>
          <w:p>
            <w:r>
              <w:t xml:space="preserve">Login</w:t>
            </w:r>
          </w:p>
        </w:tc>
        <w:tc>
          <w:tcPr>
            <w:vAlign w:val="center"/>
          </w:tcPr>
          <w:p>
            <w:r>
              <w:t xml:space="preserve">Public</w:t>
            </w:r>
          </w:p>
        </w:tc>
      </w:tr>
      <w:tr>
        <w:tc>
          <w:tcPr>
            <w:vAlign w:val="center"/>
          </w:tcPr>
          <w:p>
            <w:r>
              <w:t xml:space="preserve">/complaint/new</w:t>
            </w:r>
          </w:p>
        </w:tc>
        <w:tc>
          <w:tcPr>
            <w:vAlign w:val="center"/>
          </w:tcPr>
          <w:p>
            <w:r>
              <w:t xml:space="preserve">Submit Complaint</w:t>
            </w:r>
          </w:p>
        </w:tc>
        <w:tc>
          <w:tcPr>
            <w:vAlign w:val="center"/>
          </w:tcPr>
          <w:p>
            <w:r>
              <w:t xml:space="preserve">Citizen / Anonymous</w:t>
            </w:r>
          </w:p>
        </w:tc>
      </w:tr>
      <w:tr>
        <w:tc>
          <w:tcPr>
            <w:vAlign w:val="center"/>
          </w:tcPr>
          <w:p>
            <w:r>
              <w:t xml:space="preserve">/complaint/:id/track</w:t>
            </w:r>
          </w:p>
        </w:tc>
        <w:tc>
          <w:tcPr>
            <w:vAlign w:val="center"/>
          </w:tcPr>
          <w:p>
            <w:r>
              <w:t xml:space="preserve">Track Status</w:t>
            </w:r>
          </w:p>
        </w:tc>
        <w:tc>
          <w:tcPr>
            <w:vAlign w:val="center"/>
          </w:tcPr>
          <w:p>
            <w:r>
              <w:t xml:space="preserve">Citizen</w:t>
            </w:r>
          </w:p>
        </w:tc>
      </w:tr>
      <w:tr>
        <w:tc>
          <w:tcPr>
            <w:vAlign w:val="center"/>
          </w:tcPr>
          <w:p>
            <w:r>
              <w:t xml:space="preserve">/dashboard/citizen</w:t>
            </w:r>
          </w:p>
        </w:tc>
        <w:tc>
          <w:tcPr>
            <w:vAlign w:val="center"/>
          </w:tcPr>
          <w:p>
            <w:r>
              <w:t xml:space="preserve">Citizen Dashboard</w:t>
            </w:r>
          </w:p>
        </w:tc>
        <w:tc>
          <w:tcPr>
            <w:vAlign w:val="center"/>
          </w:tcPr>
          <w:p>
            <w:r>
              <w:t xml:space="preserve">Citizen</w:t>
            </w:r>
          </w:p>
        </w:tc>
      </w:tr>
      <w:tr>
        <w:tc>
          <w:tcPr>
            <w:vAlign w:val="center"/>
          </w:tcPr>
          <w:p>
            <w:r>
              <w:t xml:space="preserve">/dashboard/officer</w:t>
            </w:r>
          </w:p>
        </w:tc>
        <w:tc>
          <w:tcPr>
            <w:vAlign w:val="center"/>
          </w:tcPr>
          <w:p>
            <w:r>
              <w:t xml:space="preserve">Officer Dashboard</w:t>
            </w:r>
          </w:p>
        </w:tc>
        <w:tc>
          <w:tcPr>
            <w:vAlign w:val="center"/>
          </w:tcPr>
          <w:p>
            <w:r>
              <w:t xml:space="preserve">Officer</w:t>
            </w:r>
          </w:p>
        </w:tc>
      </w:tr>
      <w:tr>
        <w:tc>
          <w:tcPr>
            <w:vAlign w:val="center"/>
          </w:tcPr>
          <w:p>
            <w:r>
              <w:t xml:space="preserve">/dashboard/admin</w:t>
            </w:r>
          </w:p>
        </w:tc>
        <w:tc>
          <w:tcPr>
            <w:vAlign w:val="center"/>
          </w:tcPr>
          <w:p>
            <w:r>
              <w:t xml:space="preserve">Admin Hub</w:t>
            </w:r>
          </w:p>
        </w:tc>
        <w:tc>
          <w:tcPr>
            <w:vAlign w:val="center"/>
          </w:tcPr>
          <w:p>
            <w:r>
              <w:t xml:space="preserve">Admin</w:t>
            </w:r>
          </w:p>
        </w:tc>
      </w:tr>
      <w:tr>
        <w:tc>
          <w:tcPr>
            <w:vAlign w:val="center"/>
          </w:tcPr>
          <w:p>
            <w:r>
              <w:t xml:space="preserve">/admin/heatmap</w:t>
            </w:r>
          </w:p>
        </w:tc>
        <w:tc>
          <w:tcPr>
            <w:vAlign w:val="center"/>
          </w:tcPr>
          <w:p>
            <w:r>
              <w:t xml:space="preserve">Heatmap &amp; Hotspots</w:t>
            </w:r>
          </w:p>
        </w:tc>
        <w:tc>
          <w:tcPr>
            <w:vAlign w:val="center"/>
          </w:tcPr>
          <w:p>
            <w:r>
              <w:t xml:space="preserve">Admin</w:t>
            </w:r>
          </w:p>
        </w:tc>
      </w:tr>
      <w:tr>
        <w:tc>
          <w:tcPr>
            <w:vAlign w:val="center"/>
          </w:tcPr>
          <w:p>
            <w:r>
              <w:t xml:space="preserve">/admin/insights</w:t>
            </w:r>
          </w:p>
        </w:tc>
        <w:tc>
          <w:tcPr>
            <w:vAlign w:val="center"/>
          </w:tcPr>
          <w:p>
            <w:r>
              <w:t xml:space="preserve">Insights &amp; Patterns</w:t>
            </w:r>
          </w:p>
        </w:tc>
        <w:tc>
          <w:tcPr>
            <w:vAlign w:val="center"/>
          </w:tcPr>
          <w:p>
            <w:r>
              <w:t xml:space="preserve">Admin</w:t>
            </w:r>
          </w:p>
        </w:tc>
      </w:tr>
      <w:tr>
        <w:tc>
          <w:tcPr>
            <w:vAlign w:val="center"/>
          </w:tcPr>
          <w:p>
            <w:r>
              <w:t xml:space="preserve">/admin/silent-wards</w:t>
            </w:r>
          </w:p>
        </w:tc>
        <w:tc>
          <w:tcPr>
            <w:vAlign w:val="center"/>
          </w:tcPr>
          <w:p>
            <w:r>
              <w:t xml:space="preserve">Silent Crisis Monitor</w:t>
            </w:r>
          </w:p>
        </w:tc>
        <w:tc>
          <w:tcPr>
            <w:vAlign w:val="center"/>
          </w:tcPr>
          <w:p>
            <w:r>
              <w:t xml:space="preserve">Admin</w:t>
            </w:r>
          </w:p>
        </w:tc>
      </w:tr>
      <w:tr>
        <w:tc>
          <w:tcPr>
            <w:vAlign w:val="center"/>
          </w:tcPr>
          <w:p>
            <w:r>
              <w:t xml:space="preserve">/admin/aats</w:t>
            </w:r>
          </w:p>
        </w:tc>
        <w:tc>
          <w:tcPr>
            <w:vAlign w:val="center"/>
          </w:tcPr>
          <w:p>
            <w:r>
              <w:t xml:space="preserve">Trust Score Board</w:t>
            </w:r>
          </w:p>
        </w:tc>
        <w:tc>
          <w:tcPr>
            <w:vAlign w:val="center"/>
          </w:tcPr>
          <w:p>
            <w:r>
              <w:t xml:space="preserve">Admin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PAGE 1 — Landing Page (route: /)</w:t>
      </w:r>
    </w:p>
    <w:p>
      <w:r>
        <w:t xml:space="preserve">Sections:</w:t>
      </w:r>
    </w:p>
    <w:p>
      <w:r>
        <w:t xml:space="preserve">• Navbar: Project Logo, Links (About, How it Works, Heatmap), Role-based Login/Signup buttons.</w:t>
      </w:r>
    </w:p>
    <w:p>
      <w:r>
        <w:t xml:space="preserve">• Hero Section: Title 'Empowering Citizens, Enabling Governance', search bar for Ticket ID tracking.</w:t>
      </w:r>
    </w:p>
    <w:p>
      <w:r>
        <w:t xml:space="preserve">• Value Strip: Real-time ticker showing 'Total Complaints Resolved' and 'Average Resolution Time'.</w:t>
      </w:r>
    </w:p>
    <w:p>
      <w:r>
        <w:t xml:space="preserve">• How It Works: 4-step infographic (Capture → AI Process → Officer Fix → Resolution).</w:t>
      </w:r>
    </w:p>
    <w:p>
      <w:r>
        <w:t xml:space="preserve">• Channel Badges: Icons for WhatsApp, Twitter, Telegram, Reddit, and Email ingestion.</w:t>
      </w:r>
    </w:p>
    <w:p>
      <w:r>
        <w:t xml:space="preserve">• AATS Public Scores: A top-3 ward performance table with Green/Amber badges.</w:t>
      </w:r>
    </w:p>
    <w:p>
      <w:pPr>
        <w:spacing w:before="200"/>
      </w:pPr>
      <w:r>
        <w:t xml:space="preserve">API Calls: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Call Type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Endpoint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Data Fetched</w:t>
            </w:r>
          </w:p>
        </w:tc>
      </w:tr>
      <w:tr>
        <w:tc>
          <w:tcPr>
            <w:vAlign w:val="center"/>
          </w:tcPr>
          <w:p>
            <w:r>
              <w:t xml:space="preserve">GET</w:t>
            </w:r>
          </w:p>
        </w:tc>
        <w:tc>
          <w:tcPr>
            <w:vAlign w:val="center"/>
          </w:tcPr>
          <w:p>
            <w:r>
              <w:t xml:space="preserve">/api/admin/aats</w:t>
            </w:r>
          </w:p>
        </w:tc>
        <w:tc>
          <w:tcPr>
            <w:vAlign w:val="center"/>
          </w:tcPr>
          <w:p>
            <w:r>
              <w:t xml:space="preserve">Top performing ward rankings</w:t>
            </w:r>
          </w:p>
        </w:tc>
      </w:tr>
      <w:tr>
        <w:tc>
          <w:tcPr>
            <w:vAlign w:val="center"/>
          </w:tcPr>
          <w:p>
            <w:r>
              <w:t xml:space="preserve">GET</w:t>
            </w:r>
          </w:p>
        </w:tc>
        <w:tc>
          <w:tcPr>
            <w:vAlign w:val="center"/>
          </w:tcPr>
          <w:p>
            <w:r>
              <w:t xml:space="preserve">/api/analytics/resolution-trends</w:t>
            </w:r>
          </w:p>
        </w:tc>
        <w:tc>
          <w:tcPr>
            <w:vAlign w:val="center"/>
          </w:tcPr>
          <w:p>
            <w:r>
              <w:t xml:space="preserve">Global stats for hero strip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UI State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Behavior</w:t>
            </w:r>
          </w:p>
        </w:tc>
      </w:tr>
      <w:tr>
        <w:tc>
          <w:tcPr>
            <w:vAlign w:val="center"/>
          </w:tcPr>
          <w:p>
            <w:r>
              <w:t xml:space="preserve">Loading</w:t>
            </w:r>
          </w:p>
        </w:tc>
        <w:tc>
          <w:tcPr>
            <w:vAlign w:val="center"/>
          </w:tcPr>
          <w:p>
            <w:r>
              <w:t xml:space="preserve">Skeleton pulse for AATS table</w:t>
            </w:r>
          </w:p>
        </w:tc>
      </w:tr>
      <w:tr>
        <w:tc>
          <w:tcPr>
            <w:vAlign w:val="center"/>
          </w:tcPr>
          <w:p>
            <w:r>
              <w:t xml:space="preserve">ID Found</w:t>
            </w:r>
          </w:p>
        </w:tc>
        <w:tc>
          <w:tcPr>
            <w:vAlign w:val="center"/>
          </w:tcPr>
          <w:p>
            <w:r>
              <w:t xml:space="preserve">Auto-redirect to Tracking page</w:t>
            </w:r>
          </w:p>
        </w:tc>
      </w:tr>
      <w:tr>
        <w:tc>
          <w:tcPr>
            <w:vAlign w:val="center"/>
          </w:tcPr>
          <w:p>
            <w:r>
              <w:t xml:space="preserve">ID Not Found</w:t>
            </w:r>
          </w:p>
        </w:tc>
        <w:tc>
          <w:tcPr>
            <w:vAlign w:val="center"/>
          </w:tcPr>
          <w:p>
            <w:r>
              <w:t xml:space="preserve">Inline red error message: 'Invalid Ticket ID'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PAGE 2 — Register Page (route: /auth/register)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Validation</w:t>
            </w:r>
          </w:p>
        </w:tc>
      </w:tr>
      <w:tr>
        <w:tc>
          <w:tcPr>
            <w:vAlign w:val="center"/>
          </w:tcPr>
          <w:p>
            <w:r>
              <w:t xml:space="preserve">Full Name</w:t>
            </w:r>
          </w:p>
        </w:tc>
        <w:tc>
          <w:tcPr>
            <w:vAlign w:val="center"/>
          </w:tcPr>
          <w:p>
            <w:r>
              <w:t xml:space="preserve">Text</w:t>
            </w:r>
          </w:p>
        </w:tc>
        <w:tc>
          <w:tcPr>
            <w:vAlign w:val="center"/>
          </w:tcPr>
          <w:p>
            <w:r>
              <w:t xml:space="preserve">Min 3 chars, Required</w:t>
            </w:r>
          </w:p>
        </w:tc>
      </w:tr>
      <w:tr>
        <w:tc>
          <w:tcPr>
            <w:vAlign w:val="center"/>
          </w:tcPr>
          <w:p>
            <w:r>
              <w:t xml:space="preserve">Email</w:t>
            </w:r>
          </w:p>
        </w:tc>
        <w:tc>
          <w:tcPr>
            <w:vAlign w:val="center"/>
          </w:tcPr>
          <w:p>
            <w:r>
              <w:t xml:space="preserve">Email</w:t>
            </w:r>
          </w:p>
        </w:tc>
        <w:tc>
          <w:tcPr>
            <w:vAlign w:val="center"/>
          </w:tcPr>
          <w:p>
            <w:r>
              <w:t xml:space="preserve">Valid email regex, Required</w:t>
            </w:r>
          </w:p>
        </w:tc>
      </w:tr>
      <w:tr>
        <w:tc>
          <w:tcPr>
            <w:vAlign w:val="center"/>
          </w:tcPr>
          <w:p>
            <w:r>
              <w:t xml:space="preserve">Phone</w:t>
            </w:r>
          </w:p>
        </w:tc>
        <w:tc>
          <w:tcPr>
            <w:vAlign w:val="center"/>
          </w:tcPr>
          <w:p>
            <w:r>
              <w:t xml:space="preserve">Tel</w:t>
            </w:r>
          </w:p>
        </w:tc>
        <w:tc>
          <w:tcPr>
            <w:vAlign w:val="center"/>
          </w:tcPr>
          <w:p>
            <w:r>
              <w:t xml:space="preserve">10-digit numeric, Required</w:t>
            </w:r>
          </w:p>
        </w:tc>
      </w:tr>
      <w:tr>
        <w:tc>
          <w:tcPr>
            <w:vAlign w:val="center"/>
          </w:tcPr>
          <w:p>
            <w:r>
              <w:t xml:space="preserve">Ward</w:t>
            </w:r>
          </w:p>
        </w:tc>
        <w:tc>
          <w:tcPr>
            <w:vAlign w:val="center"/>
          </w:tcPr>
          <w:p>
            <w:r>
              <w:t xml:space="preserve">Select</w:t>
            </w:r>
          </w:p>
        </w:tc>
        <w:tc>
          <w:tcPr>
            <w:vAlign w:val="center"/>
          </w:tcPr>
          <w:p>
            <w:r>
              <w:t xml:space="preserve">List of 24 Mumbai Wards, Required</w:t>
            </w:r>
          </w:p>
        </w:tc>
      </w:tr>
      <w:tr>
        <w:tc>
          <w:tcPr>
            <w:vAlign w:val="center"/>
          </w:tcPr>
          <w:p>
            <w:r>
              <w:t xml:space="preserve">Password</w:t>
            </w:r>
          </w:p>
        </w:tc>
        <w:tc>
          <w:tcPr>
            <w:vAlign w:val="center"/>
          </w:tcPr>
          <w:p>
            <w:r>
              <w:t xml:space="preserve">Password</w:t>
            </w:r>
          </w:p>
        </w:tc>
        <w:tc>
          <w:tcPr>
            <w:vAlign w:val="center"/>
          </w:tcPr>
          <w:p>
            <w:r>
              <w:t xml:space="preserve">Min 8 chars, 1 digit, 1 special char</w:t>
            </w:r>
          </w:p>
        </w:tc>
      </w:tr>
    </w:tbl>
    <w:p>
      <w:pPr>
        <w:spacing w:before="200"/>
      </w:pPr>
      <w:r>
        <w:t xml:space="preserve">Submit Action: Calls POST /api/auth/register. On success, redirects to /auth/login with 'Registration Successful' toast.</w:t>
      </w:r>
    </w:p>
    <w:r>
      <w:br w:type="page"/>
    </w:r>
    <w:p>
      <w:pPr>
        <w:pStyle w:val="Heading1"/>
        <w:spacing w:after="200" w:before="400"/>
      </w:pPr>
      <w:r>
        <w:t xml:space="preserve">PAGE 3 — Login Page (route: /auth/login)</w:t>
      </w:r>
    </w:p>
    <w:p>
      <w:r>
        <w:t xml:space="preserve">Form Fields: Email, Password. Persistent 'Remember Me' checkbox.</w:t>
      </w:r>
    </w:p>
    <w:p>
      <w:r>
        <w:t xml:space="preserve">Routing Logic: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User Role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Destination Route</w:t>
            </w:r>
          </w:p>
        </w:tc>
      </w:tr>
      <w:tr>
        <w:tc>
          <w:tcPr>
            <w:vAlign w:val="center"/>
          </w:tcPr>
          <w:p>
            <w:r>
              <w:t xml:space="preserve">citizen</w:t>
            </w:r>
          </w:p>
        </w:tc>
        <w:tc>
          <w:tcPr>
            <w:vAlign w:val="center"/>
          </w:tcPr>
          <w:p>
            <w:r>
              <w:t xml:space="preserve">/dashboard/citizen</w:t>
            </w:r>
          </w:p>
        </w:tc>
      </w:tr>
      <w:tr>
        <w:tc>
          <w:tcPr>
            <w:vAlign w:val="center"/>
          </w:tcPr>
          <w:p>
            <w:r>
              <w:t xml:space="preserve">officer</w:t>
            </w:r>
          </w:p>
        </w:tc>
        <w:tc>
          <w:tcPr>
            <w:vAlign w:val="center"/>
          </w:tcPr>
          <w:p>
            <w:r>
              <w:t xml:space="preserve">/dashboard/officer</w:t>
            </w:r>
          </w:p>
        </w:tc>
      </w:tr>
      <w:tr>
        <w:tc>
          <w:tcPr>
            <w:vAlign w:val="center"/>
          </w:tcPr>
          <w:p>
            <w:r>
              <w:t xml:space="preserve">admin</w:t>
            </w:r>
          </w:p>
        </w:tc>
        <w:tc>
          <w:tcPr>
            <w:vAlign w:val="center"/>
          </w:tcPr>
          <w:p>
            <w:r>
              <w:t xml:space="preserve">/dashboard/admin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PAGE 4 — Complaint Form Page (route: /complaint/new)</w:t>
      </w:r>
    </w:p>
    <w:p>
      <w:r>
        <w:t xml:space="preserve">4.1 Identity Section:</w:t>
      </w:r>
    </w:p>
    <w:p>
      <w:r>
        <w:t xml:space="preserve">• Toggle: 'Submit Anonymously'. If ON, hides 'Contact Info' fields and shows warning: 'You cannot track status if anonymous'.</w:t>
      </w:r>
    </w:p>
    <w:p>
      <w:pPr>
        <w:spacing w:before="200"/>
      </w:pPr>
      <w:r>
        <w:t xml:space="preserve">4.2 Complaint Details: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Validation</w:t>
            </w:r>
          </w:p>
        </w:tc>
      </w:tr>
      <w:tr>
        <w:tc>
          <w:tcPr>
            <w:vAlign w:val="center"/>
          </w:tcPr>
          <w:p>
            <w:r>
              <w:t xml:space="preserve">Category</w:t>
            </w:r>
          </w:p>
        </w:tc>
        <w:tc>
          <w:tcPr>
            <w:vAlign w:val="center"/>
          </w:tcPr>
          <w:p>
            <w:r>
              <w:t xml:space="preserve">Select</w:t>
            </w:r>
          </w:p>
        </w:tc>
        <w:tc>
          <w:tcPr>
            <w:vAlign w:val="center"/>
          </w:tcPr>
          <w:p>
            <w:r>
              <w:t xml:space="preserve">Water, Waste, Roads, etc. (Required)</w:t>
            </w:r>
          </w:p>
        </w:tc>
      </w:tr>
      <w:tr>
        <w:tc>
          <w:tcPr>
            <w:vAlign w:val="center"/>
          </w:tcPr>
          <w:p>
            <w:r>
              <w:t xml:space="preserve">Description</w:t>
            </w:r>
          </w:p>
        </w:tc>
        <w:tc>
          <w:tcPr>
            <w:vAlign w:val="center"/>
          </w:tcPr>
          <w:p>
            <w:r>
              <w:t xml:space="preserve">TextArea</w:t>
            </w:r>
          </w:p>
        </w:tc>
        <w:tc>
          <w:tcPr>
            <w:vAlign w:val="center"/>
          </w:tcPr>
          <w:p>
            <w:r>
              <w:t xml:space="preserve">Min 10 chars, Voice Input enabled</w:t>
            </w:r>
          </w:p>
        </w:tc>
      </w:tr>
      <w:tr>
        <w:tc>
          <w:tcPr>
            <w:vAlign w:val="center"/>
          </w:tcPr>
          <w:p>
            <w:r>
              <w:t xml:space="preserve">Photo Upload</w:t>
            </w:r>
          </w:p>
        </w:tc>
        <w:tc>
          <w:tcPr>
            <w:vAlign w:val="center"/>
          </w:tcPr>
          <w:p>
            <w:r>
              <w:t xml:space="preserve">File</w:t>
            </w:r>
          </w:p>
        </w:tc>
        <w:tc>
          <w:tcPr>
            <w:vAlign w:val="center"/>
          </w:tcPr>
          <w:p>
            <w:r>
              <w:t xml:space="preserve">Max 3 files, PNG/JPG only</w:t>
            </w:r>
          </w:p>
        </w:tc>
      </w:tr>
    </w:tbl>
    <w:p>
      <w:pPr>
        <w:spacing w:before="200"/>
      </w:pPr>
      <w:r>
        <w:t xml:space="preserve">4.3 Location Section:</w:t>
      </w:r>
    </w:p>
    <w:p>
      <w:r>
        <w:t xml:space="preserve">• GPS Auto-detect: GeoLocation API. Displays Leaflet map with purple marker at detected coords.</w:t>
      </w:r>
    </w:p>
    <w:p>
      <w:r>
        <w:t xml:space="preserve">• Manual Override: User can drag pin or search for address to set consensus_lat/lng.</w:t>
      </w:r>
    </w:p>
    <w:p>
      <w:pPr>
        <w:spacing w:before="200"/>
      </w:pPr>
      <w:r>
        <w:t xml:space="preserve">4.4 Voice Input:</w:t>
      </w:r>
    </w:p>
    <w:p>
      <w:r>
        <w:t xml:space="preserve">• Uses Web Speech API. Microphone icon triggers listener. Languages: English (en-IN), Hindi (hi-IN), Marathi (mr-IN).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State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vAlign w:val="center"/>
          </w:tcPr>
          <w:p>
            <w:r>
              <w:t xml:space="preserve">Default</w:t>
            </w:r>
          </w:p>
        </w:tc>
        <w:tc>
          <w:tcPr>
            <w:vAlign w:val="center"/>
          </w:tcPr>
          <w:p>
            <w:r>
              <w:t xml:space="preserve">Standard form view</w:t>
            </w:r>
          </w:p>
        </w:tc>
      </w:tr>
      <w:tr>
        <w:tc>
          <w:tcPr>
            <w:vAlign w:val="center"/>
          </w:tcPr>
          <w:p>
            <w:r>
              <w:t xml:space="preserve">GPS Detecting</w:t>
            </w:r>
          </w:p>
        </w:tc>
        <w:tc>
          <w:tcPr>
            <w:vAlign w:val="center"/>
          </w:tcPr>
          <w:p>
            <w:r>
              <w:t xml:space="preserve">Pulsing blue marker, 'Determining Location...' text</w:t>
            </w:r>
          </w:p>
        </w:tc>
      </w:tr>
      <w:tr>
        <w:tc>
          <w:tcPr>
            <w:vAlign w:val="center"/>
          </w:tcPr>
          <w:p>
            <w:r>
              <w:t xml:space="preserve">GPS Success</w:t>
            </w:r>
          </w:p>
        </w:tc>
        <w:tc>
          <w:tcPr>
            <w:vAlign w:val="center"/>
          </w:tcPr>
          <w:p>
            <w:r>
              <w:t xml:space="preserve">Map centered with address reverse-geocoded</w:t>
            </w:r>
          </w:p>
        </w:tc>
      </w:tr>
      <w:tr>
        <w:tc>
          <w:tcPr>
            <w:vAlign w:val="center"/>
          </w:tcPr>
          <w:p>
            <w:r>
              <w:t xml:space="preserve">GPS Denied</w:t>
            </w:r>
          </w:p>
        </w:tc>
        <w:tc>
          <w:tcPr>
            <w:vAlign w:val="center"/>
          </w:tcPr>
          <w:p>
            <w:r>
              <w:t xml:space="preserve">Error message: 'Please enable location services'</w:t>
            </w:r>
          </w:p>
        </w:tc>
      </w:tr>
      <w:tr>
        <w:tc>
          <w:tcPr>
            <w:vAlign w:val="center"/>
          </w:tcPr>
          <w:p>
            <w:r>
              <w:t xml:space="preserve">Voice Active</w:t>
            </w:r>
          </w:p>
        </w:tc>
        <w:tc>
          <w:tcPr>
            <w:vAlign w:val="center"/>
          </w:tcPr>
          <w:p>
            <w:r>
              <w:t xml:space="preserve">Red pulsing mic icon, real-time waveform overlay</w:t>
            </w:r>
          </w:p>
        </w:tc>
      </w:tr>
      <w:tr>
        <w:tc>
          <w:tcPr>
            <w:vAlign w:val="center"/>
          </w:tcPr>
          <w:p>
            <w:r>
              <w:t xml:space="preserve">Anonymous ON</w:t>
            </w:r>
          </w:p>
        </w:tc>
        <w:tc>
          <w:tcPr>
            <w:vAlign w:val="center"/>
          </w:tcPr>
          <w:p>
            <w:r>
              <w:t xml:space="preserve">Banner: 'Submitting as Anonymous'</w:t>
            </w:r>
          </w:p>
        </w:tc>
      </w:tr>
      <w:tr>
        <w:tc>
          <w:tcPr>
            <w:vAlign w:val="center"/>
          </w:tcPr>
          <w:p>
            <w:r>
              <w:t xml:space="preserve">Photo Preview</w:t>
            </w:r>
          </w:p>
        </w:tc>
        <w:tc>
          <w:tcPr>
            <w:vAlign w:val="center"/>
          </w:tcPr>
          <w:p>
            <w:r>
              <w:t xml:space="preserve">Thumbnail gallery with 'Remove' (X) buttons</w:t>
            </w:r>
          </w:p>
        </w:tc>
      </w:tr>
      <w:tr>
        <w:tc>
          <w:tcPr>
            <w:vAlign w:val="center"/>
          </w:tcPr>
          <w:p>
            <w:r>
              <w:t xml:space="preserve">Submitting</w:t>
            </w:r>
          </w:p>
        </w:tc>
        <w:tc>
          <w:tcPr>
            <w:vAlign w:val="center"/>
          </w:tcPr>
          <w:p>
            <w:r>
              <w:t xml:space="preserve">Disabled button with spinner</w:t>
            </w:r>
          </w:p>
        </w:tc>
      </w:tr>
      <w:tr>
        <w:tc>
          <w:tcPr>
            <w:vAlign w:val="center"/>
          </w:tcPr>
          <w:p>
            <w:r>
              <w:t xml:space="preserve">Success</w:t>
            </w:r>
          </w:p>
        </w:tc>
        <w:tc>
          <w:tcPr>
            <w:vAlign w:val="center"/>
          </w:tcPr>
          <w:p>
            <w:r>
              <w:t xml:space="preserve">Confetti effect + Ticket ID display</w:t>
            </w:r>
          </w:p>
        </w:tc>
      </w:tr>
      <w:tr>
        <w:tc>
          <w:tcPr>
            <w:vAlign w:val="center"/>
          </w:tcPr>
          <w:p>
            <w:r>
              <w:t xml:space="preserve">Spam Rejected</w:t>
            </w:r>
          </w:p>
        </w:tc>
        <w:tc>
          <w:tcPr>
            <w:vAlign w:val="center"/>
          </w:tcPr>
          <w:p>
            <w:r>
              <w:t xml:space="preserve">Modal: 'AI flagged this as spam'</w:t>
            </w:r>
          </w:p>
        </w:tc>
      </w:tr>
      <w:tr>
        <w:tc>
          <w:tcPr>
            <w:vAlign w:val="center"/>
          </w:tcPr>
          <w:p>
            <w:r>
              <w:t xml:space="preserve">Rate Limited</w:t>
            </w:r>
          </w:p>
        </w:tc>
        <w:tc>
          <w:tcPr>
            <w:vAlign w:val="center"/>
          </w:tcPr>
          <w:p>
            <w:r>
              <w:t xml:space="preserve">Toast: 'Too many submissions. Try later'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PAGE 5 — Complaint Tracking Page (route: /complaint/:id/track)</w:t>
      </w:r>
    </w:p>
    <w:p>
      <w:r>
        <w:t xml:space="preserve">5.1 Status Stepper:</w:t>
      </w:r>
    </w:p>
    <w:p>
      <w:r>
        <w:t xml:space="preserve">• Visual flow: [Filed] --- [Assigned] --- [In Progress] --- [Resolved]</w:t>
      </w:r>
    </w:p>
    <w:p>
      <w:r>
        <w:t xml:space="preserve">• Colors change to Green for completed, Blue for active, Grey for upcoming.</w:t>
      </w:r>
    </w:p>
    <w:p>
      <w:pPr>
        <w:spacing w:before="200"/>
      </w:pPr>
      <w:r>
        <w:t xml:space="preserve">5.2 Real-time Subscriptions:</w:t>
      </w:r>
    </w:p>
    <w:p>
      <w:r>
        <w:t xml:space="preserve">• Supabase Realtime listens for 'UPDATE' on 'complaints' table where id = :id. Status updates move stepper automatically without page refresh.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Section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Content</w:t>
            </w:r>
          </w:p>
        </w:tc>
      </w:tr>
      <w:tr>
        <w:tc>
          <w:tcPr>
            <w:vAlign w:val="center"/>
          </w:tcPr>
          <w:p>
            <w:r>
              <w:t xml:space="preserve">SLA Timer</w:t>
            </w:r>
          </w:p>
        </w:tc>
        <w:tc>
          <w:tcPr>
            <w:vAlign w:val="center"/>
          </w:tcPr>
          <w:p>
            <w:r>
              <w:t xml:space="preserve">Countdown: 'Due in 14h 22m' (Turns red if &lt; 4h)</w:t>
            </w:r>
          </w:p>
        </w:tc>
      </w:tr>
      <w:tr>
        <w:tc>
          <w:tcPr>
            <w:vAlign w:val="center"/>
          </w:tcPr>
          <w:p>
            <w:r>
              <w:t xml:space="preserve">Crowd Validation</w:t>
            </w:r>
          </w:p>
        </w:tc>
        <w:tc>
          <w:tcPr>
            <w:vAlign w:val="center"/>
          </w:tcPr>
          <w:p>
            <w:r>
              <w:t xml:space="preserve"> Confirm/Dismiss buttons. Vote count: '8 people confirmed this'</w:t>
            </w:r>
          </w:p>
        </w:tc>
      </w:tr>
      <w:tr>
        <w:tc>
          <w:tcPr>
            <w:vAlign w:val="center"/>
          </w:tcPr>
          <w:p>
            <w:r>
              <w:t xml:space="preserve">Proof</w:t>
            </w:r>
          </w:p>
        </w:tc>
        <w:tc>
          <w:tcPr>
            <w:vAlign w:val="center"/>
          </w:tcPr>
          <w:p>
            <w:r>
              <w:t xml:space="preserve">Before/After photo slider side-by-side</w:t>
            </w:r>
          </w:p>
        </w:tc>
      </w:tr>
      <w:tr>
        <w:tc>
          <w:tcPr>
            <w:vAlign w:val="center"/>
          </w:tcPr>
          <w:p>
            <w:r>
              <w:t xml:space="preserve">Rating</w:t>
            </w:r>
          </w:p>
        </w:tc>
        <w:tc>
          <w:tcPr>
            <w:vAlign w:val="center"/>
          </w:tcPr>
          <w:p>
            <w:r>
              <w:t xml:space="preserve">1-5 stars displayed post-resolution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PAGE 6 — Citizen Dashboard (route: /dashboard/citizen)</w:t>
      </w:r>
    </w:p>
    <w:p>
      <w:r>
        <w:t xml:space="preserve">6.2 My Complaints Feed:</w:t>
      </w:r>
    </w:p>
    <w:p>
      <w:r>
        <w:t xml:space="preserve">• List of ComplaintCard components. Sorting: Latest First. Filters: Open, Resolved.</w:t>
      </w:r>
    </w:p>
    <w:p>
      <w:r>
        <w:t xml:space="preserve">6.3 Crowd Validation Panel:</w:t>
      </w:r>
    </w:p>
    <w:p>
      <w:r>
        <w:t xml:space="preserve">• Nearby issues (5km radius) displayed with 'Verify This' action button.</w:t>
      </w:r>
    </w:p>
    <w:r>
      <w:br w:type="page"/>
    </w:r>
    <w:p>
      <w:pPr>
        <w:pStyle w:val="Heading1"/>
        <w:spacing w:after="200" w:before="400"/>
      </w:pPr>
      <w:r>
        <w:t xml:space="preserve">PAGE 7 — Officer Dashboard (route: /dashboard/officer)</w:t>
      </w:r>
    </w:p>
    <w:p>
      <w:r>
        <w:t xml:space="preserve">7.2 Ticket Queue:</w:t>
      </w:r>
    </w:p>
    <w:p>
      <w:r>
        <w:t xml:space="preserve">• Table view. Columns: ID, Severity, Category, Location, SLA Time. Row click opens Detail Sidebar.</w:t>
      </w:r>
    </w:p>
    <w:p>
      <w:r>
        <w:t xml:space="preserve">7.5 Resolve Modal:</w:t>
      </w:r>
    </w:p>
    <w:p>
      <w:r>
        <w:t xml:space="preserve">• Mandatory: Resolve Photo + Resolution Notes. AI Vision verifies resolved state before button enables.</w:t>
      </w:r>
    </w:p>
    <w:r>
      <w:br w:type="page"/>
    </w:r>
    <w:p>
      <w:pPr>
        <w:pStyle w:val="Heading1"/>
        <w:spacing w:after="200" w:before="400"/>
      </w:pPr>
      <w:r>
        <w:t xml:space="preserve">PAGE 8 — Admin Dashboard (route: /dashboard/admin)</w:t>
      </w:r>
    </w:p>
    <w:p>
      <w:r>
        <w:t xml:space="preserve">KPI Cards: Total Grievances, Escalated Count, Resolution Rate (%), Average AATS.</w:t>
      </w:r>
    </w:p>
    <w:p>
      <w:pPr>
        <w:spacing w:before="200"/>
      </w:pPr>
      <w:r>
        <w:t xml:space="preserve">Charts:</w:t>
      </w:r>
    </w:p>
    <w:p>
      <w:r>
        <w:t xml:space="preserve">• Volume Trend: Recharts LineChart (last 30 days).</w:t>
      </w:r>
    </w:p>
    <w:p>
      <w:r>
        <w:t xml:space="preserve">• Category Spread: Recharts PieChart (interactive tooltips).</w:t>
      </w:r>
    </w:p>
    <w:r>
      <w:br w:type="page"/>
    </w:r>
    <w:p>
      <w:pPr>
        <w:pStyle w:val="Heading1"/>
        <w:spacing w:after="200" w:before="400"/>
      </w:pPr>
      <w:r>
        <w:t xml:space="preserve">PAGE 9 — Heatmap &amp; Hotspot Page (route: /admin/heatmap)</w:t>
      </w:r>
    </w:p>
    <w:p>
      <w:r>
        <w:t xml:space="preserve">Leaflet Implementation: L.HeatLayer for density. MarkerCluster for point-level detail.</w:t>
      </w:r>
    </w:p>
    <w:p>
      <w:r>
        <w:t xml:space="preserve">Color Map: Red (Severity&gt;8), Amber (Severity 4-7), Green (Severity&lt;4).</w:t>
      </w:r>
    </w:p>
    <w:r>
      <w:br w:type="page"/>
    </w:r>
    <w:p>
      <w:pPr>
        <w:pStyle w:val="Heading1"/>
      </w:pPr>
      <w:r>
        <w:t xml:space="preserve">PAGE 10 — Insights &amp; Civic Memory (route: /admin/insights)</w:t>
      </w:r>
    </w:p>
    <w:p>
      <w:pPr>
        <w:pStyle w:val="Heading1"/>
      </w:pPr>
      <w:r>
        <w:t xml:space="preserve">PAGE 11 — Silent Crisis (route: /admin/silent-wards)</w:t>
      </w:r>
    </w:p>
    <w:p>
      <w:pPr>
        <w:pStyle w:val="Heading1"/>
      </w:pPr>
      <w:r>
        <w:t xml:space="preserve">PAGE 12 — AATS Trust Score (route: /admin/aats)</w:t>
      </w:r>
    </w:p>
    <w:r>
      <w:br w:type="page"/>
    </w:r>
    <w:p>
      <w:pPr>
        <w:pStyle w:val="Heading1"/>
        <w:spacing w:after="200" w:before="400"/>
      </w:pPr>
      <w:r>
        <w:t xml:space="preserve">14. Shared Components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Props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Usage</w:t>
            </w:r>
          </w:p>
        </w:tc>
      </w:tr>
      <w:tr>
        <w:tc>
          <w:tcPr>
            <w:vAlign w:val="center"/>
          </w:tcPr>
          <w:p>
            <w:r>
              <w:t xml:space="preserve">ComplaintCard</w:t>
            </w:r>
          </w:p>
        </w:tc>
        <w:tc>
          <w:tcPr>
            <w:vAlign w:val="center"/>
          </w:tcPr>
          <w:p>
            <w:r>
              <w:t xml:space="preserve">id, status, category, date</w:t>
            </w:r>
          </w:p>
        </w:tc>
        <w:tc>
          <w:tcPr>
            <w:vAlign w:val="center"/>
          </w:tcPr>
          <w:p>
            <w:r>
              <w:t xml:space="preserve">Dashboard, Search</w:t>
            </w:r>
          </w:p>
        </w:tc>
      </w:tr>
      <w:tr>
        <w:tc>
          <w:tcPr>
            <w:vAlign w:val="center"/>
          </w:tcPr>
          <w:p>
            <w:r>
              <w:t xml:space="preserve">StatusBadge</w:t>
            </w:r>
          </w:p>
        </w:tc>
        <w:tc>
          <w:tcPr>
            <w:vAlign w:val="center"/>
          </w:tcPr>
          <w:p>
            <w:r>
              <w:t xml:space="preserve">status_string</w:t>
            </w:r>
          </w:p>
        </w:tc>
        <w:tc>
          <w:tcPr>
            <w:vAlign w:val="center"/>
          </w:tcPr>
          <w:p>
            <w:r>
              <w:t xml:space="preserve">Global throughout app</w:t>
            </w:r>
          </w:p>
        </w:tc>
      </w:tr>
      <w:tr>
        <w:tc>
          <w:tcPr>
            <w:vAlign w:val="center"/>
          </w:tcPr>
          <w:p>
            <w:r>
              <w:t xml:space="preserve">LeafletMap</w:t>
            </w:r>
          </w:p>
        </w:tc>
        <w:tc>
          <w:tcPr>
            <w:vAlign w:val="center"/>
          </w:tcPr>
          <w:p>
            <w:r>
              <w:t xml:space="preserve">lat, lng, zoom, layers</w:t>
            </w:r>
          </w:p>
        </w:tc>
        <w:tc>
          <w:tcPr>
            <w:vAlign w:val="center"/>
          </w:tcPr>
          <w:p>
            <w:r>
              <w:t xml:space="preserve">Submit, Tracking, Heatmap</w:t>
            </w:r>
          </w:p>
        </w:tc>
      </w:tr>
      <w:tr>
        <w:tc>
          <w:tcPr>
            <w:vAlign w:val="center"/>
          </w:tcPr>
          <w:p>
            <w:r>
              <w:t xml:space="preserve">SLATimer</w:t>
            </w:r>
          </w:p>
        </w:tc>
        <w:tc>
          <w:tcPr>
            <w:vAlign w:val="center"/>
          </w:tcPr>
          <w:p>
            <w:r>
              <w:t xml:space="preserve">deadline_iso</w:t>
            </w:r>
          </w:p>
        </w:tc>
        <w:tc>
          <w:tcPr>
            <w:vAlign w:val="center"/>
          </w:tcPr>
          <w:p>
            <w:r>
              <w:t xml:space="preserve">Tracking, Officer Dashboard</w:t>
            </w:r>
          </w:p>
        </w:tc>
      </w:tr>
    </w:tbl>
    <w:p>
      <w:pPr>
        <w:pStyle w:val="Heading1"/>
        <w:spacing w:after="200" w:before="400"/>
      </w:pPr>
      <w:r>
        <w:t xml:space="preserve">15. State Management Strategy</w:t>
      </w:r>
    </w:p>
    <w:p>
      <w:r>
        <w:t xml:space="preserve">• Use React Context for 'AuthContext' (user state, role) and 'LanguageContext' (i18next).</w:t>
      </w:r>
    </w:p>
    <w:p>
      <w:r>
        <w:t xml:space="preserve">• Local Component State (useState) for forms and ephemeral UI toggles.</w:t>
      </w:r>
    </w:p>
    <w:p>
      <w:r>
        <w:t xml:space="preserve">• No Redux required; server state managed via Axios + useEffect (or TanStack Query).</w:t>
      </w:r>
    </w:p>
    <w:p>
      <w:pPr>
        <w:pStyle w:val="Heading1"/>
        <w:spacing w:after="200" w:before="400"/>
      </w:pPr>
      <w:r>
        <w:t xml:space="preserve">16. Multilingual Support (i18next)</w:t>
      </w:r>
    </w:p>
    <w:p>
      <w:r>
        <w:t xml:space="preserve">• Languages: English, Hindi, Marathi. Language persists in localStorage.</w:t>
      </w:r>
    </w:p>
    <w:p>
      <w:pPr>
        <w:pStyle w:val="Heading1"/>
        <w:spacing w:after="200" w:before="400"/>
      </w:pPr>
      <w:r>
        <w:t xml:space="preserve">17. API Connection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Page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Endpoint</w:t>
            </w:r>
          </w:p>
        </w:tc>
        <w:tc>
          <w:tcPr>
            <w:shd w:fill="2E7D32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Method</w:t>
            </w:r>
          </w:p>
        </w:tc>
      </w:tr>
      <w:tr>
        <w:tc>
          <w:tcPr>
            <w:vAlign w:val="center"/>
          </w:tcPr>
          <w:p>
            <w:r>
              <w:t xml:space="preserve">Register</w:t>
            </w:r>
          </w:p>
        </w:tc>
        <w:tc>
          <w:tcPr>
            <w:vAlign w:val="center"/>
          </w:tcPr>
          <w:p>
            <w:r>
              <w:t xml:space="preserve">/api/auth/register</w:t>
            </w:r>
          </w:p>
        </w:tc>
        <w:tc>
          <w:tcPr>
            <w:vAlign w:val="center"/>
          </w:tcPr>
          <w:p>
            <w:r>
              <w:t xml:space="preserve">POST</w:t>
            </w:r>
          </w:p>
        </w:tc>
      </w:tr>
      <w:tr>
        <w:tc>
          <w:tcPr>
            <w:vAlign w:val="center"/>
          </w:tcPr>
          <w:p>
            <w:r>
              <w:t xml:space="preserve">Login</w:t>
            </w:r>
          </w:p>
        </w:tc>
        <w:tc>
          <w:tcPr>
            <w:vAlign w:val="center"/>
          </w:tcPr>
          <w:p>
            <w:r>
              <w:t xml:space="preserve">/api/auth/login</w:t>
            </w:r>
          </w:p>
        </w:tc>
        <w:tc>
          <w:tcPr>
            <w:vAlign w:val="center"/>
          </w:tcPr>
          <w:p>
            <w:r>
              <w:t xml:space="preserve">POST</w:t>
            </w:r>
          </w:p>
        </w:tc>
      </w:tr>
      <w:tr>
        <w:tc>
          <w:tcPr>
            <w:vAlign w:val="center"/>
          </w:tcPr>
          <w:p>
            <w:r>
              <w:t xml:space="preserve">Submit</w:t>
            </w:r>
          </w:p>
        </w:tc>
        <w:tc>
          <w:tcPr>
            <w:vAlign w:val="center"/>
          </w:tcPr>
          <w:p>
            <w:r>
              <w:t xml:space="preserve">/api/complaints/submit</w:t>
            </w:r>
          </w:p>
        </w:tc>
        <w:tc>
          <w:tcPr>
            <w:vAlign w:val="center"/>
          </w:tcPr>
          <w:p>
            <w:r>
              <w:t xml:space="preserve">POST</w:t>
            </w:r>
          </w:p>
        </w:tc>
      </w:tr>
      <w:tr>
        <w:tc>
          <w:tcPr>
            <w:vAlign w:val="center"/>
          </w:tcPr>
          <w:p>
            <w:r>
              <w:t xml:space="preserve">Tracking</w:t>
            </w:r>
          </w:p>
        </w:tc>
        <w:tc>
          <w:tcPr>
            <w:vAlign w:val="center"/>
          </w:tcPr>
          <w:p>
            <w:r>
              <w:t xml:space="preserve">/api/complaints/status/:id</w:t>
            </w:r>
          </w:p>
        </w:tc>
        <w:tc>
          <w:tcPr>
            <w:vAlign w:val="center"/>
          </w:tcPr>
          <w:p>
            <w:r>
              <w:t xml:space="preserve">GET</w:t>
            </w:r>
          </w:p>
        </w:tc>
      </w:tr>
      <w:tr>
        <w:tc>
          <w:tcPr>
            <w:vAlign w:val="center"/>
          </w:tcPr>
          <w:p>
            <w:r>
              <w:t xml:space="preserve">Admin Dash</w:t>
            </w:r>
          </w:p>
        </w:tc>
        <w:tc>
          <w:tcPr>
            <w:vAlign w:val="center"/>
          </w:tcPr>
          <w:p>
            <w:r>
              <w:t xml:space="preserve">/api/admin/insights</w:t>
            </w:r>
          </w:p>
        </w:tc>
        <w:tc>
          <w:tcPr>
            <w:vAlign w:val="center"/>
          </w:tcPr>
          <w:p>
            <w:r>
              <w:t xml:space="preserve">GET</w:t>
            </w:r>
          </w:p>
        </w:tc>
      </w:tr>
      <w:tr>
        <w:tc>
          <w:tcPr>
            <w:vAlign w:val="center"/>
          </w:tcPr>
          <w:p>
            <w:r>
              <w:t xml:space="preserve">Heatmap</w:t>
            </w:r>
          </w:p>
        </w:tc>
        <w:tc>
          <w:tcPr>
            <w:vAlign w:val="center"/>
          </w:tcPr>
          <w:p>
            <w:r>
              <w:t xml:space="preserve">/api/admin/heatmap</w:t>
            </w:r>
          </w:p>
        </w:tc>
        <w:tc>
          <w:tcPr>
            <w:vAlign w:val="center"/>
          </w:tcPr>
          <w:p>
            <w:r>
              <w:t xml:space="preserve">GET</w:t>
            </w:r>
          </w:p>
        </w:tc>
      </w:tr>
    </w:tbl>
    <w:p>
      <w:pPr>
        <w:spacing w:before="800"/>
        <w:jc w:val="center"/>
      </w:pPr>
      <w:r>
        <w:rPr>
          <w:color w:val="999999"/>
          <w:sz w:val="20"/>
          <w:szCs w:val="20"/>
        </w:rPr>
        <w:t xml:space="preserve">Generated by Code Yodha Frontend Engineering Team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2026-04-13T19:39:28.142Z</dcterms:created>
  <dcterms:modified xsi:type="dcterms:W3CDTF">2026-04-13T19:39:28.143Z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