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53F79" w14:textId="77777777" w:rsidR="00B93C87" w:rsidRPr="00B93C87" w:rsidRDefault="00B93C87" w:rsidP="00B93C87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bookmarkStart w:id="0" w:name="X0c5d7d8e2ffa88cc943da5c73d3742a33812322"/>
      <w:r w:rsidRPr="00B93C87">
        <w:rPr>
          <w:rFonts w:ascii="Times New Roman" w:hAnsi="Times New Roman" w:cs="Times New Roman"/>
          <w:color w:val="auto"/>
          <w:sz w:val="24"/>
          <w:szCs w:val="24"/>
        </w:rPr>
        <w:t>SYSEN 5381</w:t>
      </w:r>
    </w:p>
    <w:p w14:paraId="0E50EED6" w14:textId="77777777" w:rsidR="00B93C87" w:rsidRPr="00B93C87" w:rsidRDefault="00B93C87" w:rsidP="00B93C87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B93C87">
        <w:rPr>
          <w:rFonts w:ascii="Times New Roman" w:hAnsi="Times New Roman" w:cs="Times New Roman"/>
          <w:color w:val="auto"/>
          <w:sz w:val="24"/>
          <w:szCs w:val="24"/>
        </w:rPr>
        <w:t>Homework 1</w:t>
      </w:r>
    </w:p>
    <w:p w14:paraId="2CE09BA6" w14:textId="337CEF11" w:rsidR="00B93C87" w:rsidRPr="00B93C87" w:rsidRDefault="00B93C87" w:rsidP="00B93C87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B93C87">
        <w:rPr>
          <w:rFonts w:ascii="Times New Roman" w:hAnsi="Times New Roman" w:cs="Times New Roman"/>
          <w:color w:val="auto"/>
          <w:sz w:val="24"/>
          <w:szCs w:val="24"/>
        </w:rPr>
        <w:t>Antony Klar</w:t>
      </w:r>
    </w:p>
    <w:p w14:paraId="43F25036" w14:textId="0D04AE02" w:rsidR="00B93C87" w:rsidRPr="00B93C87" w:rsidRDefault="00B93C87" w:rsidP="00B93C87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B93C87">
        <w:rPr>
          <w:rFonts w:ascii="Times New Roman" w:hAnsi="Times New Roman" w:cs="Times New Roman"/>
          <w:color w:val="auto"/>
          <w:sz w:val="24"/>
          <w:szCs w:val="24"/>
        </w:rPr>
        <w:t xml:space="preserve">This shiny app contains four main components: data_api.py, economics_analyzer.py, styles.css, and main.py. When the app is </w:t>
      </w:r>
      <w:r w:rsidRPr="00B93C87">
        <w:rPr>
          <w:rFonts w:ascii="Times New Roman" w:hAnsi="Times New Roman" w:cs="Times New Roman"/>
          <w:color w:val="auto"/>
          <w:sz w:val="24"/>
          <w:szCs w:val="24"/>
        </w:rPr>
        <w:t>running</w:t>
      </w:r>
      <w:r w:rsidRPr="00B93C87">
        <w:rPr>
          <w:rFonts w:ascii="Times New Roman" w:hAnsi="Times New Roman" w:cs="Times New Roman"/>
          <w:color w:val="auto"/>
          <w:sz w:val="24"/>
          <w:szCs w:val="24"/>
        </w:rPr>
        <w:t xml:space="preserve">, main.py immediately calls the </w:t>
      </w:r>
      <w:proofErr w:type="spellStart"/>
      <w:r w:rsidRPr="00B93C87">
        <w:rPr>
          <w:rFonts w:ascii="Times New Roman" w:hAnsi="Times New Roman" w:cs="Times New Roman"/>
          <w:color w:val="auto"/>
          <w:sz w:val="24"/>
          <w:szCs w:val="24"/>
        </w:rPr>
        <w:t>get_</w:t>
      </w:r>
      <w:proofErr w:type="gramStart"/>
      <w:r w:rsidRPr="00B93C87">
        <w:rPr>
          <w:rFonts w:ascii="Times New Roman" w:hAnsi="Times New Roman" w:cs="Times New Roman"/>
          <w:color w:val="auto"/>
          <w:sz w:val="24"/>
          <w:szCs w:val="24"/>
        </w:rPr>
        <w:t>indicators</w:t>
      </w:r>
      <w:proofErr w:type="spellEnd"/>
      <w:r w:rsidRPr="00B93C87">
        <w:rPr>
          <w:rFonts w:ascii="Times New Roman" w:hAnsi="Times New Roman" w:cs="Times New Roman"/>
          <w:color w:val="auto"/>
          <w:sz w:val="24"/>
          <w:szCs w:val="24"/>
        </w:rPr>
        <w:t>(</w:t>
      </w:r>
      <w:proofErr w:type="gramEnd"/>
      <w:r w:rsidRPr="00B93C87">
        <w:rPr>
          <w:rFonts w:ascii="Times New Roman" w:hAnsi="Times New Roman" w:cs="Times New Roman"/>
          <w:color w:val="auto"/>
          <w:sz w:val="24"/>
          <w:szCs w:val="24"/>
        </w:rPr>
        <w:t xml:space="preserve">) from the data_api.py file. </w:t>
      </w:r>
      <w:proofErr w:type="spellStart"/>
      <w:r w:rsidRPr="00B93C87">
        <w:rPr>
          <w:rFonts w:ascii="Times New Roman" w:hAnsi="Times New Roman" w:cs="Times New Roman"/>
          <w:color w:val="auto"/>
          <w:sz w:val="24"/>
          <w:szCs w:val="24"/>
        </w:rPr>
        <w:t>Data_api</w:t>
      </w:r>
      <w:proofErr w:type="spellEnd"/>
      <w:r w:rsidRPr="00B93C87">
        <w:rPr>
          <w:rFonts w:ascii="Times New Roman" w:hAnsi="Times New Roman" w:cs="Times New Roman"/>
          <w:color w:val="auto"/>
          <w:sz w:val="24"/>
          <w:szCs w:val="24"/>
        </w:rPr>
        <w:t xml:space="preserve"> fetches the full list of countries from the World Economic bank and loads a set of key indicators such as population, life expectancy, and co2 emissions. This populates the two drop-down menus: Country and Indicator. Then below the two drop-down menus, a </w:t>
      </w:r>
      <w:proofErr w:type="spellStart"/>
      <w:proofErr w:type="gramStart"/>
      <w:r w:rsidRPr="00B93C87">
        <w:rPr>
          <w:rFonts w:ascii="Times New Roman" w:hAnsi="Times New Roman" w:cs="Times New Roman"/>
          <w:color w:val="auto"/>
          <w:sz w:val="24"/>
          <w:szCs w:val="24"/>
        </w:rPr>
        <w:t>ui.input</w:t>
      </w:r>
      <w:proofErr w:type="gramEnd"/>
      <w:r w:rsidRPr="00B93C87">
        <w:rPr>
          <w:rFonts w:ascii="Times New Roman" w:hAnsi="Times New Roman" w:cs="Times New Roman"/>
          <w:color w:val="auto"/>
          <w:sz w:val="24"/>
          <w:szCs w:val="24"/>
        </w:rPr>
        <w:t>_slider</w:t>
      </w:r>
      <w:proofErr w:type="spellEnd"/>
      <w:r w:rsidRPr="00B93C87">
        <w:rPr>
          <w:rFonts w:ascii="Times New Roman" w:hAnsi="Times New Roman" w:cs="Times New Roman"/>
          <w:color w:val="auto"/>
          <w:sz w:val="24"/>
          <w:szCs w:val="24"/>
        </w:rPr>
        <w:t xml:space="preserve"> and </w:t>
      </w:r>
      <w:proofErr w:type="spellStart"/>
      <w:proofErr w:type="gramStart"/>
      <w:r w:rsidRPr="00B93C87">
        <w:rPr>
          <w:rFonts w:ascii="Times New Roman" w:hAnsi="Times New Roman" w:cs="Times New Roman"/>
          <w:color w:val="auto"/>
          <w:sz w:val="24"/>
          <w:szCs w:val="24"/>
        </w:rPr>
        <w:t>ui.input</w:t>
      </w:r>
      <w:proofErr w:type="gramEnd"/>
      <w:r w:rsidRPr="00B93C87">
        <w:rPr>
          <w:rFonts w:ascii="Times New Roman" w:hAnsi="Times New Roman" w:cs="Times New Roman"/>
          <w:color w:val="auto"/>
          <w:sz w:val="24"/>
          <w:szCs w:val="24"/>
        </w:rPr>
        <w:t>_buttons</w:t>
      </w:r>
      <w:proofErr w:type="spellEnd"/>
      <w:r w:rsidRPr="00B93C87">
        <w:rPr>
          <w:rFonts w:ascii="Times New Roman" w:hAnsi="Times New Roman" w:cs="Times New Roman"/>
          <w:color w:val="auto"/>
          <w:sz w:val="24"/>
          <w:szCs w:val="24"/>
        </w:rPr>
        <w:t xml:space="preserve"> are added to select year range, load the country data, and to analyze the country data. This data is all displayed using the </w:t>
      </w:r>
      <w:proofErr w:type="spellStart"/>
      <w:proofErr w:type="gramStart"/>
      <w:r w:rsidRPr="00B93C87">
        <w:rPr>
          <w:rFonts w:ascii="Times New Roman" w:hAnsi="Times New Roman" w:cs="Times New Roman"/>
          <w:color w:val="auto"/>
          <w:sz w:val="24"/>
          <w:szCs w:val="24"/>
        </w:rPr>
        <w:t>ui.card</w:t>
      </w:r>
      <w:proofErr w:type="spellEnd"/>
      <w:proofErr w:type="gramEnd"/>
      <w:r w:rsidRPr="00B93C87">
        <w:rPr>
          <w:rFonts w:ascii="Times New Roman" w:hAnsi="Times New Roman" w:cs="Times New Roman"/>
          <w:color w:val="auto"/>
          <w:sz w:val="24"/>
          <w:szCs w:val="24"/>
        </w:rPr>
        <w:t xml:space="preserve"> function from Shiny.</w:t>
      </w:r>
    </w:p>
    <w:p w14:paraId="7A132B38" w14:textId="0D8E9F2B" w:rsidR="00B93C87" w:rsidRPr="00B93C87" w:rsidRDefault="00B93C87" w:rsidP="00B93C87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B93C87">
        <w:rPr>
          <w:rFonts w:ascii="Times New Roman" w:hAnsi="Times New Roman" w:cs="Times New Roman"/>
          <w:color w:val="auto"/>
          <w:sz w:val="24"/>
          <w:szCs w:val="24"/>
        </w:rPr>
        <w:t xml:space="preserve">When the user selects a country to analyze along with a year range and specific indicator, Load data, the app calls </w:t>
      </w:r>
      <w:proofErr w:type="spellStart"/>
      <w:r w:rsidRPr="00B93C87">
        <w:rPr>
          <w:rFonts w:ascii="Times New Roman" w:hAnsi="Times New Roman" w:cs="Times New Roman"/>
          <w:color w:val="auto"/>
          <w:sz w:val="24"/>
          <w:szCs w:val="24"/>
        </w:rPr>
        <w:t>fetch_indicator</w:t>
      </w:r>
      <w:proofErr w:type="spellEnd"/>
      <w:r w:rsidRPr="00B93C87">
        <w:rPr>
          <w:rFonts w:ascii="Times New Roman" w:hAnsi="Times New Roman" w:cs="Times New Roman"/>
          <w:color w:val="auto"/>
          <w:sz w:val="24"/>
          <w:szCs w:val="24"/>
        </w:rPr>
        <w:t xml:space="preserve">() in data_api.py, which accesses the World Bank REST API at </w:t>
      </w:r>
      <w:hyperlink r:id="rId5" w:history="1">
        <w:r w:rsidRPr="00B93C87">
          <w:rPr>
            <w:rStyle w:val="Hyperlink"/>
            <w:rFonts w:ascii="Times New Roman" w:hAnsi="Times New Roman" w:cs="Times New Roman"/>
            <w:color w:val="auto"/>
            <w:sz w:val="24"/>
            <w:szCs w:val="24"/>
          </w:rPr>
          <w:t>https://api.worldbank.org/v2/country/{code}/indicator/{indicator</w:t>
        </w:r>
      </w:hyperlink>
      <w:r w:rsidRPr="00B93C87">
        <w:rPr>
          <w:rFonts w:ascii="Times New Roman" w:hAnsi="Times New Roman" w:cs="Times New Roman"/>
          <w:color w:val="auto"/>
          <w:sz w:val="24"/>
          <w:szCs w:val="24"/>
        </w:rPr>
        <w:t xml:space="preserve">}. Using pandas, the JSON is parsed into a </w:t>
      </w:r>
      <w:proofErr w:type="spellStart"/>
      <w:r w:rsidRPr="00B93C87">
        <w:rPr>
          <w:rFonts w:ascii="Times New Roman" w:hAnsi="Times New Roman" w:cs="Times New Roman"/>
          <w:color w:val="auto"/>
          <w:sz w:val="24"/>
          <w:szCs w:val="24"/>
        </w:rPr>
        <w:t>DataFrame</w:t>
      </w:r>
      <w:proofErr w:type="spellEnd"/>
      <w:r w:rsidRPr="00B93C87">
        <w:rPr>
          <w:rFonts w:ascii="Times New Roman" w:hAnsi="Times New Roman" w:cs="Times New Roman"/>
          <w:color w:val="auto"/>
          <w:sz w:val="24"/>
          <w:szCs w:val="24"/>
        </w:rPr>
        <w:t xml:space="preserve"> with year and value columns. At the end of the list, the python script uses Matplotlib to plot out the years and corresponding indicator. This is then accessed through main </w:t>
      </w:r>
      <w:proofErr w:type="gramStart"/>
      <w:r w:rsidRPr="00B93C87">
        <w:rPr>
          <w:rFonts w:ascii="Times New Roman" w:hAnsi="Times New Roman" w:cs="Times New Roman"/>
          <w:color w:val="auto"/>
          <w:sz w:val="24"/>
          <w:szCs w:val="24"/>
        </w:rPr>
        <w:t>via @render.table</w:t>
      </w:r>
      <w:proofErr w:type="gramEnd"/>
      <w:r w:rsidRPr="00B93C87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gramStart"/>
      <w:r w:rsidRPr="00B93C87">
        <w:rPr>
          <w:rFonts w:ascii="Times New Roman" w:hAnsi="Times New Roman" w:cs="Times New Roman"/>
          <w:color w:val="auto"/>
          <w:sz w:val="24"/>
          <w:szCs w:val="24"/>
        </w:rPr>
        <w:t>and @render.plot</w:t>
      </w:r>
      <w:proofErr w:type="gramEnd"/>
      <w:r w:rsidRPr="00B93C87">
        <w:rPr>
          <w:rFonts w:ascii="Times New Roman" w:hAnsi="Times New Roman" w:cs="Times New Roman"/>
          <w:color w:val="auto"/>
          <w:sz w:val="24"/>
          <w:szCs w:val="24"/>
        </w:rPr>
        <w:t>. </w:t>
      </w:r>
    </w:p>
    <w:p w14:paraId="31771B9C" w14:textId="69925003" w:rsidR="00B93C87" w:rsidRPr="00B93C87" w:rsidRDefault="00B93C87" w:rsidP="00B93C87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B93C87">
        <w:rPr>
          <w:rFonts w:ascii="Times New Roman" w:hAnsi="Times New Roman" w:cs="Times New Roman"/>
          <w:color w:val="auto"/>
          <w:sz w:val="24"/>
          <w:szCs w:val="24"/>
        </w:rPr>
        <w:t xml:space="preserve">The Analyze Economic Strength button is handled by economic_analyzer.py which fetches 14 different indicators to provide a sentence summary for each category: short-term (GDP growth, inflation, unemployment), structural (productivity, demographics, innovation), and risk (debt, trade balance, governance) categories. I found these categories via asking </w:t>
      </w:r>
      <w:proofErr w:type="spellStart"/>
      <w:r w:rsidRPr="00B93C87">
        <w:rPr>
          <w:rFonts w:ascii="Times New Roman" w:hAnsi="Times New Roman" w:cs="Times New Roman"/>
          <w:color w:val="auto"/>
          <w:sz w:val="24"/>
          <w:szCs w:val="24"/>
        </w:rPr>
        <w:t>ChatGpt</w:t>
      </w:r>
      <w:proofErr w:type="spellEnd"/>
      <w:r w:rsidRPr="00B93C87">
        <w:rPr>
          <w:rFonts w:ascii="Times New Roman" w:hAnsi="Times New Roman" w:cs="Times New Roman"/>
          <w:color w:val="auto"/>
          <w:sz w:val="24"/>
          <w:szCs w:val="24"/>
        </w:rPr>
        <w:t xml:space="preserve"> and Google what people look for when analyzing a country’s economy. The summary is created by sending the data to Ollama (gemma3:4b) which runs locally, to provide a </w:t>
      </w:r>
      <w:r w:rsidRPr="00B93C87">
        <w:rPr>
          <w:rFonts w:ascii="Times New Roman" w:hAnsi="Times New Roman" w:cs="Times New Roman"/>
          <w:color w:val="auto"/>
          <w:sz w:val="24"/>
          <w:szCs w:val="24"/>
        </w:rPr>
        <w:t>3-sentence</w:t>
      </w:r>
      <w:r w:rsidRPr="00B93C87">
        <w:rPr>
          <w:rFonts w:ascii="Times New Roman" w:hAnsi="Times New Roman" w:cs="Times New Roman"/>
          <w:color w:val="auto"/>
          <w:sz w:val="24"/>
          <w:szCs w:val="24"/>
        </w:rPr>
        <w:t xml:space="preserve"> summary displayed in the UI as verbatim text. The whole app is then styled using CSS. </w:t>
      </w:r>
    </w:p>
    <w:p w14:paraId="416AEBC4" w14:textId="6720D10D" w:rsidR="00B93C87" w:rsidRPr="00B93C87" w:rsidRDefault="00B93C87" w:rsidP="00B93C87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B93C87">
        <w:rPr>
          <w:rFonts w:ascii="Times New Roman" w:hAnsi="Times New Roman" w:cs="Times New Roman"/>
          <w:color w:val="auto"/>
          <w:sz w:val="24"/>
          <w:szCs w:val="24"/>
        </w:rPr>
        <w:t xml:space="preserve">Links To </w:t>
      </w:r>
      <w:r w:rsidRPr="00B93C87">
        <w:rPr>
          <w:rFonts w:ascii="Times New Roman" w:hAnsi="Times New Roman" w:cs="Times New Roman"/>
          <w:color w:val="auto"/>
          <w:sz w:val="24"/>
          <w:szCs w:val="24"/>
        </w:rPr>
        <w:t>Source Code</w:t>
      </w:r>
    </w:p>
    <w:p w14:paraId="3DE38B9B" w14:textId="77777777" w:rsidR="00B93C87" w:rsidRPr="00B93C87" w:rsidRDefault="00B93C87" w:rsidP="00B93C87">
      <w:pPr>
        <w:pStyle w:val="Heading1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hyperlink r:id="rId6" w:history="1">
        <w:r w:rsidRPr="00B93C87">
          <w:rPr>
            <w:rStyle w:val="Hyperlink"/>
            <w:rFonts w:ascii="Times New Roman" w:hAnsi="Times New Roman" w:cs="Times New Roman"/>
            <w:sz w:val="24"/>
            <w:szCs w:val="24"/>
          </w:rPr>
          <w:t>https://github.com/ak2433/AI-Reporter/blob/main/data_api.py</w:t>
        </w:r>
      </w:hyperlink>
    </w:p>
    <w:p w14:paraId="5D6F8522" w14:textId="77777777" w:rsidR="00B93C87" w:rsidRPr="00B93C87" w:rsidRDefault="00B93C87" w:rsidP="00B93C87">
      <w:pPr>
        <w:pStyle w:val="Heading1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hyperlink r:id="rId7" w:history="1">
        <w:r w:rsidRPr="00B93C87">
          <w:rPr>
            <w:rStyle w:val="Hyperlink"/>
            <w:rFonts w:ascii="Times New Roman" w:hAnsi="Times New Roman" w:cs="Times New Roman"/>
            <w:sz w:val="24"/>
            <w:szCs w:val="24"/>
          </w:rPr>
          <w:t>https://github.com/ak2433/AI-Reporter/blob/main/economic_analyzer.py</w:t>
        </w:r>
      </w:hyperlink>
    </w:p>
    <w:p w14:paraId="1A5362AA" w14:textId="77777777" w:rsidR="00B93C87" w:rsidRPr="00B93C87" w:rsidRDefault="00B93C87" w:rsidP="00B93C87">
      <w:pPr>
        <w:pStyle w:val="Heading1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hyperlink r:id="rId8" w:history="1">
        <w:r w:rsidRPr="00B93C87">
          <w:rPr>
            <w:rStyle w:val="Hyperlink"/>
            <w:rFonts w:ascii="Times New Roman" w:hAnsi="Times New Roman" w:cs="Times New Roman"/>
            <w:sz w:val="24"/>
            <w:szCs w:val="24"/>
          </w:rPr>
          <w:t>https://github.com/ak2433/AI-Reporter/blob/main/main.py</w:t>
        </w:r>
      </w:hyperlink>
      <w:r w:rsidRPr="00B93C87">
        <w:rPr>
          <w:rFonts w:ascii="Times New Roman" w:hAnsi="Times New Roman" w:cs="Times New Roman"/>
          <w:sz w:val="24"/>
          <w:szCs w:val="24"/>
        </w:rPr>
        <w:t> </w:t>
      </w:r>
    </w:p>
    <w:p w14:paraId="26C03F29" w14:textId="77777777" w:rsidR="00B93C87" w:rsidRDefault="00B93C87">
      <w:pPr>
        <w:pStyle w:val="Heading1"/>
      </w:pPr>
    </w:p>
    <w:p w14:paraId="19BFD9F4" w14:textId="37C3BD58" w:rsidR="00B93C87" w:rsidRDefault="00B93C87">
      <w:pPr>
        <w:pStyle w:val="Heading1"/>
      </w:pPr>
      <w:r>
        <w:rPr>
          <w:noProof/>
        </w:rPr>
        <w:lastRenderedPageBreak/>
        <w:drawing>
          <wp:inline distT="0" distB="0" distL="0" distR="0" wp14:anchorId="7B207477" wp14:editId="45014FEB">
            <wp:extent cx="5943600" cy="2450465"/>
            <wp:effectExtent l="0" t="0" r="0" b="0"/>
            <wp:docPr id="1130977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50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A2F187" w14:textId="2A111FF5" w:rsidR="00B93C87" w:rsidRDefault="00B93C87">
      <w:pPr>
        <w:pStyle w:val="Heading1"/>
      </w:pPr>
      <w:r>
        <w:rPr>
          <w:noProof/>
        </w:rPr>
        <w:drawing>
          <wp:inline distT="0" distB="0" distL="0" distR="0" wp14:anchorId="08D381AA" wp14:editId="5F687299">
            <wp:extent cx="5943600" cy="1924050"/>
            <wp:effectExtent l="0" t="0" r="0" b="0"/>
            <wp:docPr id="12225279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B987C" w14:textId="39F68429" w:rsidR="00B93C87" w:rsidRDefault="00B93C87">
      <w:pPr>
        <w:pStyle w:val="Heading1"/>
      </w:pPr>
      <w:r>
        <w:rPr>
          <w:noProof/>
        </w:rPr>
        <w:drawing>
          <wp:inline distT="0" distB="0" distL="0" distR="0" wp14:anchorId="2E383297" wp14:editId="07944D5C">
            <wp:extent cx="5943600" cy="857250"/>
            <wp:effectExtent l="0" t="0" r="0" b="0"/>
            <wp:docPr id="12677244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5107B" w14:textId="77777777" w:rsidR="00B93C87" w:rsidRDefault="00B93C87">
      <w:pPr>
        <w:pStyle w:val="Heading1"/>
      </w:pPr>
    </w:p>
    <w:p w14:paraId="62A374DA" w14:textId="77777777" w:rsidR="00B93C87" w:rsidRDefault="00B93C87">
      <w:pPr>
        <w:pStyle w:val="Heading1"/>
      </w:pPr>
    </w:p>
    <w:p w14:paraId="44DE4F58" w14:textId="77777777" w:rsidR="00B93C87" w:rsidRDefault="00B93C87">
      <w:pPr>
        <w:pStyle w:val="Heading1"/>
      </w:pPr>
    </w:p>
    <w:p w14:paraId="2C45BCD2" w14:textId="77777777" w:rsidR="00B93C87" w:rsidRPr="00B93C87" w:rsidRDefault="00B93C87" w:rsidP="00B93C87">
      <w:pPr>
        <w:pStyle w:val="BodyText"/>
      </w:pPr>
    </w:p>
    <w:p w14:paraId="0903BF9C" w14:textId="7100C04D" w:rsidR="00E25D80" w:rsidRDefault="00000000">
      <w:pPr>
        <w:pStyle w:val="Heading1"/>
      </w:pPr>
      <w:r>
        <w:lastRenderedPageBreak/>
        <w:t>AI Reporter — World Bank Indicators Explorer</w:t>
      </w:r>
    </w:p>
    <w:p w14:paraId="6FDA87EE" w14:textId="77777777" w:rsidR="00E25D80" w:rsidRDefault="00000000">
      <w:pPr>
        <w:pStyle w:val="FirstParagraph"/>
      </w:pPr>
      <w:r>
        <w:t>A Shiny for Python dashboard that visualizes World Bank economic indicators and generates AI-powered macroeconomic analysis using a local Ollama LLM.</w:t>
      </w:r>
    </w:p>
    <w:p w14:paraId="2D9DA182" w14:textId="77777777" w:rsidR="00E25D80" w:rsidRDefault="00000000">
      <w:pPr>
        <w:pStyle w:val="BodyText"/>
      </w:pPr>
      <w:r>
        <w:t>Users select a country, indicator, and year range to load time-series data, view an interactive trend chart, and optionally run a structured economic strength analysis across short-term, structural, and risk dimensions.</w:t>
      </w:r>
    </w:p>
    <w:p w14:paraId="1349CF5F" w14:textId="77777777" w:rsidR="00E25D80" w:rsidRDefault="00000000">
      <w:r>
        <w:pict w14:anchorId="529AE0FA">
          <v:rect id="_x0000_i1025" style="width:0;height:1.5pt" o:hralign="center" o:hrstd="t" o:hr="t"/>
        </w:pict>
      </w:r>
    </w:p>
    <w:p w14:paraId="11A52C82" w14:textId="77777777" w:rsidR="00E25D80" w:rsidRDefault="00000000">
      <w:pPr>
        <w:pStyle w:val="Heading2"/>
      </w:pPr>
      <w:bookmarkStart w:id="1" w:name="data-summary"/>
      <w:r>
        <w:t>Data Summary</w:t>
      </w:r>
    </w:p>
    <w:p w14:paraId="08A92529" w14:textId="77777777" w:rsidR="00E25D80" w:rsidRDefault="00000000">
      <w:pPr>
        <w:pStyle w:val="FirstParagraph"/>
      </w:pPr>
      <w:r>
        <w:t xml:space="preserve">All data is fetched live from the </w:t>
      </w:r>
      <w:hyperlink r:id="rId12">
        <w:r>
          <w:rPr>
            <w:rStyle w:val="Hyperlink"/>
          </w:rPr>
          <w:t>World Bank Open Data API</w:t>
        </w:r>
      </w:hyperlink>
      <w:r>
        <w:t>. No local dataset is stored.</w:t>
      </w:r>
    </w:p>
    <w:p w14:paraId="5C0356A2" w14:textId="77777777" w:rsidR="00E25D80" w:rsidRDefault="00000000">
      <w:pPr>
        <w:pStyle w:val="Heading3"/>
      </w:pPr>
      <w:bookmarkStart w:id="2" w:name="indicator-explorer-sidebar-selection"/>
      <w:r>
        <w:t>Indicator Explorer (sidebar selection)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3292"/>
        <w:gridCol w:w="3890"/>
      </w:tblGrid>
      <w:tr w:rsidR="00E25D80" w14:paraId="6A1D5691" w14:textId="77777777" w:rsidTr="00E25D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071F5C4C" w14:textId="77777777" w:rsidR="00E25D80" w:rsidRDefault="00000000">
            <w:pPr>
              <w:pStyle w:val="Compact"/>
            </w:pPr>
            <w:r>
              <w:t>Column</w:t>
            </w:r>
          </w:p>
        </w:tc>
        <w:tc>
          <w:tcPr>
            <w:tcW w:w="2722" w:type="dxa"/>
          </w:tcPr>
          <w:p w14:paraId="5924821C" w14:textId="77777777" w:rsidR="00E25D80" w:rsidRDefault="00000000">
            <w:pPr>
              <w:pStyle w:val="Compact"/>
            </w:pPr>
            <w:r>
              <w:t>Data Type</w:t>
            </w:r>
          </w:p>
        </w:tc>
        <w:tc>
          <w:tcPr>
            <w:tcW w:w="3217" w:type="dxa"/>
          </w:tcPr>
          <w:p w14:paraId="68A05658" w14:textId="77777777" w:rsidR="00E25D80" w:rsidRDefault="00000000">
            <w:pPr>
              <w:pStyle w:val="Compact"/>
            </w:pPr>
            <w:r>
              <w:t>Description</w:t>
            </w:r>
          </w:p>
        </w:tc>
      </w:tr>
      <w:tr w:rsidR="00E25D80" w14:paraId="6D460A63" w14:textId="77777777">
        <w:tc>
          <w:tcPr>
            <w:tcW w:w="1980" w:type="dxa"/>
          </w:tcPr>
          <w:p w14:paraId="028EE866" w14:textId="77777777" w:rsidR="00E25D80" w:rsidRDefault="00000000">
            <w:pPr>
              <w:pStyle w:val="Compact"/>
            </w:pPr>
            <w:r>
              <w:rPr>
                <w:rStyle w:val="VerbatimChar"/>
              </w:rPr>
              <w:t>year</w:t>
            </w:r>
          </w:p>
        </w:tc>
        <w:tc>
          <w:tcPr>
            <w:tcW w:w="2722" w:type="dxa"/>
          </w:tcPr>
          <w:p w14:paraId="3F763DDD" w14:textId="77777777" w:rsidR="00E25D80" w:rsidRDefault="00000000">
            <w:pPr>
              <w:pStyle w:val="Compact"/>
            </w:pPr>
            <w:r>
              <w:rPr>
                <w:rStyle w:val="VerbatimChar"/>
              </w:rPr>
              <w:t>int</w:t>
            </w:r>
          </w:p>
        </w:tc>
        <w:tc>
          <w:tcPr>
            <w:tcW w:w="3217" w:type="dxa"/>
          </w:tcPr>
          <w:p w14:paraId="36301297" w14:textId="77777777" w:rsidR="00E25D80" w:rsidRDefault="00000000">
            <w:pPr>
              <w:pStyle w:val="Compact"/>
            </w:pPr>
            <w:r>
              <w:t>Calendar year of the observation (filtered to the user-selected range)</w:t>
            </w:r>
          </w:p>
        </w:tc>
      </w:tr>
      <w:tr w:rsidR="00E25D80" w14:paraId="75EE85D7" w14:textId="77777777">
        <w:tc>
          <w:tcPr>
            <w:tcW w:w="1980" w:type="dxa"/>
          </w:tcPr>
          <w:p w14:paraId="33096882" w14:textId="77777777" w:rsidR="00E25D80" w:rsidRDefault="00000000">
            <w:pPr>
              <w:pStyle w:val="Compact"/>
            </w:pPr>
            <w:r>
              <w:rPr>
                <w:rStyle w:val="VerbatimChar"/>
              </w:rPr>
              <w:t>value</w:t>
            </w:r>
          </w:p>
        </w:tc>
        <w:tc>
          <w:tcPr>
            <w:tcW w:w="2722" w:type="dxa"/>
          </w:tcPr>
          <w:p w14:paraId="0AFB167A" w14:textId="77777777" w:rsidR="00E25D80" w:rsidRDefault="00000000">
            <w:pPr>
              <w:pStyle w:val="Compact"/>
            </w:pPr>
            <w:r>
              <w:rPr>
                <w:rStyle w:val="VerbatimChar"/>
              </w:rPr>
              <w:t>float</w:t>
            </w:r>
          </w:p>
        </w:tc>
        <w:tc>
          <w:tcPr>
            <w:tcW w:w="3217" w:type="dxa"/>
          </w:tcPr>
          <w:p w14:paraId="5D99F23A" w14:textId="77777777" w:rsidR="00E25D80" w:rsidRDefault="00000000">
            <w:pPr>
              <w:pStyle w:val="Compact"/>
            </w:pPr>
            <w:r>
              <w:t>Numeric value of the selected indicator for that year</w:t>
            </w:r>
          </w:p>
        </w:tc>
      </w:tr>
    </w:tbl>
    <w:p w14:paraId="5A918316" w14:textId="77777777" w:rsidR="00E25D80" w:rsidRDefault="00000000">
      <w:pPr>
        <w:pStyle w:val="Heading3"/>
      </w:pPr>
      <w:bookmarkStart w:id="3" w:name="Xea2b05481ef2aea2734714d5a3d712ec7270294"/>
      <w:bookmarkEnd w:id="2"/>
      <w:r>
        <w:t>AI Economic Strength Analysis (fetched automatically when analysis is triggered)</w:t>
      </w:r>
    </w:p>
    <w:p w14:paraId="1B5ED81C" w14:textId="77777777" w:rsidR="00E25D80" w:rsidRDefault="00000000">
      <w:pPr>
        <w:pStyle w:val="FirstParagraph"/>
      </w:pPr>
      <w:r>
        <w:t xml:space="preserve">The analysis button fetches </w:t>
      </w:r>
      <w:r>
        <w:rPr>
          <w:b/>
          <w:bCs/>
        </w:rPr>
        <w:t>14 additional indicators</w:t>
      </w:r>
      <w:r>
        <w:t xml:space="preserve"> organised into three categories. Each indicator produces the same </w:t>
      </w:r>
      <w:r>
        <w:rPr>
          <w:rStyle w:val="VerbatimChar"/>
        </w:rPr>
        <w:t>year</w:t>
      </w:r>
      <w:r>
        <w:t xml:space="preserve"> / </w:t>
      </w:r>
      <w:r>
        <w:rPr>
          <w:rStyle w:val="VerbatimChar"/>
        </w:rPr>
        <w:t>value</w:t>
      </w:r>
      <w:r>
        <w:t xml:space="preserve"> columns shown above.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520"/>
        <w:gridCol w:w="3780"/>
        <w:gridCol w:w="3276"/>
      </w:tblGrid>
      <w:tr w:rsidR="00E25D80" w14:paraId="007865E9" w14:textId="77777777" w:rsidTr="00E25D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84" w:type="dxa"/>
          </w:tcPr>
          <w:p w14:paraId="209559FA" w14:textId="77777777" w:rsidR="00E25D80" w:rsidRDefault="00000000">
            <w:pPr>
              <w:pStyle w:val="Compact"/>
            </w:pPr>
            <w:r>
              <w:t>Category</w:t>
            </w:r>
          </w:p>
        </w:tc>
        <w:tc>
          <w:tcPr>
            <w:tcW w:w="3126" w:type="dxa"/>
          </w:tcPr>
          <w:p w14:paraId="1CA9A151" w14:textId="77777777" w:rsidR="00E25D80" w:rsidRDefault="00000000">
            <w:pPr>
              <w:pStyle w:val="Compact"/>
            </w:pPr>
            <w:r>
              <w:t>Indicator Code</w:t>
            </w:r>
          </w:p>
        </w:tc>
        <w:tc>
          <w:tcPr>
            <w:tcW w:w="2709" w:type="dxa"/>
          </w:tcPr>
          <w:p w14:paraId="329E5D92" w14:textId="77777777" w:rsidR="00E25D80" w:rsidRDefault="00000000">
            <w:pPr>
              <w:pStyle w:val="Compact"/>
            </w:pPr>
            <w:r>
              <w:t>Description</w:t>
            </w:r>
          </w:p>
        </w:tc>
      </w:tr>
      <w:tr w:rsidR="00E25D80" w14:paraId="2AD038F1" w14:textId="77777777">
        <w:tc>
          <w:tcPr>
            <w:tcW w:w="2084" w:type="dxa"/>
          </w:tcPr>
          <w:p w14:paraId="25EA5424" w14:textId="77777777" w:rsidR="00E25D80" w:rsidRDefault="00000000">
            <w:pPr>
              <w:pStyle w:val="Compact"/>
            </w:pPr>
            <w:r>
              <w:rPr>
                <w:b/>
                <w:bCs/>
              </w:rPr>
              <w:t>Short-Term</w:t>
            </w:r>
          </w:p>
        </w:tc>
        <w:tc>
          <w:tcPr>
            <w:tcW w:w="3126" w:type="dxa"/>
          </w:tcPr>
          <w:p w14:paraId="29AAC146" w14:textId="77777777" w:rsidR="00E25D80" w:rsidRDefault="00000000">
            <w:pPr>
              <w:pStyle w:val="Compact"/>
            </w:pPr>
            <w:r>
              <w:rPr>
                <w:rStyle w:val="VerbatimChar"/>
              </w:rPr>
              <w:t>NY.GDP.MKTP.KD.ZG</w:t>
            </w:r>
          </w:p>
        </w:tc>
        <w:tc>
          <w:tcPr>
            <w:tcW w:w="2709" w:type="dxa"/>
          </w:tcPr>
          <w:p w14:paraId="16C55164" w14:textId="77777777" w:rsidR="00E25D80" w:rsidRDefault="00000000">
            <w:pPr>
              <w:pStyle w:val="Compact"/>
            </w:pPr>
            <w:r>
              <w:t>GDP growth (annual %)</w:t>
            </w:r>
          </w:p>
        </w:tc>
      </w:tr>
      <w:tr w:rsidR="00E25D80" w14:paraId="597E9BE6" w14:textId="77777777">
        <w:tc>
          <w:tcPr>
            <w:tcW w:w="2084" w:type="dxa"/>
          </w:tcPr>
          <w:p w14:paraId="11253BF3" w14:textId="77777777" w:rsidR="00E25D80" w:rsidRDefault="00E25D80">
            <w:pPr>
              <w:pStyle w:val="Compact"/>
            </w:pPr>
          </w:p>
        </w:tc>
        <w:tc>
          <w:tcPr>
            <w:tcW w:w="3126" w:type="dxa"/>
          </w:tcPr>
          <w:p w14:paraId="5C79928F" w14:textId="77777777" w:rsidR="00E25D80" w:rsidRDefault="00000000">
            <w:pPr>
              <w:pStyle w:val="Compact"/>
            </w:pPr>
            <w:r>
              <w:rPr>
                <w:rStyle w:val="VerbatimChar"/>
              </w:rPr>
              <w:t>FP.CPI.TOTL.ZG</w:t>
            </w:r>
          </w:p>
        </w:tc>
        <w:tc>
          <w:tcPr>
            <w:tcW w:w="2709" w:type="dxa"/>
          </w:tcPr>
          <w:p w14:paraId="3EF85FC3" w14:textId="77777777" w:rsidR="00E25D80" w:rsidRDefault="00000000">
            <w:pPr>
              <w:pStyle w:val="Compact"/>
            </w:pPr>
            <w:r>
              <w:t>Inflation, consumer prices (annual %)</w:t>
            </w:r>
          </w:p>
        </w:tc>
      </w:tr>
      <w:tr w:rsidR="00E25D80" w14:paraId="21CB5762" w14:textId="77777777">
        <w:tc>
          <w:tcPr>
            <w:tcW w:w="2084" w:type="dxa"/>
          </w:tcPr>
          <w:p w14:paraId="692F9B26" w14:textId="77777777" w:rsidR="00E25D80" w:rsidRDefault="00E25D80">
            <w:pPr>
              <w:pStyle w:val="Compact"/>
            </w:pPr>
          </w:p>
        </w:tc>
        <w:tc>
          <w:tcPr>
            <w:tcW w:w="3126" w:type="dxa"/>
          </w:tcPr>
          <w:p w14:paraId="625FDD6A" w14:textId="77777777" w:rsidR="00E25D80" w:rsidRDefault="00000000">
            <w:pPr>
              <w:pStyle w:val="Compact"/>
            </w:pPr>
            <w:r>
              <w:rPr>
                <w:rStyle w:val="VerbatimChar"/>
              </w:rPr>
              <w:t>SL.UEM.TOTL.ZS</w:t>
            </w:r>
          </w:p>
        </w:tc>
        <w:tc>
          <w:tcPr>
            <w:tcW w:w="2709" w:type="dxa"/>
          </w:tcPr>
          <w:p w14:paraId="12BE18D5" w14:textId="77777777" w:rsidR="00E25D80" w:rsidRDefault="00000000">
            <w:pPr>
              <w:pStyle w:val="Compact"/>
            </w:pPr>
            <w:r>
              <w:t>Unemployment (% of total labor force)</w:t>
            </w:r>
          </w:p>
        </w:tc>
      </w:tr>
      <w:tr w:rsidR="00E25D80" w14:paraId="068E3814" w14:textId="77777777">
        <w:tc>
          <w:tcPr>
            <w:tcW w:w="2084" w:type="dxa"/>
          </w:tcPr>
          <w:p w14:paraId="10E40054" w14:textId="77777777" w:rsidR="00E25D80" w:rsidRDefault="00000000">
            <w:pPr>
              <w:pStyle w:val="Compact"/>
            </w:pPr>
            <w:r>
              <w:rPr>
                <w:b/>
                <w:bCs/>
              </w:rPr>
              <w:t>Structural</w:t>
            </w:r>
          </w:p>
        </w:tc>
        <w:tc>
          <w:tcPr>
            <w:tcW w:w="3126" w:type="dxa"/>
          </w:tcPr>
          <w:p w14:paraId="15ED5310" w14:textId="77777777" w:rsidR="00E25D80" w:rsidRDefault="00000000">
            <w:pPr>
              <w:pStyle w:val="Compact"/>
            </w:pPr>
            <w:r>
              <w:rPr>
                <w:rStyle w:val="VerbatimChar"/>
              </w:rPr>
              <w:t>SL.GDP.PCAP.EM.KD</w:t>
            </w:r>
          </w:p>
        </w:tc>
        <w:tc>
          <w:tcPr>
            <w:tcW w:w="2709" w:type="dxa"/>
          </w:tcPr>
          <w:p w14:paraId="4C98374C" w14:textId="77777777" w:rsidR="00E25D80" w:rsidRDefault="00000000">
            <w:pPr>
              <w:pStyle w:val="Compact"/>
            </w:pPr>
            <w:r>
              <w:t>GDP per person employed (constant 2017 PPP $)</w:t>
            </w:r>
          </w:p>
        </w:tc>
      </w:tr>
      <w:tr w:rsidR="00E25D80" w14:paraId="21E274BE" w14:textId="77777777">
        <w:tc>
          <w:tcPr>
            <w:tcW w:w="2084" w:type="dxa"/>
          </w:tcPr>
          <w:p w14:paraId="190A0619" w14:textId="77777777" w:rsidR="00E25D80" w:rsidRDefault="00E25D80">
            <w:pPr>
              <w:pStyle w:val="Compact"/>
            </w:pPr>
          </w:p>
        </w:tc>
        <w:tc>
          <w:tcPr>
            <w:tcW w:w="3126" w:type="dxa"/>
          </w:tcPr>
          <w:p w14:paraId="3098B4B7" w14:textId="77777777" w:rsidR="00E25D80" w:rsidRDefault="00000000">
            <w:pPr>
              <w:pStyle w:val="Compact"/>
            </w:pPr>
            <w:r>
              <w:rPr>
                <w:rStyle w:val="VerbatimChar"/>
              </w:rPr>
              <w:t>SP.POP.GROW</w:t>
            </w:r>
          </w:p>
        </w:tc>
        <w:tc>
          <w:tcPr>
            <w:tcW w:w="2709" w:type="dxa"/>
          </w:tcPr>
          <w:p w14:paraId="6D599CD4" w14:textId="77777777" w:rsidR="00E25D80" w:rsidRDefault="00000000">
            <w:pPr>
              <w:pStyle w:val="Compact"/>
            </w:pPr>
            <w:r>
              <w:t>Population growth (annual %)</w:t>
            </w:r>
          </w:p>
        </w:tc>
      </w:tr>
      <w:tr w:rsidR="00E25D80" w14:paraId="26E0703E" w14:textId="77777777">
        <w:tc>
          <w:tcPr>
            <w:tcW w:w="2084" w:type="dxa"/>
          </w:tcPr>
          <w:p w14:paraId="07A55D17" w14:textId="77777777" w:rsidR="00E25D80" w:rsidRDefault="00E25D80">
            <w:pPr>
              <w:pStyle w:val="Compact"/>
            </w:pPr>
          </w:p>
        </w:tc>
        <w:tc>
          <w:tcPr>
            <w:tcW w:w="3126" w:type="dxa"/>
          </w:tcPr>
          <w:p w14:paraId="6DF0FA71" w14:textId="77777777" w:rsidR="00E25D80" w:rsidRDefault="00000000">
            <w:pPr>
              <w:pStyle w:val="Compact"/>
            </w:pPr>
            <w:r>
              <w:rPr>
                <w:rStyle w:val="VerbatimChar"/>
              </w:rPr>
              <w:t>SP.DYN.LE00.IN</w:t>
            </w:r>
          </w:p>
        </w:tc>
        <w:tc>
          <w:tcPr>
            <w:tcW w:w="2709" w:type="dxa"/>
          </w:tcPr>
          <w:p w14:paraId="50C4BF01" w14:textId="77777777" w:rsidR="00E25D80" w:rsidRDefault="00000000">
            <w:pPr>
              <w:pStyle w:val="Compact"/>
            </w:pPr>
            <w:r>
              <w:t>Life expectancy at birth (years)</w:t>
            </w:r>
          </w:p>
        </w:tc>
      </w:tr>
      <w:tr w:rsidR="00E25D80" w14:paraId="07419A5C" w14:textId="77777777">
        <w:tc>
          <w:tcPr>
            <w:tcW w:w="2084" w:type="dxa"/>
          </w:tcPr>
          <w:p w14:paraId="0B3EBD10" w14:textId="77777777" w:rsidR="00E25D80" w:rsidRDefault="00E25D80">
            <w:pPr>
              <w:pStyle w:val="Compact"/>
            </w:pPr>
          </w:p>
        </w:tc>
        <w:tc>
          <w:tcPr>
            <w:tcW w:w="3126" w:type="dxa"/>
          </w:tcPr>
          <w:p w14:paraId="00E7CDAE" w14:textId="77777777" w:rsidR="00E25D80" w:rsidRDefault="00000000">
            <w:pPr>
              <w:pStyle w:val="Compact"/>
            </w:pPr>
            <w:r>
              <w:rPr>
                <w:rStyle w:val="VerbatimChar"/>
              </w:rPr>
              <w:t>GB.XPD.RSDV.GD.ZS</w:t>
            </w:r>
          </w:p>
        </w:tc>
        <w:tc>
          <w:tcPr>
            <w:tcW w:w="2709" w:type="dxa"/>
          </w:tcPr>
          <w:p w14:paraId="57CA4EE5" w14:textId="77777777" w:rsidR="00E25D80" w:rsidRDefault="00000000">
            <w:pPr>
              <w:pStyle w:val="Compact"/>
            </w:pPr>
            <w:r>
              <w:t>R&amp;D expenditure (% of GDP)</w:t>
            </w:r>
          </w:p>
        </w:tc>
      </w:tr>
      <w:tr w:rsidR="00E25D80" w14:paraId="05B1280D" w14:textId="77777777">
        <w:tc>
          <w:tcPr>
            <w:tcW w:w="2084" w:type="dxa"/>
          </w:tcPr>
          <w:p w14:paraId="7ACB8154" w14:textId="77777777" w:rsidR="00E25D80" w:rsidRDefault="00E25D80">
            <w:pPr>
              <w:pStyle w:val="Compact"/>
            </w:pPr>
          </w:p>
        </w:tc>
        <w:tc>
          <w:tcPr>
            <w:tcW w:w="3126" w:type="dxa"/>
          </w:tcPr>
          <w:p w14:paraId="6C2D5F69" w14:textId="77777777" w:rsidR="00E25D80" w:rsidRDefault="00000000">
            <w:pPr>
              <w:pStyle w:val="Compact"/>
            </w:pPr>
            <w:r>
              <w:rPr>
                <w:rStyle w:val="VerbatimChar"/>
              </w:rPr>
              <w:t>IP.PAT.RESD</w:t>
            </w:r>
          </w:p>
        </w:tc>
        <w:tc>
          <w:tcPr>
            <w:tcW w:w="2709" w:type="dxa"/>
          </w:tcPr>
          <w:p w14:paraId="23B22E91" w14:textId="77777777" w:rsidR="00E25D80" w:rsidRDefault="00000000">
            <w:pPr>
              <w:pStyle w:val="Compact"/>
            </w:pPr>
            <w:r>
              <w:t>Patent applications (residents)</w:t>
            </w:r>
          </w:p>
        </w:tc>
      </w:tr>
      <w:tr w:rsidR="00E25D80" w14:paraId="248D2299" w14:textId="77777777">
        <w:tc>
          <w:tcPr>
            <w:tcW w:w="2084" w:type="dxa"/>
          </w:tcPr>
          <w:p w14:paraId="785A371D" w14:textId="77777777" w:rsidR="00E25D80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Risk</w:t>
            </w:r>
          </w:p>
        </w:tc>
        <w:tc>
          <w:tcPr>
            <w:tcW w:w="3126" w:type="dxa"/>
          </w:tcPr>
          <w:p w14:paraId="38013CCF" w14:textId="77777777" w:rsidR="00E25D80" w:rsidRDefault="00000000">
            <w:pPr>
              <w:pStyle w:val="Compact"/>
            </w:pPr>
            <w:r>
              <w:rPr>
                <w:rStyle w:val="VerbatimChar"/>
              </w:rPr>
              <w:t>GC.DOD.TOTL.GD.ZS</w:t>
            </w:r>
          </w:p>
        </w:tc>
        <w:tc>
          <w:tcPr>
            <w:tcW w:w="2709" w:type="dxa"/>
          </w:tcPr>
          <w:p w14:paraId="2286B2FC" w14:textId="77777777" w:rsidR="00E25D80" w:rsidRDefault="00000000">
            <w:pPr>
              <w:pStyle w:val="Compact"/>
            </w:pPr>
            <w:r>
              <w:t>Central government debt (% of GDP)</w:t>
            </w:r>
          </w:p>
        </w:tc>
      </w:tr>
      <w:tr w:rsidR="00E25D80" w14:paraId="7EC75957" w14:textId="77777777">
        <w:tc>
          <w:tcPr>
            <w:tcW w:w="2084" w:type="dxa"/>
          </w:tcPr>
          <w:p w14:paraId="55751222" w14:textId="77777777" w:rsidR="00E25D80" w:rsidRDefault="00E25D80">
            <w:pPr>
              <w:pStyle w:val="Compact"/>
            </w:pPr>
          </w:p>
        </w:tc>
        <w:tc>
          <w:tcPr>
            <w:tcW w:w="3126" w:type="dxa"/>
          </w:tcPr>
          <w:p w14:paraId="0745984B" w14:textId="77777777" w:rsidR="00E25D80" w:rsidRDefault="00000000">
            <w:pPr>
              <w:pStyle w:val="Compact"/>
            </w:pPr>
            <w:r>
              <w:rPr>
                <w:rStyle w:val="VerbatimChar"/>
              </w:rPr>
              <w:t>BN.CAB.XOKA.GD.ZS</w:t>
            </w:r>
          </w:p>
        </w:tc>
        <w:tc>
          <w:tcPr>
            <w:tcW w:w="2709" w:type="dxa"/>
          </w:tcPr>
          <w:p w14:paraId="13F024FA" w14:textId="77777777" w:rsidR="00E25D80" w:rsidRDefault="00000000">
            <w:pPr>
              <w:pStyle w:val="Compact"/>
            </w:pPr>
            <w:r>
              <w:t>Current account balance (% of GDP)</w:t>
            </w:r>
          </w:p>
        </w:tc>
      </w:tr>
      <w:tr w:rsidR="00E25D80" w14:paraId="21A4DCFF" w14:textId="77777777">
        <w:tc>
          <w:tcPr>
            <w:tcW w:w="2084" w:type="dxa"/>
          </w:tcPr>
          <w:p w14:paraId="40BB6C98" w14:textId="77777777" w:rsidR="00E25D80" w:rsidRDefault="00E25D80">
            <w:pPr>
              <w:pStyle w:val="Compact"/>
            </w:pPr>
          </w:p>
        </w:tc>
        <w:tc>
          <w:tcPr>
            <w:tcW w:w="3126" w:type="dxa"/>
          </w:tcPr>
          <w:p w14:paraId="7141E526" w14:textId="77777777" w:rsidR="00E25D80" w:rsidRDefault="00000000">
            <w:pPr>
              <w:pStyle w:val="Compact"/>
            </w:pPr>
            <w:r>
              <w:rPr>
                <w:rStyle w:val="VerbatimChar"/>
              </w:rPr>
              <w:t>NE.EXP.GNFS.ZS</w:t>
            </w:r>
          </w:p>
        </w:tc>
        <w:tc>
          <w:tcPr>
            <w:tcW w:w="2709" w:type="dxa"/>
          </w:tcPr>
          <w:p w14:paraId="0800CC28" w14:textId="77777777" w:rsidR="00E25D80" w:rsidRDefault="00000000">
            <w:pPr>
              <w:pStyle w:val="Compact"/>
            </w:pPr>
            <w:r>
              <w:t>Exports of goods and services (% of GDP)</w:t>
            </w:r>
          </w:p>
        </w:tc>
      </w:tr>
      <w:tr w:rsidR="00E25D80" w14:paraId="05AB8E22" w14:textId="77777777">
        <w:tc>
          <w:tcPr>
            <w:tcW w:w="2084" w:type="dxa"/>
          </w:tcPr>
          <w:p w14:paraId="4CBEDA88" w14:textId="77777777" w:rsidR="00E25D80" w:rsidRDefault="00E25D80">
            <w:pPr>
              <w:pStyle w:val="Compact"/>
            </w:pPr>
          </w:p>
        </w:tc>
        <w:tc>
          <w:tcPr>
            <w:tcW w:w="3126" w:type="dxa"/>
          </w:tcPr>
          <w:p w14:paraId="50D28093" w14:textId="77777777" w:rsidR="00E25D80" w:rsidRDefault="00000000">
            <w:pPr>
              <w:pStyle w:val="Compact"/>
            </w:pPr>
            <w:r>
              <w:rPr>
                <w:rStyle w:val="VerbatimChar"/>
              </w:rPr>
              <w:t>NE.IMP.GNFS.ZS</w:t>
            </w:r>
          </w:p>
        </w:tc>
        <w:tc>
          <w:tcPr>
            <w:tcW w:w="2709" w:type="dxa"/>
          </w:tcPr>
          <w:p w14:paraId="369B7A32" w14:textId="77777777" w:rsidR="00E25D80" w:rsidRDefault="00000000">
            <w:pPr>
              <w:pStyle w:val="Compact"/>
            </w:pPr>
            <w:r>
              <w:t>Imports of goods and services (% of GDP)</w:t>
            </w:r>
          </w:p>
        </w:tc>
      </w:tr>
      <w:tr w:rsidR="00E25D80" w14:paraId="09C78B40" w14:textId="77777777">
        <w:tc>
          <w:tcPr>
            <w:tcW w:w="2084" w:type="dxa"/>
          </w:tcPr>
          <w:p w14:paraId="21786A26" w14:textId="77777777" w:rsidR="00E25D80" w:rsidRDefault="00E25D80">
            <w:pPr>
              <w:pStyle w:val="Compact"/>
            </w:pPr>
          </w:p>
        </w:tc>
        <w:tc>
          <w:tcPr>
            <w:tcW w:w="3126" w:type="dxa"/>
          </w:tcPr>
          <w:p w14:paraId="238CE556" w14:textId="77777777" w:rsidR="00E25D80" w:rsidRDefault="00000000">
            <w:pPr>
              <w:pStyle w:val="Compact"/>
            </w:pPr>
            <w:r>
              <w:rPr>
                <w:rStyle w:val="VerbatimChar"/>
              </w:rPr>
              <w:t>CC.EST</w:t>
            </w:r>
          </w:p>
        </w:tc>
        <w:tc>
          <w:tcPr>
            <w:tcW w:w="2709" w:type="dxa"/>
          </w:tcPr>
          <w:p w14:paraId="6F46CA30" w14:textId="77777777" w:rsidR="00E25D80" w:rsidRDefault="00000000">
            <w:pPr>
              <w:pStyle w:val="Compact"/>
            </w:pPr>
            <w:r>
              <w:t>Control of Corruption (estimate)</w:t>
            </w:r>
          </w:p>
        </w:tc>
      </w:tr>
      <w:tr w:rsidR="00E25D80" w14:paraId="2C18EA8A" w14:textId="77777777">
        <w:tc>
          <w:tcPr>
            <w:tcW w:w="2084" w:type="dxa"/>
          </w:tcPr>
          <w:p w14:paraId="4735DACF" w14:textId="77777777" w:rsidR="00E25D80" w:rsidRDefault="00E25D80">
            <w:pPr>
              <w:pStyle w:val="Compact"/>
            </w:pPr>
          </w:p>
        </w:tc>
        <w:tc>
          <w:tcPr>
            <w:tcW w:w="3126" w:type="dxa"/>
          </w:tcPr>
          <w:p w14:paraId="781818C1" w14:textId="77777777" w:rsidR="00E25D80" w:rsidRDefault="00000000">
            <w:pPr>
              <w:pStyle w:val="Compact"/>
            </w:pPr>
            <w:r>
              <w:rPr>
                <w:rStyle w:val="VerbatimChar"/>
              </w:rPr>
              <w:t>GE.EST</w:t>
            </w:r>
          </w:p>
        </w:tc>
        <w:tc>
          <w:tcPr>
            <w:tcW w:w="2709" w:type="dxa"/>
          </w:tcPr>
          <w:p w14:paraId="4F7A90FC" w14:textId="77777777" w:rsidR="00E25D80" w:rsidRDefault="00000000">
            <w:pPr>
              <w:pStyle w:val="Compact"/>
            </w:pPr>
            <w:r>
              <w:t>Government Effectiveness (estimate)</w:t>
            </w:r>
          </w:p>
        </w:tc>
      </w:tr>
    </w:tbl>
    <w:p w14:paraId="52EA858D" w14:textId="77777777" w:rsidR="00E25D80" w:rsidRDefault="00000000">
      <w:r>
        <w:pict w14:anchorId="1AB5BC20">
          <v:rect id="_x0000_i1026" style="width:0;height:1.5pt" o:hralign="center" o:hrstd="t" o:hr="t"/>
        </w:pict>
      </w:r>
    </w:p>
    <w:p w14:paraId="0A124EC3" w14:textId="77777777" w:rsidR="00E25D80" w:rsidRDefault="00000000">
      <w:pPr>
        <w:pStyle w:val="Heading2"/>
      </w:pPr>
      <w:bookmarkStart w:id="4" w:name="technical-details"/>
      <w:bookmarkEnd w:id="1"/>
      <w:bookmarkEnd w:id="3"/>
      <w:r>
        <w:t>Technical Details</w:t>
      </w:r>
    </w:p>
    <w:p w14:paraId="7B644ED3" w14:textId="77777777" w:rsidR="00E25D80" w:rsidRDefault="00000000">
      <w:pPr>
        <w:pStyle w:val="Heading3"/>
      </w:pPr>
      <w:bookmarkStart w:id="5" w:name="api"/>
      <w:r>
        <w:t>API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107"/>
        <w:gridCol w:w="4469"/>
      </w:tblGrid>
      <w:tr w:rsidR="00E25D80" w14:paraId="2E8000EB" w14:textId="77777777" w:rsidTr="00E25D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224" w:type="dxa"/>
          </w:tcPr>
          <w:p w14:paraId="5230F980" w14:textId="77777777" w:rsidR="00E25D80" w:rsidRDefault="00000000">
            <w:pPr>
              <w:pStyle w:val="Compact"/>
            </w:pPr>
            <w:r>
              <w:t>Detail</w:t>
            </w:r>
          </w:p>
        </w:tc>
        <w:tc>
          <w:tcPr>
            <w:tcW w:w="3696" w:type="dxa"/>
          </w:tcPr>
          <w:p w14:paraId="3BE07F4A" w14:textId="77777777" w:rsidR="00E25D80" w:rsidRDefault="00000000">
            <w:pPr>
              <w:pStyle w:val="Compact"/>
            </w:pPr>
            <w:r>
              <w:t>Value</w:t>
            </w:r>
          </w:p>
        </w:tc>
      </w:tr>
      <w:tr w:rsidR="00E25D80" w14:paraId="7FBE8377" w14:textId="77777777">
        <w:tc>
          <w:tcPr>
            <w:tcW w:w="4224" w:type="dxa"/>
          </w:tcPr>
          <w:p w14:paraId="7FAFF256" w14:textId="77777777" w:rsidR="00E25D80" w:rsidRDefault="00000000">
            <w:pPr>
              <w:pStyle w:val="Compact"/>
            </w:pPr>
            <w:r>
              <w:t>Provider</w:t>
            </w:r>
          </w:p>
        </w:tc>
        <w:tc>
          <w:tcPr>
            <w:tcW w:w="3696" w:type="dxa"/>
          </w:tcPr>
          <w:p w14:paraId="1BF0CB93" w14:textId="77777777" w:rsidR="00E25D80" w:rsidRDefault="00000000">
            <w:pPr>
              <w:pStyle w:val="Compact"/>
            </w:pPr>
            <w:r>
              <w:t>World Bank Open Data</w:t>
            </w:r>
          </w:p>
        </w:tc>
      </w:tr>
      <w:tr w:rsidR="00E25D80" w14:paraId="4ABE3EB1" w14:textId="77777777">
        <w:tc>
          <w:tcPr>
            <w:tcW w:w="4224" w:type="dxa"/>
          </w:tcPr>
          <w:p w14:paraId="4AC66DDB" w14:textId="77777777" w:rsidR="00E25D80" w:rsidRDefault="00000000">
            <w:pPr>
              <w:pStyle w:val="Compact"/>
            </w:pPr>
            <w:r>
              <w:t>Base URL</w:t>
            </w:r>
          </w:p>
        </w:tc>
        <w:tc>
          <w:tcPr>
            <w:tcW w:w="3696" w:type="dxa"/>
          </w:tcPr>
          <w:p w14:paraId="39714DB0" w14:textId="77777777" w:rsidR="00E25D80" w:rsidRDefault="00000000">
            <w:pPr>
              <w:pStyle w:val="Compact"/>
            </w:pPr>
            <w:r>
              <w:rPr>
                <w:rStyle w:val="VerbatimChar"/>
              </w:rPr>
              <w:t>https://api.worldbank.org/v2/</w:t>
            </w:r>
          </w:p>
        </w:tc>
      </w:tr>
      <w:tr w:rsidR="00E25D80" w14:paraId="1DFA81BB" w14:textId="77777777">
        <w:tc>
          <w:tcPr>
            <w:tcW w:w="4224" w:type="dxa"/>
          </w:tcPr>
          <w:p w14:paraId="7F77D966" w14:textId="77777777" w:rsidR="00E25D80" w:rsidRDefault="00000000">
            <w:pPr>
              <w:pStyle w:val="Compact"/>
            </w:pPr>
            <w:r>
              <w:t>Auth</w:t>
            </w:r>
          </w:p>
        </w:tc>
        <w:tc>
          <w:tcPr>
            <w:tcW w:w="3696" w:type="dxa"/>
          </w:tcPr>
          <w:p w14:paraId="33DC1ABD" w14:textId="77777777" w:rsidR="00E25D80" w:rsidRDefault="00000000">
            <w:pPr>
              <w:pStyle w:val="Compact"/>
            </w:pPr>
            <w:r>
              <w:rPr>
                <w:b/>
                <w:bCs/>
              </w:rPr>
              <w:t>None</w:t>
            </w:r>
            <w:r>
              <w:t xml:space="preserve"> — the API is free and requires no key</w:t>
            </w:r>
          </w:p>
        </w:tc>
      </w:tr>
      <w:tr w:rsidR="00E25D80" w14:paraId="68EE063C" w14:textId="77777777">
        <w:tc>
          <w:tcPr>
            <w:tcW w:w="4224" w:type="dxa"/>
          </w:tcPr>
          <w:p w14:paraId="2E4F97D6" w14:textId="77777777" w:rsidR="00E25D80" w:rsidRDefault="00000000">
            <w:pPr>
              <w:pStyle w:val="Compact"/>
            </w:pPr>
            <w:r>
              <w:t>Format</w:t>
            </w:r>
          </w:p>
        </w:tc>
        <w:tc>
          <w:tcPr>
            <w:tcW w:w="3696" w:type="dxa"/>
          </w:tcPr>
          <w:p w14:paraId="3E80A95C" w14:textId="77777777" w:rsidR="00E25D80" w:rsidRDefault="00000000">
            <w:pPr>
              <w:pStyle w:val="Compact"/>
            </w:pPr>
            <w:r>
              <w:t>JSON (</w:t>
            </w:r>
            <w:r>
              <w:rPr>
                <w:rStyle w:val="VerbatimChar"/>
              </w:rPr>
              <w:t>?format=json</w:t>
            </w:r>
            <w:r>
              <w:t>)</w:t>
            </w:r>
          </w:p>
        </w:tc>
      </w:tr>
      <w:tr w:rsidR="00E25D80" w14:paraId="7374476E" w14:textId="77777777">
        <w:tc>
          <w:tcPr>
            <w:tcW w:w="4224" w:type="dxa"/>
          </w:tcPr>
          <w:p w14:paraId="0E722782" w14:textId="77777777" w:rsidR="00E25D80" w:rsidRDefault="00000000">
            <w:pPr>
              <w:pStyle w:val="Compact"/>
            </w:pPr>
            <w:r>
              <w:t>Key endpoints</w:t>
            </w:r>
          </w:p>
        </w:tc>
        <w:tc>
          <w:tcPr>
            <w:tcW w:w="3696" w:type="dxa"/>
          </w:tcPr>
          <w:p w14:paraId="4C62556E" w14:textId="77777777" w:rsidR="00E25D80" w:rsidRDefault="00000000">
            <w:pPr>
              <w:pStyle w:val="Compact"/>
            </w:pPr>
            <w:r>
              <w:rPr>
                <w:rStyle w:val="VerbatimChar"/>
              </w:rPr>
              <w:t>/country</w:t>
            </w:r>
            <w:r>
              <w:t xml:space="preserve"> (country list), </w:t>
            </w:r>
            <w:r>
              <w:rPr>
                <w:rStyle w:val="VerbatimChar"/>
              </w:rPr>
              <w:t>/country/{code}/indicator/{indicator}</w:t>
            </w:r>
            <w:r>
              <w:t xml:space="preserve"> (time-series data)</w:t>
            </w:r>
          </w:p>
        </w:tc>
      </w:tr>
    </w:tbl>
    <w:p w14:paraId="4EE54B6F" w14:textId="77777777" w:rsidR="00E25D80" w:rsidRDefault="00000000">
      <w:pPr>
        <w:pStyle w:val="Heading3"/>
      </w:pPr>
      <w:bookmarkStart w:id="6" w:name="local-llm-ollama"/>
      <w:bookmarkEnd w:id="5"/>
      <w:r>
        <w:t>Local LLM (Ollama)</w:t>
      </w:r>
    </w:p>
    <w:p w14:paraId="4D8BC08F" w14:textId="77777777" w:rsidR="00E25D80" w:rsidRDefault="00000000">
      <w:pPr>
        <w:pStyle w:val="FirstParagraph"/>
      </w:pPr>
      <w:r>
        <w:t xml:space="preserve">The AI analysis feature sends a structured data summary to a locally running </w:t>
      </w:r>
      <w:hyperlink r:id="rId13">
        <w:r>
          <w:rPr>
            <w:rStyle w:val="Hyperlink"/>
          </w:rPr>
          <w:t>Ollama</w:t>
        </w:r>
      </w:hyperlink>
      <w:r>
        <w:t xml:space="preserve"> instance. No data leaves your machine.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91"/>
        <w:gridCol w:w="5503"/>
      </w:tblGrid>
      <w:tr w:rsidR="00E25D80" w14:paraId="2D354205" w14:textId="77777777" w:rsidTr="00E25D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567029F" w14:textId="77777777" w:rsidR="00E25D80" w:rsidRDefault="00000000">
            <w:pPr>
              <w:pStyle w:val="Compact"/>
            </w:pPr>
            <w:r>
              <w:t>Detail</w:t>
            </w:r>
          </w:p>
        </w:tc>
        <w:tc>
          <w:tcPr>
            <w:tcW w:w="0" w:type="auto"/>
          </w:tcPr>
          <w:p w14:paraId="5BDC4AFA" w14:textId="77777777" w:rsidR="00E25D80" w:rsidRDefault="00000000">
            <w:pPr>
              <w:pStyle w:val="Compact"/>
            </w:pPr>
            <w:r>
              <w:t>Value</w:t>
            </w:r>
          </w:p>
        </w:tc>
      </w:tr>
      <w:tr w:rsidR="00E25D80" w14:paraId="19327A9F" w14:textId="77777777">
        <w:tc>
          <w:tcPr>
            <w:tcW w:w="0" w:type="auto"/>
          </w:tcPr>
          <w:p w14:paraId="6F32948D" w14:textId="77777777" w:rsidR="00E25D80" w:rsidRDefault="00000000">
            <w:pPr>
              <w:pStyle w:val="Compact"/>
            </w:pPr>
            <w:r>
              <w:t>Default model</w:t>
            </w:r>
          </w:p>
        </w:tc>
        <w:tc>
          <w:tcPr>
            <w:tcW w:w="0" w:type="auto"/>
          </w:tcPr>
          <w:p w14:paraId="0279E428" w14:textId="77777777" w:rsidR="00E25D80" w:rsidRDefault="00000000">
            <w:pPr>
              <w:pStyle w:val="Compact"/>
            </w:pPr>
            <w:r>
              <w:rPr>
                <w:rStyle w:val="VerbatimChar"/>
              </w:rPr>
              <w:t>gemma3:4b</w:t>
            </w:r>
            <w:r>
              <w:t xml:space="preserve"> (configurable in </w:t>
            </w:r>
            <w:r>
              <w:rPr>
                <w:rStyle w:val="VerbatimChar"/>
              </w:rPr>
              <w:t>economic_analyzer.py</w:t>
            </w:r>
            <w:r>
              <w:t>)</w:t>
            </w:r>
          </w:p>
        </w:tc>
      </w:tr>
      <w:tr w:rsidR="00E25D80" w14:paraId="66A4431D" w14:textId="77777777">
        <w:tc>
          <w:tcPr>
            <w:tcW w:w="0" w:type="auto"/>
          </w:tcPr>
          <w:p w14:paraId="4096E00F" w14:textId="77777777" w:rsidR="00E25D80" w:rsidRDefault="00000000">
            <w:pPr>
              <w:pStyle w:val="Compact"/>
            </w:pPr>
            <w:r>
              <w:t>Connection</w:t>
            </w:r>
          </w:p>
        </w:tc>
        <w:tc>
          <w:tcPr>
            <w:tcW w:w="0" w:type="auto"/>
          </w:tcPr>
          <w:p w14:paraId="771E7610" w14:textId="77777777" w:rsidR="00E25D80" w:rsidRDefault="00000000">
            <w:pPr>
              <w:pStyle w:val="Compact"/>
            </w:pPr>
            <w:r>
              <w:rPr>
                <w:rStyle w:val="VerbatimChar"/>
              </w:rPr>
              <w:t>localhost:11434</w:t>
            </w:r>
            <w:r>
              <w:t xml:space="preserve"> (Ollama default)</w:t>
            </w:r>
          </w:p>
        </w:tc>
      </w:tr>
    </w:tbl>
    <w:p w14:paraId="46AFA0C0" w14:textId="77777777" w:rsidR="00E25D80" w:rsidRDefault="00000000">
      <w:pPr>
        <w:pStyle w:val="Heading3"/>
      </w:pPr>
      <w:bookmarkStart w:id="7" w:name="packages"/>
      <w:bookmarkEnd w:id="6"/>
      <w:r>
        <w:t>Packages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E25D80" w14:paraId="1A0FA9BE" w14:textId="77777777" w:rsidTr="00E25D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5AB6D132" w14:textId="77777777" w:rsidR="00E25D80" w:rsidRDefault="00000000">
            <w:pPr>
              <w:pStyle w:val="Compact"/>
            </w:pPr>
            <w:r>
              <w:t>Package</w:t>
            </w:r>
          </w:p>
        </w:tc>
        <w:tc>
          <w:tcPr>
            <w:tcW w:w="3960" w:type="dxa"/>
          </w:tcPr>
          <w:p w14:paraId="32845723" w14:textId="77777777" w:rsidR="00E25D80" w:rsidRDefault="00000000">
            <w:pPr>
              <w:pStyle w:val="Compact"/>
            </w:pPr>
            <w:r>
              <w:t>Purpose</w:t>
            </w:r>
          </w:p>
        </w:tc>
      </w:tr>
      <w:tr w:rsidR="00E25D80" w14:paraId="12BFA2D0" w14:textId="77777777">
        <w:tc>
          <w:tcPr>
            <w:tcW w:w="3960" w:type="dxa"/>
          </w:tcPr>
          <w:p w14:paraId="65EF9133" w14:textId="77777777" w:rsidR="00E25D80" w:rsidRDefault="00000000">
            <w:pPr>
              <w:pStyle w:val="Compact"/>
            </w:pPr>
            <w:r>
              <w:rPr>
                <w:rStyle w:val="VerbatimChar"/>
              </w:rPr>
              <w:t>shiny</w:t>
            </w:r>
          </w:p>
        </w:tc>
        <w:tc>
          <w:tcPr>
            <w:tcW w:w="3960" w:type="dxa"/>
          </w:tcPr>
          <w:p w14:paraId="32A22DB1" w14:textId="77777777" w:rsidR="00E25D80" w:rsidRDefault="00000000">
            <w:pPr>
              <w:pStyle w:val="Compact"/>
            </w:pPr>
            <w:r>
              <w:t>Web application framework (Shiny for Python)</w:t>
            </w:r>
          </w:p>
        </w:tc>
      </w:tr>
      <w:tr w:rsidR="00E25D80" w14:paraId="6E669CE0" w14:textId="77777777">
        <w:tc>
          <w:tcPr>
            <w:tcW w:w="3960" w:type="dxa"/>
          </w:tcPr>
          <w:p w14:paraId="5CD5D24A" w14:textId="77777777" w:rsidR="00E25D80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pandas</w:t>
            </w:r>
          </w:p>
        </w:tc>
        <w:tc>
          <w:tcPr>
            <w:tcW w:w="3960" w:type="dxa"/>
          </w:tcPr>
          <w:p w14:paraId="11F13ABA" w14:textId="77777777" w:rsidR="00E25D80" w:rsidRDefault="00000000">
            <w:pPr>
              <w:pStyle w:val="Compact"/>
            </w:pPr>
            <w:r>
              <w:t>Data manipulation and DataFrames</w:t>
            </w:r>
          </w:p>
        </w:tc>
      </w:tr>
      <w:tr w:rsidR="00E25D80" w14:paraId="60888EAD" w14:textId="77777777">
        <w:tc>
          <w:tcPr>
            <w:tcW w:w="3960" w:type="dxa"/>
          </w:tcPr>
          <w:p w14:paraId="719D3D20" w14:textId="77777777" w:rsidR="00E25D80" w:rsidRDefault="00000000">
            <w:pPr>
              <w:pStyle w:val="Compact"/>
            </w:pPr>
            <w:r>
              <w:rPr>
                <w:rStyle w:val="VerbatimChar"/>
              </w:rPr>
              <w:t>matplotlib</w:t>
            </w:r>
          </w:p>
        </w:tc>
        <w:tc>
          <w:tcPr>
            <w:tcW w:w="3960" w:type="dxa"/>
          </w:tcPr>
          <w:p w14:paraId="383EE94A" w14:textId="77777777" w:rsidR="00E25D80" w:rsidRDefault="00000000">
            <w:pPr>
              <w:pStyle w:val="Compact"/>
            </w:pPr>
            <w:r>
              <w:t>Trend chart rendering</w:t>
            </w:r>
          </w:p>
        </w:tc>
      </w:tr>
      <w:tr w:rsidR="00E25D80" w14:paraId="4B463D3A" w14:textId="77777777">
        <w:tc>
          <w:tcPr>
            <w:tcW w:w="3960" w:type="dxa"/>
          </w:tcPr>
          <w:p w14:paraId="71D67808" w14:textId="77777777" w:rsidR="00E25D80" w:rsidRDefault="00000000">
            <w:pPr>
              <w:pStyle w:val="Compact"/>
            </w:pPr>
            <w:r>
              <w:rPr>
                <w:rStyle w:val="VerbatimChar"/>
              </w:rPr>
              <w:t>requests</w:t>
            </w:r>
          </w:p>
        </w:tc>
        <w:tc>
          <w:tcPr>
            <w:tcW w:w="3960" w:type="dxa"/>
          </w:tcPr>
          <w:p w14:paraId="4BC7CE68" w14:textId="77777777" w:rsidR="00E25D80" w:rsidRDefault="00000000">
            <w:pPr>
              <w:pStyle w:val="Compact"/>
            </w:pPr>
            <w:r>
              <w:t>HTTP requests to the World Bank API</w:t>
            </w:r>
          </w:p>
        </w:tc>
      </w:tr>
      <w:tr w:rsidR="00E25D80" w14:paraId="199AB900" w14:textId="77777777">
        <w:tc>
          <w:tcPr>
            <w:tcW w:w="3960" w:type="dxa"/>
          </w:tcPr>
          <w:p w14:paraId="60A7C4EB" w14:textId="77777777" w:rsidR="00E25D80" w:rsidRDefault="00000000">
            <w:pPr>
              <w:pStyle w:val="Compact"/>
            </w:pPr>
            <w:r>
              <w:rPr>
                <w:rStyle w:val="VerbatimChar"/>
              </w:rPr>
              <w:t>ollama</w:t>
            </w:r>
          </w:p>
        </w:tc>
        <w:tc>
          <w:tcPr>
            <w:tcW w:w="3960" w:type="dxa"/>
          </w:tcPr>
          <w:p w14:paraId="1F3A45F6" w14:textId="77777777" w:rsidR="00E25D80" w:rsidRDefault="00000000">
            <w:pPr>
              <w:pStyle w:val="Compact"/>
            </w:pPr>
            <w:r>
              <w:t>Python client for the local Ollama LLM</w:t>
            </w:r>
          </w:p>
        </w:tc>
      </w:tr>
      <w:tr w:rsidR="00E25D80" w14:paraId="24C7F37A" w14:textId="77777777">
        <w:tc>
          <w:tcPr>
            <w:tcW w:w="3960" w:type="dxa"/>
          </w:tcPr>
          <w:p w14:paraId="5FB7E52D" w14:textId="77777777" w:rsidR="00E25D80" w:rsidRDefault="00000000">
            <w:pPr>
              <w:pStyle w:val="Compact"/>
            </w:pPr>
            <w:r>
              <w:rPr>
                <w:rStyle w:val="VerbatimChar"/>
              </w:rPr>
              <w:t>tabulate</w:t>
            </w:r>
          </w:p>
        </w:tc>
        <w:tc>
          <w:tcPr>
            <w:tcW w:w="3960" w:type="dxa"/>
          </w:tcPr>
          <w:p w14:paraId="2CDFE7AF" w14:textId="77777777" w:rsidR="00E25D80" w:rsidRDefault="00000000">
            <w:pPr>
              <w:pStyle w:val="Compact"/>
            </w:pPr>
            <w:r>
              <w:t>Formats indicator data into readable text tables for the LLM prompt</w:t>
            </w:r>
          </w:p>
        </w:tc>
      </w:tr>
    </w:tbl>
    <w:p w14:paraId="25D44D10" w14:textId="77777777" w:rsidR="00E25D80" w:rsidRDefault="00000000">
      <w:pPr>
        <w:pStyle w:val="Heading3"/>
      </w:pPr>
      <w:bookmarkStart w:id="8" w:name="file-structure"/>
      <w:bookmarkEnd w:id="7"/>
      <w:r>
        <w:t>File Structure</w:t>
      </w:r>
    </w:p>
    <w:p w14:paraId="5C9D2C10" w14:textId="77777777" w:rsidR="00E25D80" w:rsidRDefault="00000000">
      <w:pPr>
        <w:pStyle w:val="SourceCode"/>
      </w:pPr>
      <w:r>
        <w:rPr>
          <w:rStyle w:val="VerbatimChar"/>
        </w:rPr>
        <w:t>AI-Reporter/</w:t>
      </w:r>
      <w:r>
        <w:br/>
      </w:r>
      <w:r>
        <w:rPr>
          <w:rStyle w:val="VerbatimChar"/>
        </w:rPr>
        <w:t>├── main.py                 # Shiny app UI and server logic</w:t>
      </w:r>
      <w:r>
        <w:br/>
      </w:r>
      <w:r>
        <w:rPr>
          <w:rStyle w:val="VerbatimChar"/>
        </w:rPr>
        <w:t>├── data_api.py             # World Bank API helpers (countries, indicators, fetch)</w:t>
      </w:r>
      <w:r>
        <w:br/>
      </w:r>
      <w:r>
        <w:rPr>
          <w:rStyle w:val="VerbatimChar"/>
        </w:rPr>
        <w:t>├── economic_analyzer.py    # Multi-indicator fetch, summary builder, Ollama integration</w:t>
      </w:r>
      <w:r>
        <w:br/>
      </w:r>
      <w:r>
        <w:rPr>
          <w:rStyle w:val="VerbatimChar"/>
        </w:rPr>
        <w:t>├── styles.css              # Custom dark-theme stylesheet</w:t>
      </w:r>
      <w:r>
        <w:br/>
      </w:r>
      <w:r>
        <w:rPr>
          <w:rStyle w:val="VerbatimChar"/>
        </w:rPr>
        <w:t>├── requirements.txt        # Python dependencies</w:t>
      </w:r>
      <w:r>
        <w:br/>
      </w:r>
      <w:r>
        <w:rPr>
          <w:rStyle w:val="VerbatimChar"/>
        </w:rPr>
        <w:t>└── README.md               # This file</w:t>
      </w:r>
    </w:p>
    <w:p w14:paraId="14B04612" w14:textId="77777777" w:rsidR="00E25D80" w:rsidRDefault="00000000">
      <w:r>
        <w:pict w14:anchorId="48FEE147">
          <v:rect id="_x0000_i1027" style="width:0;height:1.5pt" o:hralign="center" o:hrstd="t" o:hr="t"/>
        </w:pict>
      </w:r>
    </w:p>
    <w:p w14:paraId="497CD55D" w14:textId="77777777" w:rsidR="00E25D80" w:rsidRDefault="00000000">
      <w:pPr>
        <w:pStyle w:val="Heading2"/>
      </w:pPr>
      <w:bookmarkStart w:id="9" w:name="usage-instructions"/>
      <w:bookmarkEnd w:id="4"/>
      <w:bookmarkEnd w:id="8"/>
      <w:r>
        <w:t>Usage Instructions</w:t>
      </w:r>
    </w:p>
    <w:p w14:paraId="55122CCC" w14:textId="77777777" w:rsidR="00E25D80" w:rsidRDefault="00000000">
      <w:pPr>
        <w:pStyle w:val="Heading3"/>
      </w:pPr>
      <w:bookmarkStart w:id="10" w:name="prerequisites"/>
      <w:r>
        <w:t>Prerequisites</w:t>
      </w:r>
    </w:p>
    <w:p w14:paraId="354D6A0C" w14:textId="77777777" w:rsidR="00E25D8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Python 3.10+</w:t>
      </w:r>
    </w:p>
    <w:p w14:paraId="75EA2353" w14:textId="77777777" w:rsidR="00E25D8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Ollama</w:t>
      </w:r>
      <w:r>
        <w:t xml:space="preserve"> installed and running (only required for the AI analysis feature)</w:t>
      </w:r>
    </w:p>
    <w:p w14:paraId="325A269B" w14:textId="77777777" w:rsidR="00E25D80" w:rsidRDefault="00000000">
      <w:pPr>
        <w:pStyle w:val="Heading3"/>
      </w:pPr>
      <w:bookmarkStart w:id="11" w:name="clone-the-repository"/>
      <w:bookmarkEnd w:id="10"/>
      <w:r>
        <w:t>1. Clone the repository</w:t>
      </w:r>
    </w:p>
    <w:p w14:paraId="4787E119" w14:textId="77777777" w:rsidR="00E25D80" w:rsidRDefault="00000000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clone </w:t>
      </w:r>
      <w:r>
        <w:rPr>
          <w:rStyle w:val="OperatorTok"/>
        </w:rPr>
        <w:t>&lt;</w:t>
      </w:r>
      <w:r>
        <w:rPr>
          <w:rStyle w:val="NormalTok"/>
        </w:rPr>
        <w:t>repo-url</w:t>
      </w:r>
      <w:r>
        <w:rPr>
          <w:rStyle w:val="OperatorTok"/>
        </w:rPr>
        <w:t>&gt;</w:t>
      </w:r>
      <w:r>
        <w:br/>
      </w:r>
      <w:r>
        <w:rPr>
          <w:rStyle w:val="BuiltInTok"/>
        </w:rPr>
        <w:t>cd</w:t>
      </w:r>
      <w:r>
        <w:rPr>
          <w:rStyle w:val="NormalTok"/>
        </w:rPr>
        <w:t xml:space="preserve"> AI-Reporter</w:t>
      </w:r>
    </w:p>
    <w:p w14:paraId="42D35F4A" w14:textId="77777777" w:rsidR="00E25D80" w:rsidRDefault="00000000">
      <w:pPr>
        <w:pStyle w:val="Heading3"/>
      </w:pPr>
      <w:bookmarkStart w:id="12" w:name="create-a-virtual-environment-recommended"/>
      <w:bookmarkEnd w:id="11"/>
      <w:r>
        <w:t>2. Create a virtual environment (recommended)</w:t>
      </w:r>
    </w:p>
    <w:p w14:paraId="41FB603E" w14:textId="77777777" w:rsidR="00E25D80" w:rsidRDefault="00000000">
      <w:pPr>
        <w:pStyle w:val="SourceCode"/>
      </w:pPr>
      <w:r>
        <w:rPr>
          <w:rStyle w:val="ExtensionTok"/>
        </w:rPr>
        <w:t>python</w:t>
      </w:r>
      <w:r>
        <w:rPr>
          <w:rStyle w:val="NormalTok"/>
        </w:rPr>
        <w:t xml:space="preserve"> </w:t>
      </w:r>
      <w:r>
        <w:rPr>
          <w:rStyle w:val="AttributeTok"/>
        </w:rPr>
        <w:t>-m</w:t>
      </w:r>
      <w:r>
        <w:rPr>
          <w:rStyle w:val="NormalTok"/>
        </w:rPr>
        <w:t xml:space="preserve"> venv venv</w:t>
      </w:r>
      <w:r>
        <w:br/>
      </w:r>
      <w:r>
        <w:br/>
      </w:r>
      <w:r>
        <w:rPr>
          <w:rStyle w:val="CommentTok"/>
        </w:rPr>
        <w:t># Windows</w:t>
      </w:r>
      <w:r>
        <w:br/>
      </w:r>
      <w:r>
        <w:rPr>
          <w:rStyle w:val="ExtensionTok"/>
        </w:rPr>
        <w:t>venv\Scripts\activate</w:t>
      </w:r>
      <w:r>
        <w:br/>
      </w:r>
      <w:r>
        <w:br/>
      </w:r>
      <w:r>
        <w:rPr>
          <w:rStyle w:val="CommentTok"/>
        </w:rPr>
        <w:t># macOS / Linux</w:t>
      </w:r>
      <w:r>
        <w:br/>
      </w:r>
      <w:r>
        <w:rPr>
          <w:rStyle w:val="BuiltInTok"/>
        </w:rPr>
        <w:t>source</w:t>
      </w:r>
      <w:r>
        <w:rPr>
          <w:rStyle w:val="NormalTok"/>
        </w:rPr>
        <w:t xml:space="preserve"> venv/bin/activate</w:t>
      </w:r>
    </w:p>
    <w:p w14:paraId="63A7F380" w14:textId="77777777" w:rsidR="00E25D80" w:rsidRDefault="00000000">
      <w:pPr>
        <w:pStyle w:val="Heading3"/>
      </w:pPr>
      <w:bookmarkStart w:id="13" w:name="install-dependencies"/>
      <w:bookmarkEnd w:id="12"/>
      <w:r>
        <w:t>3. Install dependencies</w:t>
      </w:r>
    </w:p>
    <w:p w14:paraId="3D35728E" w14:textId="77777777" w:rsidR="00E25D80" w:rsidRDefault="00000000">
      <w:pPr>
        <w:pStyle w:val="SourceCode"/>
      </w:pPr>
      <w:r>
        <w:rPr>
          <w:rStyle w:val="ExtensionTok"/>
        </w:rPr>
        <w:t>pip</w:t>
      </w:r>
      <w:r>
        <w:rPr>
          <w:rStyle w:val="NormalTok"/>
        </w:rPr>
        <w:t xml:space="preserve"> install </w:t>
      </w:r>
      <w:r>
        <w:rPr>
          <w:rStyle w:val="AttributeTok"/>
        </w:rPr>
        <w:t>-r</w:t>
      </w:r>
      <w:r>
        <w:rPr>
          <w:rStyle w:val="NormalTok"/>
        </w:rPr>
        <w:t xml:space="preserve"> requirements.txt</w:t>
      </w:r>
    </w:p>
    <w:p w14:paraId="4678917E" w14:textId="77777777" w:rsidR="00E25D80" w:rsidRDefault="00000000">
      <w:pPr>
        <w:pStyle w:val="Heading3"/>
      </w:pPr>
      <w:bookmarkStart w:id="14" w:name="set-up-ollama-for-ai-analysis"/>
      <w:bookmarkEnd w:id="13"/>
      <w:r>
        <w:lastRenderedPageBreak/>
        <w:t>4. Set up Ollama (for AI analysis)</w:t>
      </w:r>
    </w:p>
    <w:p w14:paraId="1A727BCC" w14:textId="77777777" w:rsidR="00E25D80" w:rsidRDefault="00000000">
      <w:pPr>
        <w:pStyle w:val="FirstParagraph"/>
      </w:pPr>
      <w:r>
        <w:t xml:space="preserve">Install Ollama from </w:t>
      </w:r>
      <w:hyperlink r:id="rId14">
        <w:r>
          <w:rPr>
            <w:rStyle w:val="Hyperlink"/>
          </w:rPr>
          <w:t>ollama.com</w:t>
        </w:r>
      </w:hyperlink>
      <w:r>
        <w:t>, then pull the default model:</w:t>
      </w:r>
    </w:p>
    <w:p w14:paraId="3503FF9A" w14:textId="77777777" w:rsidR="00E25D80" w:rsidRDefault="00000000">
      <w:pPr>
        <w:pStyle w:val="SourceCode"/>
      </w:pPr>
      <w:r>
        <w:rPr>
          <w:rStyle w:val="ExtensionTok"/>
        </w:rPr>
        <w:t>ollama</w:t>
      </w:r>
      <w:r>
        <w:rPr>
          <w:rStyle w:val="NormalTok"/>
        </w:rPr>
        <w:t xml:space="preserve"> pull gemma3:4b</w:t>
      </w:r>
    </w:p>
    <w:p w14:paraId="75717D26" w14:textId="77777777" w:rsidR="00E25D80" w:rsidRDefault="00000000">
      <w:pPr>
        <w:pStyle w:val="FirstParagraph"/>
      </w:pPr>
      <w:r>
        <w:t>Make sure the Ollama server is running before using the analysis feature:</w:t>
      </w:r>
    </w:p>
    <w:p w14:paraId="1DDB2294" w14:textId="77777777" w:rsidR="00E25D80" w:rsidRDefault="00000000">
      <w:pPr>
        <w:pStyle w:val="SourceCode"/>
      </w:pPr>
      <w:r>
        <w:rPr>
          <w:rStyle w:val="ExtensionTok"/>
        </w:rPr>
        <w:t>ollama</w:t>
      </w:r>
      <w:r>
        <w:rPr>
          <w:rStyle w:val="NormalTok"/>
        </w:rPr>
        <w:t xml:space="preserve"> serve</w:t>
      </w:r>
    </w:p>
    <w:p w14:paraId="7ACA4055" w14:textId="77777777" w:rsidR="00E25D80" w:rsidRDefault="00000000">
      <w:pPr>
        <w:pStyle w:val="BlockText"/>
      </w:pPr>
      <w:r>
        <w:t xml:space="preserve">You can swap the model by changing the </w:t>
      </w:r>
      <w:r>
        <w:rPr>
          <w:rStyle w:val="VerbatimChar"/>
        </w:rPr>
        <w:t>OLLAMA_MODEL</w:t>
      </w:r>
      <w:r>
        <w:t xml:space="preserve"> variable at the top of </w:t>
      </w:r>
      <w:r>
        <w:rPr>
          <w:rStyle w:val="VerbatimChar"/>
        </w:rPr>
        <w:t>economic_analyzer.py</w:t>
      </w:r>
      <w:r>
        <w:t>.</w:t>
      </w:r>
    </w:p>
    <w:p w14:paraId="3C130267" w14:textId="77777777" w:rsidR="00E25D80" w:rsidRDefault="00000000">
      <w:pPr>
        <w:pStyle w:val="Heading3"/>
      </w:pPr>
      <w:bookmarkStart w:id="15" w:name="run-the-app"/>
      <w:bookmarkEnd w:id="14"/>
      <w:r>
        <w:t>5. Run the app</w:t>
      </w:r>
    </w:p>
    <w:p w14:paraId="404FF745" w14:textId="77777777" w:rsidR="00E25D80" w:rsidRDefault="00000000">
      <w:pPr>
        <w:pStyle w:val="SourceCode"/>
      </w:pPr>
      <w:r>
        <w:rPr>
          <w:rStyle w:val="ExtensionTok"/>
        </w:rPr>
        <w:t>shiny</w:t>
      </w:r>
      <w:r>
        <w:rPr>
          <w:rStyle w:val="NormalTok"/>
        </w:rPr>
        <w:t xml:space="preserve"> run main.py</w:t>
      </w:r>
    </w:p>
    <w:p w14:paraId="56CDE157" w14:textId="77777777" w:rsidR="00E25D80" w:rsidRDefault="00000000">
      <w:pPr>
        <w:pStyle w:val="FirstParagraph"/>
      </w:pPr>
      <w:r>
        <w:t xml:space="preserve">The app will open in your browser (typically at </w:t>
      </w:r>
      <w:r>
        <w:rPr>
          <w:rStyle w:val="VerbatimChar"/>
        </w:rPr>
        <w:t>http://127.0.0.1:8000</w:t>
      </w:r>
      <w:r>
        <w:t>). From there:</w:t>
      </w:r>
    </w:p>
    <w:p w14:paraId="334AA730" w14:textId="77777777" w:rsidR="00E25D80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Select</w:t>
      </w:r>
      <w:r>
        <w:t xml:space="preserve"> a country and indicator from the sidebar dropdowns.</w:t>
      </w:r>
    </w:p>
    <w:p w14:paraId="51FCBB72" w14:textId="77777777" w:rsidR="00E25D80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Adjust</w:t>
      </w:r>
      <w:r>
        <w:t xml:space="preserve"> the year range slider.</w:t>
      </w:r>
    </w:p>
    <w:p w14:paraId="67AFEA8A" w14:textId="77777777" w:rsidR="00E25D80" w:rsidRDefault="00000000">
      <w:pPr>
        <w:pStyle w:val="Compact"/>
        <w:numPr>
          <w:ilvl w:val="0"/>
          <w:numId w:val="3"/>
        </w:numPr>
      </w:pPr>
      <w:r>
        <w:t xml:space="preserve">Click </w:t>
      </w:r>
      <w:r>
        <w:rPr>
          <w:b/>
          <w:bCs/>
        </w:rPr>
        <w:t>Load data</w:t>
      </w:r>
      <w:r>
        <w:t xml:space="preserve"> to fetch and display the data table and trend chart.</w:t>
      </w:r>
    </w:p>
    <w:p w14:paraId="62C5A013" w14:textId="77777777" w:rsidR="00E25D80" w:rsidRDefault="00000000">
      <w:pPr>
        <w:pStyle w:val="Compact"/>
        <w:numPr>
          <w:ilvl w:val="0"/>
          <w:numId w:val="3"/>
        </w:numPr>
      </w:pPr>
      <w:r>
        <w:t xml:space="preserve">Click </w:t>
      </w:r>
      <w:r>
        <w:rPr>
          <w:b/>
          <w:bCs/>
        </w:rPr>
        <w:t>Analyze Economic Strength</w:t>
      </w:r>
      <w:r>
        <w:t xml:space="preserve"> to run the AI-powered macroeconomic analysis.</w:t>
      </w:r>
      <w:bookmarkEnd w:id="0"/>
      <w:bookmarkEnd w:id="9"/>
      <w:bookmarkEnd w:id="15"/>
    </w:p>
    <w:sectPr w:rsidR="00E25D80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73CEEE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F0E729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3960904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62801123"/>
    <w:multiLevelType w:val="multilevel"/>
    <w:tmpl w:val="25CC4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1942979">
    <w:abstractNumId w:val="0"/>
  </w:num>
  <w:num w:numId="2" w16cid:durableId="1577125435">
    <w:abstractNumId w:val="1"/>
  </w:num>
  <w:num w:numId="3" w16cid:durableId="2595817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390915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25D80"/>
    <w:rsid w:val="000E1A71"/>
    <w:rsid w:val="00B93C87"/>
    <w:rsid w:val="00E25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B7A05"/>
  <w15:docId w15:val="{7467415B-24A7-47AA-84B2-BD0ED9741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B93C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k2433/AI-Reporter/blob/main/main.py" TargetMode="External"/><Relationship Id="rId13" Type="http://schemas.openxmlformats.org/officeDocument/2006/relationships/hyperlink" Target="https://ollama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2433/AI-Reporter/blob/main/economic_analyzer.py" TargetMode="External"/><Relationship Id="rId12" Type="http://schemas.openxmlformats.org/officeDocument/2006/relationships/hyperlink" Target="https://datahelpdesk.worldbank.org/knowledgebase/articles/889392-about-the-indicators-api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github.com/ak2433/AI-Reporter/blob/main/data_api.py" TargetMode="External"/><Relationship Id="rId11" Type="http://schemas.openxmlformats.org/officeDocument/2006/relationships/image" Target="media/image3.png"/><Relationship Id="rId5" Type="http://schemas.openxmlformats.org/officeDocument/2006/relationships/hyperlink" Target="https://api.worldbank.org/v2/country/%7Bcode%7D/indicator/%7Bindicator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hyperlink" Target="https://ollama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987</Words>
  <Characters>5632</Characters>
  <Application>Microsoft Office Word</Application>
  <DocSecurity>0</DocSecurity>
  <Lines>46</Lines>
  <Paragraphs>13</Paragraphs>
  <ScaleCrop>false</ScaleCrop>
  <Company/>
  <LinksUpToDate>false</LinksUpToDate>
  <CharactersWithSpaces>6606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Tony Klar</cp:lastModifiedBy>
  <cp:revision>2</cp:revision>
  <dcterms:created xsi:type="dcterms:W3CDTF">2026-02-22T21:25:00Z</dcterms:created>
  <dcterms:modified xsi:type="dcterms:W3CDTF">2026-02-22T21:33:00Z</dcterms:modified>
</cp:coreProperties>
</file>