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eorgia" w:cs="Georgia" w:eastAsia="Georgia" w:hAnsi="Georgia"/>
          <w:sz w:val="52"/>
          <w:szCs w:val="52"/>
        </w:rPr>
      </w:pPr>
      <w:r w:rsidDel="00000000" w:rsidR="00000000" w:rsidRPr="00000000">
        <w:rPr>
          <w:rtl w:val="0"/>
        </w:rPr>
      </w:r>
    </w:p>
    <w:p w:rsidR="00000000" w:rsidDel="00000000" w:rsidP="00000000" w:rsidRDefault="00000000" w:rsidRPr="00000000" w14:paraId="00000002">
      <w:pPr>
        <w:jc w:val="center"/>
        <w:rPr>
          <w:rFonts w:ascii="Georgia" w:cs="Georgia" w:eastAsia="Georgia" w:hAnsi="Georgia"/>
          <w:sz w:val="52"/>
          <w:szCs w:val="52"/>
        </w:rPr>
      </w:pPr>
      <w:r w:rsidDel="00000000" w:rsidR="00000000" w:rsidRPr="00000000">
        <w:rPr>
          <w:rFonts w:ascii="Georgia" w:cs="Georgia" w:eastAsia="Georgia" w:hAnsi="Georgia"/>
          <w:sz w:val="52"/>
          <w:szCs w:val="52"/>
          <w:rtl w:val="0"/>
        </w:rPr>
        <w:t xml:space="preserve">New Member Project Design Report</w:t>
      </w:r>
    </w:p>
    <w:p w:rsidR="00000000" w:rsidDel="00000000" w:rsidP="00000000" w:rsidRDefault="00000000" w:rsidRPr="00000000" w14:paraId="00000003">
      <w:pPr>
        <w:jc w:val="center"/>
        <w:rPr>
          <w:rFonts w:ascii="Georgia" w:cs="Georgia" w:eastAsia="Georgia" w:hAnsi="Georgia"/>
          <w:sz w:val="40"/>
          <w:szCs w:val="40"/>
        </w:rPr>
      </w:pPr>
      <w:r w:rsidDel="00000000" w:rsidR="00000000" w:rsidRPr="00000000">
        <w:rPr>
          <w:rFonts w:ascii="Georgia" w:cs="Georgia" w:eastAsia="Georgia" w:hAnsi="Georgia"/>
          <w:sz w:val="40"/>
          <w:szCs w:val="40"/>
          <w:rtl w:val="0"/>
        </w:rPr>
        <w:t xml:space="preserve">New Member Process - Electronics</w:t>
      </w:r>
    </w:p>
    <w:p w:rsidR="00000000" w:rsidDel="00000000" w:rsidP="00000000" w:rsidRDefault="00000000" w:rsidRPr="00000000" w14:paraId="00000004">
      <w:pPr>
        <w:jc w:val="center"/>
        <w:rPr>
          <w:rFonts w:ascii="Georgia" w:cs="Georgia" w:eastAsia="Georgia" w:hAnsi="Georgia"/>
          <w:sz w:val="44"/>
          <w:szCs w:val="44"/>
        </w:rPr>
      </w:pPr>
      <w:r w:rsidDel="00000000" w:rsidR="00000000" w:rsidRPr="00000000">
        <w:rPr>
          <w:rtl w:val="0"/>
        </w:rPr>
      </w:r>
    </w:p>
    <w:p w:rsidR="00000000" w:rsidDel="00000000" w:rsidP="00000000" w:rsidRDefault="00000000" w:rsidRPr="00000000" w14:paraId="00000005">
      <w:pPr>
        <w:jc w:val="center"/>
        <w:rPr>
          <w:rFonts w:ascii="Georgia" w:cs="Georgia" w:eastAsia="Georgia" w:hAnsi="Georgia"/>
          <w:sz w:val="38"/>
          <w:szCs w:val="38"/>
        </w:rPr>
      </w:pPr>
      <w:r w:rsidDel="00000000" w:rsidR="00000000" w:rsidRPr="00000000">
        <w:rPr>
          <w:rFonts w:ascii="Georgia" w:cs="Georgia" w:eastAsia="Georgia" w:hAnsi="Georgia"/>
          <w:sz w:val="38"/>
          <w:szCs w:val="38"/>
          <w:rtl w:val="0"/>
        </w:rPr>
        <w:t xml:space="preserve">Aaryan Karnik, Raymond Yung, Daniel Macareno-Muñoz, Maisha Takahashi</w:t>
      </w:r>
    </w:p>
    <w:p w:rsidR="00000000" w:rsidDel="00000000" w:rsidP="00000000" w:rsidRDefault="00000000" w:rsidRPr="00000000" w14:paraId="00000006">
      <w:pPr>
        <w:jc w:val="center"/>
        <w:rPr>
          <w:sz w:val="26"/>
          <w:szCs w:val="26"/>
        </w:rPr>
      </w:pPr>
      <w:r w:rsidDel="00000000" w:rsidR="00000000" w:rsidRPr="00000000">
        <w:rPr>
          <w:rFonts w:ascii="Georgia" w:cs="Georgia" w:eastAsia="Georgia" w:hAnsi="Georgia"/>
          <w:sz w:val="38"/>
          <w:szCs w:val="38"/>
          <w:rtl w:val="0"/>
        </w:rPr>
        <w:t xml:space="preserve">October 18, 2026</w:t>
      </w:r>
      <w:r w:rsidDel="00000000" w:rsidR="00000000" w:rsidRPr="00000000">
        <w:rPr>
          <w:rtl w:val="0"/>
        </w:rPr>
      </w:r>
    </w:p>
    <w:p w:rsidR="00000000" w:rsidDel="00000000" w:rsidP="00000000" w:rsidRDefault="00000000" w:rsidRPr="00000000" w14:paraId="00000007">
      <w:pPr>
        <w:jc w:val="center"/>
        <w:rPr>
          <w:sz w:val="26"/>
          <w:szCs w:val="26"/>
        </w:rPr>
      </w:pPr>
      <w:r w:rsidDel="00000000" w:rsidR="00000000" w:rsidRPr="00000000">
        <w:rPr>
          <w:sz w:val="26"/>
          <w:szCs w:val="26"/>
        </w:rPr>
        <w:drawing>
          <wp:inline distB="114300" distT="114300" distL="114300" distR="114300">
            <wp:extent cx="1695450" cy="169545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695450" cy="169545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8">
      <w:pPr>
        <w:ind w:firstLine="720"/>
        <w:rPr>
          <w:rFonts w:ascii="Georgia" w:cs="Georgia" w:eastAsia="Georgia" w:hAnsi="Georgia"/>
          <w:sz w:val="50"/>
          <w:szCs w:val="50"/>
        </w:rPr>
      </w:pPr>
      <w:r w:rsidDel="00000000" w:rsidR="00000000" w:rsidRPr="00000000">
        <w:rPr>
          <w:rFonts w:ascii="Georgia" w:cs="Georgia" w:eastAsia="Georgia" w:hAnsi="Georgia"/>
          <w:sz w:val="50"/>
          <w:szCs w:val="50"/>
          <w:rtl w:val="0"/>
        </w:rPr>
        <w:t xml:space="preserve">Contents</w:t>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A">
      <w:pPr>
        <w:numPr>
          <w:ilvl w:val="0"/>
          <w:numId w:val="1"/>
        </w:numPr>
        <w:tabs>
          <w:tab w:val="right" w:leader="none" w:pos="9360"/>
          <w:tab w:val="right" w:leader="none" w:pos="9360"/>
        </w:tabs>
        <w:spacing w:line="480" w:lineRule="auto"/>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Revision Log</w:t>
        <w:tab/>
        <w:t xml:space="preserve">2</w:t>
      </w:r>
    </w:p>
    <w:p w:rsidR="00000000" w:rsidDel="00000000" w:rsidP="00000000" w:rsidRDefault="00000000" w:rsidRPr="00000000" w14:paraId="0000000B">
      <w:pPr>
        <w:numPr>
          <w:ilvl w:val="0"/>
          <w:numId w:val="1"/>
        </w:numPr>
        <w:tabs>
          <w:tab w:val="right" w:leader="none" w:pos="9360"/>
        </w:tabs>
        <w:spacing w:line="480" w:lineRule="auto"/>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Purpose</w:t>
        <w:tab/>
        <w:t xml:space="preserve">2</w:t>
      </w:r>
    </w:p>
    <w:p w:rsidR="00000000" w:rsidDel="00000000" w:rsidP="00000000" w:rsidRDefault="00000000" w:rsidRPr="00000000" w14:paraId="0000000C">
      <w:pPr>
        <w:numPr>
          <w:ilvl w:val="0"/>
          <w:numId w:val="1"/>
        </w:numPr>
        <w:tabs>
          <w:tab w:val="right" w:leader="none" w:pos="9360"/>
        </w:tabs>
        <w:spacing w:line="480" w:lineRule="auto"/>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Parties Involved</w:t>
        <w:tab/>
        <w:t xml:space="preserve">2</w:t>
      </w:r>
    </w:p>
    <w:p w:rsidR="00000000" w:rsidDel="00000000" w:rsidP="00000000" w:rsidRDefault="00000000" w:rsidRPr="00000000" w14:paraId="0000000D">
      <w:pPr>
        <w:numPr>
          <w:ilvl w:val="0"/>
          <w:numId w:val="1"/>
        </w:numPr>
        <w:tabs>
          <w:tab w:val="right" w:leader="none" w:pos="9360"/>
        </w:tabs>
        <w:spacing w:line="480" w:lineRule="auto"/>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Design Overview</w:t>
        <w:tab/>
        <w:t xml:space="preserve">3</w:t>
      </w:r>
    </w:p>
    <w:p w:rsidR="00000000" w:rsidDel="00000000" w:rsidP="00000000" w:rsidRDefault="00000000" w:rsidRPr="00000000" w14:paraId="0000000E">
      <w:pPr>
        <w:tabs>
          <w:tab w:val="right" w:leader="none" w:pos="9360"/>
        </w:tabs>
        <w:spacing w:line="480" w:lineRule="auto"/>
        <w:rPr>
          <w:rFonts w:ascii="Georgia" w:cs="Georgia" w:eastAsia="Georgia" w:hAnsi="Georgia"/>
          <w:sz w:val="24"/>
          <w:szCs w:val="24"/>
        </w:rPr>
      </w:pPr>
      <w:r w:rsidDel="00000000" w:rsidR="00000000" w:rsidRPr="00000000">
        <w:rPr>
          <w:rFonts w:ascii="Georgia" w:cs="Georgia" w:eastAsia="Georgia" w:hAnsi="Georgia"/>
          <w:sz w:val="30"/>
          <w:szCs w:val="30"/>
          <w:rtl w:val="0"/>
        </w:rPr>
        <w:t xml:space="preserve">          </w:t>
      </w:r>
      <w:r w:rsidDel="00000000" w:rsidR="00000000" w:rsidRPr="00000000">
        <w:rPr>
          <w:rFonts w:ascii="Georgia" w:cs="Georgia" w:eastAsia="Georgia" w:hAnsi="Georgia"/>
          <w:sz w:val="24"/>
          <w:szCs w:val="24"/>
          <w:rtl w:val="0"/>
        </w:rPr>
        <w:t xml:space="preserve">4.1 Block Diagram</w:t>
      </w:r>
      <w:r w:rsidDel="00000000" w:rsidR="00000000" w:rsidRPr="00000000">
        <w:rPr>
          <w:rFonts w:ascii="Georgia" w:cs="Georgia" w:eastAsia="Georgia" w:hAnsi="Georgia"/>
          <w:sz w:val="30"/>
          <w:szCs w:val="30"/>
          <w:rtl w:val="0"/>
        </w:rPr>
        <w:tab/>
      </w:r>
      <w:r w:rsidDel="00000000" w:rsidR="00000000" w:rsidRPr="00000000">
        <w:rPr>
          <w:rFonts w:ascii="Georgia" w:cs="Georgia" w:eastAsia="Georgia" w:hAnsi="Georgia"/>
          <w:sz w:val="24"/>
          <w:szCs w:val="24"/>
          <w:rtl w:val="0"/>
        </w:rPr>
        <w:t xml:space="preserve">3</w:t>
      </w:r>
    </w:p>
    <w:p w:rsidR="00000000" w:rsidDel="00000000" w:rsidP="00000000" w:rsidRDefault="00000000" w:rsidRPr="00000000" w14:paraId="0000000F">
      <w:pPr>
        <w:tabs>
          <w:tab w:val="right" w:leader="none" w:pos="9360"/>
        </w:tabs>
        <w:spacing w:line="480" w:lineRule="auto"/>
        <w:rPr>
          <w:rFonts w:ascii="Georgia" w:cs="Georgia" w:eastAsia="Georgia" w:hAnsi="Georgia"/>
          <w:sz w:val="24"/>
          <w:szCs w:val="24"/>
        </w:rPr>
      </w:pPr>
      <w:r w:rsidDel="00000000" w:rsidR="00000000" w:rsidRPr="00000000">
        <w:rPr>
          <w:rFonts w:ascii="Georgia" w:cs="Georgia" w:eastAsia="Georgia" w:hAnsi="Georgia"/>
          <w:sz w:val="30"/>
          <w:szCs w:val="30"/>
          <w:rtl w:val="0"/>
        </w:rPr>
        <w:t xml:space="preserve">          </w:t>
      </w:r>
      <w:r w:rsidDel="00000000" w:rsidR="00000000" w:rsidRPr="00000000">
        <w:rPr>
          <w:rFonts w:ascii="Georgia" w:cs="Georgia" w:eastAsia="Georgia" w:hAnsi="Georgia"/>
          <w:sz w:val="24"/>
          <w:szCs w:val="24"/>
          <w:rtl w:val="0"/>
        </w:rPr>
        <w:t xml:space="preserve">4.2 Explanation</w:t>
      </w:r>
      <w:r w:rsidDel="00000000" w:rsidR="00000000" w:rsidRPr="00000000">
        <w:rPr>
          <w:rFonts w:ascii="Georgia" w:cs="Georgia" w:eastAsia="Georgia" w:hAnsi="Georgia"/>
          <w:sz w:val="26"/>
          <w:szCs w:val="26"/>
          <w:rtl w:val="0"/>
        </w:rPr>
        <w:tab/>
      </w:r>
      <w:r w:rsidDel="00000000" w:rsidR="00000000" w:rsidRPr="00000000">
        <w:rPr>
          <w:rFonts w:ascii="Georgia" w:cs="Georgia" w:eastAsia="Georgia" w:hAnsi="Georgia"/>
          <w:sz w:val="24"/>
          <w:szCs w:val="24"/>
          <w:rtl w:val="0"/>
        </w:rPr>
        <w:t xml:space="preserve">3</w:t>
      </w:r>
    </w:p>
    <w:p w:rsidR="00000000" w:rsidDel="00000000" w:rsidP="00000000" w:rsidRDefault="00000000" w:rsidRPr="00000000" w14:paraId="00000010">
      <w:pPr>
        <w:numPr>
          <w:ilvl w:val="0"/>
          <w:numId w:val="1"/>
        </w:numPr>
        <w:tabs>
          <w:tab w:val="right" w:leader="none" w:pos="9360"/>
        </w:tabs>
        <w:spacing w:line="480" w:lineRule="auto"/>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Design choices and Justification</w:t>
        <w:tab/>
        <w:t xml:space="preserve">4</w:t>
      </w:r>
    </w:p>
    <w:p w:rsidR="00000000" w:rsidDel="00000000" w:rsidP="00000000" w:rsidRDefault="00000000" w:rsidRPr="00000000" w14:paraId="00000011">
      <w:pPr>
        <w:tabs>
          <w:tab w:val="right" w:leader="none" w:pos="9360"/>
        </w:tabs>
        <w:spacing w:line="480" w:lineRule="auto"/>
        <w:rPr>
          <w:rFonts w:ascii="Georgia" w:cs="Georgia" w:eastAsia="Georgia" w:hAnsi="Georgia"/>
          <w:sz w:val="24"/>
          <w:szCs w:val="24"/>
        </w:rPr>
      </w:pPr>
      <w:r w:rsidDel="00000000" w:rsidR="00000000" w:rsidRPr="00000000">
        <w:rPr>
          <w:rFonts w:ascii="Georgia" w:cs="Georgia" w:eastAsia="Georgia" w:hAnsi="Georgia"/>
          <w:sz w:val="30"/>
          <w:szCs w:val="30"/>
          <w:rtl w:val="0"/>
        </w:rPr>
        <w:t xml:space="preserve">          </w:t>
      </w:r>
      <w:r w:rsidDel="00000000" w:rsidR="00000000" w:rsidRPr="00000000">
        <w:rPr>
          <w:rFonts w:ascii="Georgia" w:cs="Georgia" w:eastAsia="Georgia" w:hAnsi="Georgia"/>
          <w:sz w:val="24"/>
          <w:szCs w:val="24"/>
          <w:rtl w:val="0"/>
        </w:rPr>
        <w:t xml:space="preserve">5.1  Parts Given</w:t>
        <w:tab/>
        <w:t xml:space="preserve">4</w:t>
      </w:r>
    </w:p>
    <w:p w:rsidR="00000000" w:rsidDel="00000000" w:rsidP="00000000" w:rsidRDefault="00000000" w:rsidRPr="00000000" w14:paraId="00000012">
      <w:pPr>
        <w:tabs>
          <w:tab w:val="right" w:leader="none" w:pos="9360"/>
        </w:tabs>
        <w:spacing w:line="48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5.2  Parts Chosen</w:t>
        <w:tab/>
        <w:t xml:space="preserve">4</w:t>
      </w:r>
    </w:p>
    <w:p w:rsidR="00000000" w:rsidDel="00000000" w:rsidP="00000000" w:rsidRDefault="00000000" w:rsidRPr="00000000" w14:paraId="00000013">
      <w:pPr>
        <w:numPr>
          <w:ilvl w:val="0"/>
          <w:numId w:val="1"/>
        </w:numPr>
        <w:tabs>
          <w:tab w:val="right" w:leader="none" w:pos="9360"/>
        </w:tabs>
        <w:spacing w:line="480" w:lineRule="auto"/>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Schematic </w:t>
        <w:tab/>
        <w:t xml:space="preserve">5</w:t>
      </w:r>
    </w:p>
    <w:p w:rsidR="00000000" w:rsidDel="00000000" w:rsidP="00000000" w:rsidRDefault="00000000" w:rsidRPr="00000000" w14:paraId="00000014">
      <w:pPr>
        <w:numPr>
          <w:ilvl w:val="0"/>
          <w:numId w:val="1"/>
        </w:numPr>
        <w:tabs>
          <w:tab w:val="right" w:leader="none" w:pos="9360"/>
        </w:tabs>
        <w:spacing w:line="480" w:lineRule="auto"/>
        <w:ind w:left="720" w:hanging="360"/>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Firmware</w:t>
        <w:tab/>
        <w:t xml:space="preserve">5</w:t>
      </w:r>
    </w:p>
    <w:p w:rsidR="00000000" w:rsidDel="00000000" w:rsidP="00000000" w:rsidRDefault="00000000" w:rsidRPr="00000000" w14:paraId="00000015">
      <w:pPr>
        <w:spacing w:line="480" w:lineRule="auto"/>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020">
      <w:pPr>
        <w:rPr>
          <w:rFonts w:ascii="Georgia" w:cs="Georgia" w:eastAsia="Georgia" w:hAnsi="Georgia"/>
          <w:sz w:val="40"/>
          <w:szCs w:val="40"/>
        </w:rPr>
      </w:pPr>
      <w:r w:rsidDel="00000000" w:rsidR="00000000" w:rsidRPr="00000000">
        <w:rPr>
          <w:rFonts w:ascii="Georgia" w:cs="Georgia" w:eastAsia="Georgia" w:hAnsi="Georgia"/>
          <w:sz w:val="40"/>
          <w:szCs w:val="40"/>
          <w:rtl w:val="0"/>
        </w:rPr>
        <w:t xml:space="preserve">1   Revision Log</w:t>
      </w:r>
    </w:p>
    <w:p w:rsidR="00000000" w:rsidDel="00000000" w:rsidP="00000000" w:rsidRDefault="00000000" w:rsidRPr="00000000" w14:paraId="00000021">
      <w:pPr>
        <w:rPr>
          <w:rFonts w:ascii="Georgia" w:cs="Georgia" w:eastAsia="Georgia" w:hAnsi="Georgia"/>
          <w:sz w:val="16"/>
          <w:szCs w:val="16"/>
        </w:rPr>
      </w:pPr>
      <w:r w:rsidDel="00000000" w:rsidR="00000000" w:rsidRPr="00000000">
        <w:rPr>
          <w:rtl w:val="0"/>
        </w:rPr>
      </w:r>
    </w:p>
    <w:tbl>
      <w:tblPr>
        <w:tblStyle w:val="Table1"/>
        <w:tblW w:w="5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680"/>
        <w:gridCol w:w="1425"/>
        <w:tblGridChange w:id="0">
          <w:tblGrid>
            <w:gridCol w:w="1920"/>
            <w:gridCol w:w="1680"/>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Revision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Aaryan Karnik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10/18/2026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Raymond Yung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10/18/2026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w:t>
            </w:r>
          </w:p>
        </w:tc>
      </w:tr>
    </w:tbl>
    <w:p w:rsidR="00000000" w:rsidDel="00000000" w:rsidP="00000000" w:rsidRDefault="00000000" w:rsidRPr="00000000" w14:paraId="0000002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C">
      <w:pPr>
        <w:rPr>
          <w:rFonts w:ascii="Georgia" w:cs="Georgia" w:eastAsia="Georgia" w:hAnsi="Georgia"/>
          <w:sz w:val="40"/>
          <w:szCs w:val="40"/>
        </w:rPr>
      </w:pPr>
      <w:r w:rsidDel="00000000" w:rsidR="00000000" w:rsidRPr="00000000">
        <w:rPr>
          <w:rFonts w:ascii="Georgia" w:cs="Georgia" w:eastAsia="Georgia" w:hAnsi="Georgia"/>
          <w:sz w:val="40"/>
          <w:szCs w:val="40"/>
          <w:rtl w:val="0"/>
        </w:rPr>
        <w:t xml:space="preserve">2  Purpose</w:t>
      </w:r>
    </w:p>
    <w:p w:rsidR="00000000" w:rsidDel="00000000" w:rsidP="00000000" w:rsidRDefault="00000000" w:rsidRPr="00000000" w14:paraId="0000002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Design a system to read analog signals from an array of temperature sensors and convert them to digital signals, reporting them over I2C bus and indicating a fault with a status LED.</w:t>
      </w:r>
    </w:p>
    <w:p w:rsidR="00000000" w:rsidDel="00000000" w:rsidP="00000000" w:rsidRDefault="00000000" w:rsidRPr="00000000" w14:paraId="0000002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F">
      <w:pPr>
        <w:rPr>
          <w:rFonts w:ascii="Georgia" w:cs="Georgia" w:eastAsia="Georgia" w:hAnsi="Georgia"/>
          <w:sz w:val="40"/>
          <w:szCs w:val="40"/>
        </w:rPr>
      </w:pPr>
      <w:r w:rsidDel="00000000" w:rsidR="00000000" w:rsidRPr="00000000">
        <w:rPr>
          <w:rFonts w:ascii="Georgia" w:cs="Georgia" w:eastAsia="Georgia" w:hAnsi="Georgia"/>
          <w:sz w:val="40"/>
          <w:szCs w:val="40"/>
          <w:rtl w:val="0"/>
        </w:rPr>
        <w:t xml:space="preserve">3  Parties Involved</w:t>
        <w:tab/>
      </w:r>
    </w:p>
    <w:p w:rsidR="00000000" w:rsidDel="00000000" w:rsidP="00000000" w:rsidRDefault="00000000" w:rsidRPr="00000000" w14:paraId="00000030">
      <w:pPr>
        <w:rPr>
          <w:rFonts w:ascii="Georgia" w:cs="Georgia" w:eastAsia="Georgia" w:hAnsi="Georgia"/>
          <w:sz w:val="24"/>
          <w:szCs w:val="24"/>
        </w:rPr>
      </w:pPr>
      <w:r w:rsidDel="00000000" w:rsidR="00000000" w:rsidRPr="00000000">
        <w:rPr>
          <w:rtl w:val="0"/>
        </w:rPr>
      </w:r>
    </w:p>
    <w:tbl>
      <w:tblPr>
        <w:tblStyle w:val="Table2"/>
        <w:tblW w:w="5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1920"/>
        <w:gridCol w:w="1155"/>
        <w:tblGridChange w:id="0">
          <w:tblGrid>
            <w:gridCol w:w="2850"/>
            <w:gridCol w:w="1920"/>
            <w:gridCol w:w="1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Report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Aaryan Karnik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Author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Raymond Yung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Author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Georgia" w:cs="Georgia" w:eastAsia="Georgia" w:hAnsi="Georgia"/>
                <w:sz w:val="24"/>
                <w:szCs w:val="24"/>
              </w:rPr>
            </w:pPr>
            <w:r w:rsidDel="00000000" w:rsidR="00000000" w:rsidRPr="00000000">
              <w:rPr>
                <w:rFonts w:ascii="Georgia" w:cs="Georgia" w:eastAsia="Georgia" w:hAnsi="Georgia"/>
                <w:rtl w:val="0"/>
              </w:rPr>
              <w:t xml:space="preserve">Daniel Macareno-Muñoz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Author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rFonts w:ascii="Georgia" w:cs="Georgia" w:eastAsia="Georgia" w:hAnsi="Georgia"/>
                <w:sz w:val="24"/>
                <w:szCs w:val="24"/>
              </w:rPr>
            </w:pPr>
            <w:r w:rsidDel="00000000" w:rsidR="00000000" w:rsidRPr="00000000">
              <w:rPr>
                <w:rFonts w:ascii="Georgia" w:cs="Georgia" w:eastAsia="Georgia" w:hAnsi="Georgia"/>
                <w:rtl w:val="0"/>
              </w:rPr>
              <w:t xml:space="preserve">Maisha Takahashi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Author</w:t>
            </w:r>
          </w:p>
        </w:tc>
      </w:tr>
    </w:tbl>
    <w:p w:rsidR="00000000" w:rsidDel="00000000" w:rsidP="00000000" w:rsidRDefault="00000000" w:rsidRPr="00000000" w14:paraId="0000004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1">
      <w:pPr>
        <w:rPr>
          <w:rFonts w:ascii="Georgia" w:cs="Georgia" w:eastAsia="Georgia" w:hAnsi="Georgia"/>
          <w:sz w:val="40"/>
          <w:szCs w:val="40"/>
        </w:rPr>
      </w:pPr>
      <w:r w:rsidDel="00000000" w:rsidR="00000000" w:rsidRPr="00000000">
        <w:rPr>
          <w:rtl w:val="0"/>
        </w:rPr>
      </w:r>
    </w:p>
    <w:p w:rsidR="00000000" w:rsidDel="00000000" w:rsidP="00000000" w:rsidRDefault="00000000" w:rsidRPr="00000000" w14:paraId="00000042">
      <w:pPr>
        <w:rPr>
          <w:rFonts w:ascii="Georgia" w:cs="Georgia" w:eastAsia="Georgia" w:hAnsi="Georgia"/>
          <w:sz w:val="40"/>
          <w:szCs w:val="4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40"/>
          <w:szCs w:val="40"/>
        </w:rPr>
      </w:pPr>
      <w:r w:rsidDel="00000000" w:rsidR="00000000" w:rsidRPr="00000000">
        <w:rPr>
          <w:rtl w:val="0"/>
        </w:rPr>
      </w:r>
    </w:p>
    <w:p w:rsidR="00000000" w:rsidDel="00000000" w:rsidP="00000000" w:rsidRDefault="00000000" w:rsidRPr="00000000" w14:paraId="00000044">
      <w:pPr>
        <w:rPr>
          <w:rFonts w:ascii="Georgia" w:cs="Georgia" w:eastAsia="Georgia" w:hAnsi="Georgia"/>
          <w:sz w:val="40"/>
          <w:szCs w:val="4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40"/>
          <w:szCs w:val="40"/>
        </w:rPr>
      </w:pPr>
      <w:r w:rsidDel="00000000" w:rsidR="00000000" w:rsidRPr="00000000">
        <w:rPr>
          <w:rtl w:val="0"/>
        </w:rPr>
      </w:r>
    </w:p>
    <w:p w:rsidR="00000000" w:rsidDel="00000000" w:rsidP="00000000" w:rsidRDefault="00000000" w:rsidRPr="00000000" w14:paraId="00000046">
      <w:pPr>
        <w:rPr>
          <w:rFonts w:ascii="Georgia" w:cs="Georgia" w:eastAsia="Georgia" w:hAnsi="Georgia"/>
          <w:sz w:val="40"/>
          <w:szCs w:val="4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40"/>
          <w:szCs w:val="40"/>
        </w:rPr>
      </w:pPr>
      <w:r w:rsidDel="00000000" w:rsidR="00000000" w:rsidRPr="00000000">
        <w:rPr>
          <w:rtl w:val="0"/>
        </w:rPr>
      </w:r>
    </w:p>
    <w:p w:rsidR="00000000" w:rsidDel="00000000" w:rsidP="00000000" w:rsidRDefault="00000000" w:rsidRPr="00000000" w14:paraId="00000048">
      <w:pPr>
        <w:rPr>
          <w:rFonts w:ascii="Georgia" w:cs="Georgia" w:eastAsia="Georgia" w:hAnsi="Georgia"/>
          <w:sz w:val="40"/>
          <w:szCs w:val="4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40"/>
          <w:szCs w:val="40"/>
        </w:rPr>
      </w:pPr>
      <w:r w:rsidDel="00000000" w:rsidR="00000000" w:rsidRPr="00000000">
        <w:rPr>
          <w:rFonts w:ascii="Georgia" w:cs="Georgia" w:eastAsia="Georgia" w:hAnsi="Georgia"/>
          <w:sz w:val="40"/>
          <w:szCs w:val="40"/>
          <w:rtl w:val="0"/>
        </w:rPr>
        <w:t xml:space="preserve">4  Design Overview</w:t>
      </w:r>
    </w:p>
    <w:p w:rsidR="00000000" w:rsidDel="00000000" w:rsidP="00000000" w:rsidRDefault="00000000" w:rsidRPr="00000000" w14:paraId="0000004A">
      <w:pPr>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4.1  Block Diagram </w:t>
      </w:r>
    </w:p>
    <w:p w:rsidR="00000000" w:rsidDel="00000000" w:rsidP="00000000" w:rsidRDefault="00000000" w:rsidRPr="00000000" w14:paraId="0000004C">
      <w:pPr>
        <w:spacing w:line="360" w:lineRule="auto"/>
        <w:rPr>
          <w:rFonts w:ascii="Overpass" w:cs="Overpass" w:eastAsia="Overpass" w:hAnsi="Overpass"/>
        </w:rPr>
      </w:pPr>
      <w:r w:rsidDel="00000000" w:rsidR="00000000" w:rsidRPr="00000000">
        <w:rPr>
          <w:rFonts w:ascii="Overpass" w:cs="Overpass" w:eastAsia="Overpass" w:hAnsi="Overpass"/>
        </w:rPr>
        <w:drawing>
          <wp:inline distB="114300" distT="114300" distL="114300" distR="114300">
            <wp:extent cx="5943600" cy="2413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36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4.2  Explanation</w:t>
      </w:r>
    </w:p>
    <w:p w:rsidR="00000000" w:rsidDel="00000000" w:rsidP="00000000" w:rsidRDefault="00000000" w:rsidRPr="00000000" w14:paraId="0000004E">
      <w:pPr>
        <w:spacing w:line="36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receive the 12V Input and feed it into the DC-DC converter which steps down the voltage into 5V, which is used by all the components used in our design. Second, this provides power to all of the components including the multiplexer, all the signal conditioning components, and the Arduino Nano. The temperature sensors all feed into the multiplexer, which receives a select input from the Arduino Nano which tells the MUX which sensor to read, which then travels through signal conditioning (gain and low pass filter), and is finally read by the Arduino Nano. The Arduino finds the max temperature and turns on the red LED if it is above 60 C. The I2C output gives information about the temperatures to any connected device. </w:t>
      </w:r>
    </w:p>
    <w:p w:rsidR="00000000" w:rsidDel="00000000" w:rsidP="00000000" w:rsidRDefault="00000000" w:rsidRPr="00000000" w14:paraId="0000004F">
      <w:pPr>
        <w:spacing w:line="36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0">
      <w:pPr>
        <w:rPr>
          <w:rFonts w:ascii="Georgia" w:cs="Georgia" w:eastAsia="Georgia" w:hAnsi="Georgia"/>
          <w:sz w:val="40"/>
          <w:szCs w:val="40"/>
        </w:rPr>
      </w:pPr>
      <w:r w:rsidDel="00000000" w:rsidR="00000000" w:rsidRPr="00000000">
        <w:rPr>
          <w:rFonts w:ascii="Georgia" w:cs="Georgia" w:eastAsia="Georgia" w:hAnsi="Georgia"/>
          <w:sz w:val="40"/>
          <w:szCs w:val="40"/>
          <w:rtl w:val="0"/>
        </w:rPr>
        <w:t xml:space="preserve">5  Design choices and Justification</w:t>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5.1  Parts Given </w:t>
      </w:r>
    </w:p>
    <w:p w:rsidR="00000000" w:rsidDel="00000000" w:rsidP="00000000" w:rsidRDefault="00000000" w:rsidRPr="00000000" w14:paraId="00000052">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Multiplexer</w:t>
      </w:r>
    </w:p>
    <w:p w:rsidR="00000000" w:rsidDel="00000000" w:rsidP="00000000" w:rsidRDefault="00000000" w:rsidRPr="00000000" w14:paraId="00000053">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Temperature sensors</w:t>
      </w:r>
    </w:p>
    <w:p w:rsidR="00000000" w:rsidDel="00000000" w:rsidP="00000000" w:rsidRDefault="00000000" w:rsidRPr="00000000" w14:paraId="00000054">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Arduino Nano</w:t>
      </w:r>
    </w:p>
    <w:p w:rsidR="00000000" w:rsidDel="00000000" w:rsidP="00000000" w:rsidRDefault="00000000" w:rsidRPr="00000000" w14:paraId="00000055">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LED </w:t>
      </w:r>
    </w:p>
    <w:p w:rsidR="00000000" w:rsidDel="00000000" w:rsidP="00000000" w:rsidRDefault="00000000" w:rsidRPr="00000000" w14:paraId="00000056">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7">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8">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9">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5.2 Parts Chosen</w:t>
      </w:r>
    </w:p>
    <w:p w:rsidR="00000000" w:rsidDel="00000000" w:rsidP="00000000" w:rsidRDefault="00000000" w:rsidRPr="00000000" w14:paraId="0000005B">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DCDC converter - R-78E5.0-0.5</w:t>
      </w:r>
    </w:p>
    <w:p w:rsidR="00000000" w:rsidDel="00000000" w:rsidP="00000000" w:rsidRDefault="00000000" w:rsidRPr="00000000" w14:paraId="0000005C">
      <w:pPr>
        <w:numPr>
          <w:ilvl w:val="1"/>
          <w:numId w:val="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part has a switching-regulator design with efficiency of up to 91%, this removes the need for heat dissipation thus, reducing unnecessary complexity.</w:t>
      </w:r>
    </w:p>
    <w:p w:rsidR="00000000" w:rsidDel="00000000" w:rsidP="00000000" w:rsidRDefault="00000000" w:rsidRPr="00000000" w14:paraId="0000005D">
      <w:pPr>
        <w:numPr>
          <w:ilvl w:val="1"/>
          <w:numId w:val="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part provides a stable 5V output from an input of about 12V, which fits our specifications. </w:t>
      </w:r>
    </w:p>
    <w:p w:rsidR="00000000" w:rsidDel="00000000" w:rsidP="00000000" w:rsidRDefault="00000000" w:rsidRPr="00000000" w14:paraId="0000005E">
      <w:pPr>
        <w:numPr>
          <w:ilvl w:val="1"/>
          <w:numId w:val="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converter includes short circuit protection, which protects the entire system from failure if a short circuit were to occur.</w:t>
      </w:r>
    </w:p>
    <w:p w:rsidR="00000000" w:rsidDel="00000000" w:rsidP="00000000" w:rsidRDefault="00000000" w:rsidRPr="00000000" w14:paraId="0000005F">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Op Amp - MCP6002T-E/SN</w:t>
      </w:r>
    </w:p>
    <w:p w:rsidR="00000000" w:rsidDel="00000000" w:rsidP="00000000" w:rsidRDefault="00000000" w:rsidRPr="00000000" w14:paraId="00000060">
      <w:pPr>
        <w:numPr>
          <w:ilvl w:val="1"/>
          <w:numId w:val="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input voltage for this part is 1.8V-6V, and since we already have a 5V rail, we don't need a separate power supply.</w:t>
      </w:r>
    </w:p>
    <w:p w:rsidR="00000000" w:rsidDel="00000000" w:rsidP="00000000" w:rsidRDefault="00000000" w:rsidRPr="00000000" w14:paraId="00000061">
      <w:pPr>
        <w:numPr>
          <w:ilvl w:val="1"/>
          <w:numId w:val="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amp supports rail-to-rail inputs and outputs, and since we want to try to maximize our accuracy, getting close to the 5v ceiling for the arduino nano is important. It supports our amplification of 1.82, giving us an output of approximately 2.37V-4.44V.</w:t>
      </w:r>
    </w:p>
    <w:p w:rsidR="00000000" w:rsidDel="00000000" w:rsidP="00000000" w:rsidRDefault="00000000" w:rsidRPr="00000000" w14:paraId="00000062">
      <w:pPr>
        <w:numPr>
          <w:ilvl w:val="1"/>
          <w:numId w:val="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amp supports bandwidth up to 1MHz, which allows us to aim for our target of 1000Hz since it would need to run at at least 16,000 Hz to sample all sensors</w:t>
      </w:r>
    </w:p>
    <w:p w:rsidR="00000000" w:rsidDel="00000000" w:rsidP="00000000" w:rsidRDefault="00000000" w:rsidRPr="00000000" w14:paraId="00000063">
      <w:pPr>
        <w:numPr>
          <w:ilvl w:val="0"/>
          <w:numId w:val="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RC low pass filter - Capacitor: 4.7 uF, Resistor: 1 kiloohm</w:t>
      </w:r>
    </w:p>
    <w:p w:rsidR="00000000" w:rsidDel="00000000" w:rsidP="00000000" w:rsidRDefault="00000000" w:rsidRPr="00000000" w14:paraId="00000064">
      <w:pPr>
        <w:numPr>
          <w:ilvl w:val="1"/>
          <w:numId w:val="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 RC low pass filter reduces high frequencies, so voltage that is jumping around fast, better known as noise, is filtered out and a stable and reliable reading is given to the arduino.</w:t>
      </w:r>
    </w:p>
    <w:p w:rsidR="00000000" w:rsidDel="00000000" w:rsidP="00000000" w:rsidRDefault="00000000" w:rsidRPr="00000000" w14:paraId="00000065">
      <w:pPr>
        <w:numPr>
          <w:ilvl w:val="1"/>
          <w:numId w:val="3"/>
        </w:numPr>
        <w:ind w:left="144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chose a 1 kiloohm resistor and a 4.7 uF capacitor because it uses a cutoff frequency of 34 Hz, which lets stable voltage pass while reducing fast fluctuations. </w:t>
      </w:r>
    </w:p>
    <w:p w:rsidR="00000000" w:rsidDel="00000000" w:rsidP="00000000" w:rsidRDefault="00000000" w:rsidRPr="00000000" w14:paraId="0000006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0">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2">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6">
      <w:pPr>
        <w:rPr>
          <w:rFonts w:ascii="Georgia" w:cs="Georgia" w:eastAsia="Georgia" w:hAnsi="Georgia"/>
          <w:sz w:val="40"/>
          <w:szCs w:val="40"/>
        </w:rPr>
      </w:pPr>
      <w:r w:rsidDel="00000000" w:rsidR="00000000" w:rsidRPr="00000000">
        <w:rPr>
          <w:rFonts w:ascii="Georgia" w:cs="Georgia" w:eastAsia="Georgia" w:hAnsi="Georgia"/>
          <w:sz w:val="40"/>
          <w:szCs w:val="40"/>
          <w:rtl w:val="0"/>
        </w:rPr>
        <w:t xml:space="preserve">6  Schematic</w:t>
      </w:r>
    </w:p>
    <w:p w:rsidR="00000000" w:rsidDel="00000000" w:rsidP="00000000" w:rsidRDefault="00000000" w:rsidRPr="00000000" w14:paraId="00000077">
      <w:pPr>
        <w:rPr>
          <w:rFonts w:ascii="Georgia" w:cs="Georgia" w:eastAsia="Georgia" w:hAnsi="Georgia"/>
          <w:sz w:val="40"/>
          <w:szCs w:val="40"/>
        </w:rPr>
      </w:pPr>
      <w:r w:rsidDel="00000000" w:rsidR="00000000" w:rsidRPr="00000000">
        <w:rPr>
          <w:rFonts w:ascii="Georgia" w:cs="Georgia" w:eastAsia="Georgia" w:hAnsi="Georgia"/>
          <w:sz w:val="40"/>
          <w:szCs w:val="40"/>
        </w:rPr>
        <w:drawing>
          <wp:inline distB="114300" distT="114300" distL="114300" distR="114300">
            <wp:extent cx="5943600" cy="36068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schematic includes the Arduino nano, the multiplexer, 16 temp sensors, a DC-DC converter and signal conditioning including an opamp and RC low pass filter.</w:t>
      </w:r>
    </w:p>
    <w:p w:rsidR="00000000" w:rsidDel="00000000" w:rsidP="00000000" w:rsidRDefault="00000000" w:rsidRPr="00000000" w14:paraId="0000007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B">
      <w:pPr>
        <w:rPr>
          <w:rFonts w:ascii="Georgia" w:cs="Georgia" w:eastAsia="Georgia" w:hAnsi="Georgia"/>
          <w:sz w:val="40"/>
          <w:szCs w:val="40"/>
        </w:rPr>
      </w:pPr>
      <w:r w:rsidDel="00000000" w:rsidR="00000000" w:rsidRPr="00000000">
        <w:rPr>
          <w:rFonts w:ascii="Georgia" w:cs="Georgia" w:eastAsia="Georgia" w:hAnsi="Georgia"/>
          <w:sz w:val="40"/>
          <w:szCs w:val="40"/>
          <w:rtl w:val="0"/>
        </w:rPr>
        <w:t xml:space="preserve">7  Firmware Skeleton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#ifndef FIRMWARE_OUTLINE_H</w:t>
            </w:r>
          </w:p>
          <w:p w:rsidR="00000000" w:rsidDel="00000000" w:rsidP="00000000" w:rsidRDefault="00000000" w:rsidRPr="00000000" w14:paraId="0000007D">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#define FIRMWARE_OUTLINE_H</w:t>
            </w:r>
          </w:p>
          <w:p w:rsidR="00000000" w:rsidDel="00000000" w:rsidP="00000000" w:rsidRDefault="00000000" w:rsidRPr="00000000" w14:paraId="0000007E">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7F">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#define NUM_TEMP_SENSORS 16</w:t>
            </w:r>
          </w:p>
          <w:p w:rsidR="00000000" w:rsidDel="00000000" w:rsidP="00000000" w:rsidRDefault="00000000" w:rsidRPr="00000000" w14:paraId="00000080">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#define FAULT_THRESHOLD_C 60.0f</w:t>
            </w:r>
          </w:p>
          <w:p w:rsidR="00000000" w:rsidDel="00000000" w:rsidP="00000000" w:rsidRDefault="00000000" w:rsidRPr="00000000" w14:paraId="00000081">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82">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void initialize_peripherals(void);</w:t>
            </w:r>
          </w:p>
          <w:p w:rsidR="00000000" w:rsidDel="00000000" w:rsidP="00000000" w:rsidRDefault="00000000" w:rsidRPr="00000000" w14:paraId="00000083">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void select_channel(int channel);</w:t>
            </w:r>
          </w:p>
          <w:p w:rsidR="00000000" w:rsidDel="00000000" w:rsidP="00000000" w:rsidRDefault="00000000" w:rsidRPr="00000000" w14:paraId="0000008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int read_adc(void);</w:t>
            </w:r>
          </w:p>
          <w:p w:rsidR="00000000" w:rsidDel="00000000" w:rsidP="00000000" w:rsidRDefault="00000000" w:rsidRPr="00000000" w14:paraId="0000008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float adc_to_voltage(int reading);</w:t>
            </w:r>
          </w:p>
          <w:p w:rsidR="00000000" w:rsidDel="00000000" w:rsidP="00000000" w:rsidRDefault="00000000" w:rsidRPr="00000000" w14:paraId="00000086">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float voltage_to_temperature(float voltage);</w:t>
            </w:r>
          </w:p>
          <w:p w:rsidR="00000000" w:rsidDel="00000000" w:rsidP="00000000" w:rsidRDefault="00000000" w:rsidRPr="00000000" w14:paraId="0000008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void scan_temperatures(float temperatures[NUM_TEMP_SENSORS]);</w:t>
            </w:r>
          </w:p>
          <w:p w:rsidR="00000000" w:rsidDel="00000000" w:rsidP="00000000" w:rsidRDefault="00000000" w:rsidRPr="00000000" w14:paraId="00000088">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float max_temperature(const float temperatures[NUM_TEMP_SENSORS]);</w:t>
            </w:r>
          </w:p>
          <w:p w:rsidR="00000000" w:rsidDel="00000000" w:rsidP="00000000" w:rsidRDefault="00000000" w:rsidRPr="00000000" w14:paraId="00000089">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void update_fault_led(float maximum);</w:t>
            </w:r>
          </w:p>
          <w:p w:rsidR="00000000" w:rsidDel="00000000" w:rsidP="00000000" w:rsidRDefault="00000000" w:rsidRPr="00000000" w14:paraId="0000008A">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void report_i2c(const float temperatures[NUM_TEMP_SENSORS], float maximum);</w:t>
            </w:r>
          </w:p>
          <w:p w:rsidR="00000000" w:rsidDel="00000000" w:rsidP="00000000" w:rsidRDefault="00000000" w:rsidRPr="00000000" w14:paraId="0000008B">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8C">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#endif</w:t>
            </w: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sectPr>
      <w:pgSz w:h="15840" w:w="12240"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verpas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verpass-regular.ttf"/><Relationship Id="rId2" Type="http://schemas.openxmlformats.org/officeDocument/2006/relationships/font" Target="fonts/Overpass-bold.ttf"/><Relationship Id="rId3" Type="http://schemas.openxmlformats.org/officeDocument/2006/relationships/font" Target="fonts/Overpass-italic.ttf"/><Relationship Id="rId4" Type="http://schemas.openxmlformats.org/officeDocument/2006/relationships/font" Target="fonts/Overpas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