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60E64D0A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6C55A27A" w:rsidR="0065083F" w:rsidRDefault="00741FD6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3032C6"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89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22"/>
      </w:tblGrid>
      <w:tr w:rsidR="0065083F" w14:paraId="3649F681" w14:textId="77777777" w:rsidTr="003032C6">
        <w:trPr>
          <w:cantSplit/>
          <w:trHeight w:val="422"/>
        </w:trPr>
        <w:tc>
          <w:tcPr>
            <w:tcW w:w="8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3BD2983" w:rsidR="0065083F" w:rsidRDefault="00741FD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3032C6">
              <w:rPr>
                <w:rFonts w:ascii="Arial" w:hAnsi="Arial" w:cs="Arial"/>
              </w:rPr>
              <w:t xml:space="preserve"> Patrick Pinheiro Soares Batista</w:t>
            </w:r>
            <w:r>
              <w:rPr>
                <w:rFonts w:ascii="Arial" w:hAnsi="Arial" w:cs="Arial"/>
              </w:rPr>
              <w:t xml:space="preserve">                                       Nº</w:t>
            </w:r>
            <w:r w:rsidR="003032C6">
              <w:rPr>
                <w:rFonts w:ascii="Arial" w:hAnsi="Arial" w:cs="Arial"/>
              </w:rPr>
              <w:t xml:space="preserve"> </w:t>
            </w:r>
            <w:r w:rsidR="00271428">
              <w:rPr>
                <w:rFonts w:ascii="Arial" w:hAnsi="Arial" w:cs="Arial"/>
              </w:rPr>
              <w:t>11</w:t>
            </w:r>
          </w:p>
        </w:tc>
      </w:tr>
      <w:tr w:rsidR="00165CF7" w14:paraId="338F7F8A" w14:textId="77777777" w:rsidTr="003032C6">
        <w:trPr>
          <w:cantSplit/>
          <w:trHeight w:val="70"/>
        </w:trPr>
        <w:tc>
          <w:tcPr>
            <w:tcW w:w="8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73D9E6C0" w:rsidR="00165CF7" w:rsidRDefault="00165CF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5083F" w14:paraId="7D6E9453" w14:textId="77777777" w:rsidTr="003032C6">
        <w:trPr>
          <w:cantSplit/>
          <w:trHeight w:val="422"/>
        </w:trPr>
        <w:tc>
          <w:tcPr>
            <w:tcW w:w="8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108DB5A" w:rsidR="0065083F" w:rsidRDefault="00741FD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3032C6">
              <w:rPr>
                <w:rFonts w:ascii="Arial" w:hAnsi="Arial" w:cs="Arial"/>
              </w:rPr>
              <w:t xml:space="preserve"> (45) 99112-0244</w:t>
            </w:r>
          </w:p>
        </w:tc>
      </w:tr>
      <w:tr w:rsidR="0065083F" w14:paraId="42ACF439" w14:textId="77777777" w:rsidTr="003032C6">
        <w:trPr>
          <w:cantSplit/>
          <w:trHeight w:val="409"/>
        </w:trPr>
        <w:tc>
          <w:tcPr>
            <w:tcW w:w="8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57E18A8B" w:rsidR="0065083F" w:rsidRDefault="00741FD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3032C6">
              <w:rPr>
                <w:rFonts w:ascii="Arial" w:hAnsi="Arial" w:cs="Arial"/>
              </w:rPr>
              <w:t>: patrickpinheiro446@gmail.com</w:t>
            </w:r>
          </w:p>
        </w:tc>
      </w:tr>
      <w:tr w:rsidR="0065083F" w14:paraId="345B5848" w14:textId="77777777" w:rsidTr="003032C6">
        <w:trPr>
          <w:cantSplit/>
          <w:trHeight w:val="422"/>
        </w:trPr>
        <w:tc>
          <w:tcPr>
            <w:tcW w:w="8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26098713" w:rsidR="0065083F" w:rsidRDefault="00741FD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3032C6">
              <w:rPr>
                <w:rFonts w:ascii="Arial" w:hAnsi="Arial" w:cs="Arial"/>
              </w:rPr>
              <w:t>: Técnico em Informática</w:t>
            </w:r>
          </w:p>
        </w:tc>
      </w:tr>
      <w:tr w:rsidR="0065083F" w14:paraId="2943BED8" w14:textId="77777777" w:rsidTr="003032C6">
        <w:trPr>
          <w:cantSplit/>
          <w:trHeight w:val="422"/>
        </w:trPr>
        <w:tc>
          <w:tcPr>
            <w:tcW w:w="8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DE043C8" w:rsidR="0065083F" w:rsidRDefault="00741FD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0DCC6949" w:rsidR="0065083F" w:rsidRDefault="18DD700A" w:rsidP="18DD700A">
      <w:pPr>
        <w:rPr>
          <w:rFonts w:ascii="Arial" w:hAnsi="Arial" w:cs="Arial"/>
          <w:b/>
          <w:bCs/>
        </w:rPr>
      </w:pPr>
      <w:r w:rsidRPr="18DD700A">
        <w:rPr>
          <w:rFonts w:ascii="Arial" w:hAnsi="Arial" w:cs="Arial"/>
        </w:rPr>
        <w:t>TÍTULO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1B1F7D5A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3032C6">
              <w:rPr>
                <w:rFonts w:ascii="Arial" w:hAnsi="Arial" w:cs="Arial"/>
              </w:rPr>
              <w:t xml:space="preserve"> </w:t>
            </w:r>
            <w:proofErr w:type="spellStart"/>
            <w:r w:rsidR="003032C6">
              <w:rPr>
                <w:rFonts w:ascii="Arial" w:hAnsi="Arial" w:cs="Arial"/>
              </w:rPr>
              <w:t>Good</w:t>
            </w:r>
            <w:proofErr w:type="spellEnd"/>
            <w:r w:rsidR="003032C6">
              <w:rPr>
                <w:rFonts w:ascii="Arial" w:hAnsi="Arial" w:cs="Arial"/>
              </w:rPr>
              <w:t xml:space="preserve"> </w:t>
            </w:r>
            <w:proofErr w:type="spellStart"/>
            <w:r w:rsidR="003032C6">
              <w:rPr>
                <w:rFonts w:ascii="Arial" w:hAnsi="Arial" w:cs="Arial"/>
              </w:rPr>
              <w:t>of</w:t>
            </w:r>
            <w:proofErr w:type="spellEnd"/>
            <w:r w:rsidR="003032C6">
              <w:rPr>
                <w:rFonts w:ascii="Arial" w:hAnsi="Arial" w:cs="Arial"/>
              </w:rPr>
              <w:t xml:space="preserve"> </w:t>
            </w:r>
            <w:proofErr w:type="spellStart"/>
            <w:r w:rsidR="003032C6">
              <w:rPr>
                <w:rFonts w:ascii="Arial" w:hAnsi="Arial" w:cs="Arial"/>
              </w:rPr>
              <w:t>Coffee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2257B9DB" w14:textId="77777777" w:rsidR="009D064F" w:rsidRDefault="009D064F">
      <w:pPr>
        <w:rPr>
          <w:rFonts w:ascii="Arial" w:hAnsi="Arial" w:cs="Arial"/>
        </w:rPr>
      </w:pPr>
    </w:p>
    <w:p w14:paraId="00740CAE" w14:textId="77777777" w:rsidR="009D064F" w:rsidRDefault="009D064F">
      <w:pPr>
        <w:rPr>
          <w:rFonts w:ascii="Arial" w:hAnsi="Arial" w:cs="Arial"/>
        </w:rPr>
      </w:pPr>
    </w:p>
    <w:p w14:paraId="3BC4C09B" w14:textId="13DF1660" w:rsidR="009D064F" w:rsidRDefault="009D064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8FC843" wp14:editId="4FF562E0">
            <wp:extent cx="5760085" cy="3401695"/>
            <wp:effectExtent l="0" t="0" r="0" b="8255"/>
            <wp:docPr id="78522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7214" name="Picture 7852272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691" w14:textId="354539BC" w:rsidR="0065083F" w:rsidRDefault="00741FD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RPr="00631C22" w14:paraId="205012A2" w14:textId="77777777" w:rsidTr="18DD700A">
        <w:trPr>
          <w:trHeight w:val="1384"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33334" w14:textId="2376160E" w:rsidR="0065083F" w:rsidRPr="00741FD6" w:rsidRDefault="00271428" w:rsidP="00741FD6">
            <w:pPr>
              <w:rPr>
                <w:rFonts w:ascii="Arial" w:hAnsi="Arial" w:cs="Arial"/>
                <w:color w:val="252525"/>
                <w:shd w:val="clear" w:color="auto" w:fill="FFFFFF"/>
              </w:rPr>
            </w:pPr>
            <w:proofErr w:type="spellStart"/>
            <w:r w:rsidRPr="00631C22">
              <w:rPr>
                <w:rFonts w:ascii="Arial" w:hAnsi="Arial" w:cs="Arial"/>
                <w:sz w:val="24"/>
                <w:szCs w:val="24"/>
              </w:rPr>
              <w:t>Good</w:t>
            </w:r>
            <w:proofErr w:type="spellEnd"/>
            <w:r w:rsidRPr="00631C2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1C22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631C2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1C22">
              <w:rPr>
                <w:rFonts w:ascii="Arial" w:hAnsi="Arial" w:cs="Arial"/>
                <w:sz w:val="24"/>
                <w:szCs w:val="24"/>
              </w:rPr>
              <w:t>Coffee</w:t>
            </w:r>
            <w:proofErr w:type="spellEnd"/>
            <w:r w:rsidRPr="00631C22">
              <w:rPr>
                <w:rFonts w:ascii="Arial" w:hAnsi="Arial" w:cs="Arial"/>
                <w:sz w:val="24"/>
                <w:szCs w:val="24"/>
              </w:rPr>
              <w:t xml:space="preserve"> é um</w:t>
            </w:r>
            <w:r w:rsidR="000535FE" w:rsidRPr="00631C22">
              <w:rPr>
                <w:rFonts w:ascii="Arial" w:hAnsi="Arial" w:cs="Arial"/>
                <w:sz w:val="24"/>
                <w:szCs w:val="24"/>
              </w:rPr>
              <w:t xml:space="preserve"> e-commerce especializado </w:t>
            </w:r>
            <w:r w:rsidR="00631C22" w:rsidRPr="00631C22">
              <w:rPr>
                <w:rFonts w:ascii="Arial" w:hAnsi="Arial" w:cs="Arial"/>
                <w:sz w:val="24"/>
                <w:szCs w:val="24"/>
              </w:rPr>
              <w:t xml:space="preserve"> na venda </w:t>
            </w:r>
            <w:r w:rsidR="00631C22">
              <w:rPr>
                <w:rFonts w:ascii="Arial" w:hAnsi="Arial" w:cs="Arial"/>
                <w:sz w:val="24"/>
                <w:szCs w:val="24"/>
              </w:rPr>
              <w:t xml:space="preserve">variada de café, tal bebida está na lista das mais consumidas no mundo, de acordo com a ABIC(Associação Brasileira da Indústria de café ), há registros do cultivo do café datados de </w:t>
            </w:r>
            <w:r w:rsidR="00631C22">
              <w:rPr>
                <w:rFonts w:ascii="Arial" w:hAnsi="Arial" w:cs="Arial"/>
                <w:color w:val="252525"/>
                <w:shd w:val="clear" w:color="auto" w:fill="FFFFFF"/>
              </w:rPr>
              <w:t xml:space="preserve"> 575 </w:t>
            </w:r>
            <w:proofErr w:type="spellStart"/>
            <w:r w:rsidR="00631C22">
              <w:rPr>
                <w:rFonts w:ascii="Arial" w:hAnsi="Arial" w:cs="Arial"/>
                <w:color w:val="252525"/>
                <w:shd w:val="clear" w:color="auto" w:fill="FFFFFF"/>
              </w:rPr>
              <w:t>d.C</w:t>
            </w:r>
            <w:proofErr w:type="spellEnd"/>
            <w:r w:rsidR="00631C22">
              <w:rPr>
                <w:rFonts w:ascii="Arial" w:hAnsi="Arial" w:cs="Arial"/>
                <w:color w:val="252525"/>
                <w:shd w:val="clear" w:color="auto" w:fill="FFFFFF"/>
              </w:rPr>
              <w:t xml:space="preserve">,  mas como já é de se pensar, não trata-se da bebida na qual conhecemos hoje, </w:t>
            </w:r>
            <w:r w:rsidR="001A501A">
              <w:rPr>
                <w:rFonts w:ascii="Arial" w:hAnsi="Arial" w:cs="Arial"/>
                <w:color w:val="252525"/>
                <w:shd w:val="clear" w:color="auto" w:fill="FFFFFF"/>
              </w:rPr>
              <w:t xml:space="preserve">o ato de “tomar um cafezinho” popularizou-se a partir do ano 1450, sendo muito utilizadas por parte dos filósofos, pouco tempo depois a Turquia foi o responsável por  difundir o habito do café. </w:t>
            </w:r>
            <w:r w:rsidR="005F4595">
              <w:rPr>
                <w:rFonts w:ascii="Arial" w:hAnsi="Arial" w:cs="Arial"/>
                <w:color w:val="252525"/>
                <w:shd w:val="clear" w:color="auto" w:fill="FFFFFF"/>
              </w:rPr>
              <w:t xml:space="preserve">O </w:t>
            </w:r>
            <w:r w:rsidR="009B2F15">
              <w:rPr>
                <w:rFonts w:ascii="Arial" w:hAnsi="Arial" w:cs="Arial"/>
                <w:color w:val="252525"/>
                <w:shd w:val="clear" w:color="auto" w:fill="FFFFFF"/>
              </w:rPr>
              <w:t>Brasil é o segundo maior exportador de café do mundo, com uma produção em 2022</w:t>
            </w:r>
            <w:r w:rsidR="009B2F15" w:rsidRPr="009B2F15">
              <w:rPr>
                <w:rFonts w:ascii="Arial" w:hAnsi="Arial" w:cs="Arial"/>
                <w:color w:val="252525"/>
                <w:shd w:val="clear" w:color="auto" w:fill="FFFFFF"/>
              </w:rPr>
              <w:t>/</w:t>
            </w:r>
            <w:r w:rsidR="009B2F15">
              <w:rPr>
                <w:rFonts w:ascii="Arial" w:hAnsi="Arial" w:cs="Arial"/>
                <w:color w:val="252525"/>
                <w:shd w:val="clear" w:color="auto" w:fill="FFFFFF"/>
              </w:rPr>
              <w:t>23 ( 66,4 milhões de sacos de 60 Kg) (AGROADVANCE 2023), ao entrar nesse mercado, temos em mente que escolher um bom modelo de vendas é extremamente necessário, o e-commerce vem a ser o melhor modelo nos dias atuais, já que comprar produtos do conforto de sua casa é o que a maioria das pessoas buscam, já que cada vez o mundo vai se agilizando uma venda não pode ser demorada, é isso torna o modelo de e-commerce rápido e prático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 xml:space="preserve">. </w:t>
            </w:r>
            <w:r w:rsidR="00741FD6" w:rsidRPr="00741FD6">
              <w:rPr>
                <w:rFonts w:ascii="Arial" w:hAnsi="Arial" w:cs="Arial"/>
                <w:color w:val="252525"/>
                <w:shd w:val="clear" w:color="auto" w:fill="FFFFFF"/>
              </w:rPr>
              <w:t>Teve início nos Estados Unidos, em meados da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 xml:space="preserve"> </w:t>
            </w:r>
            <w:r w:rsidR="00741FD6" w:rsidRPr="00741FD6">
              <w:rPr>
                <w:rFonts w:ascii="Arial" w:hAnsi="Arial" w:cs="Arial"/>
                <w:color w:val="252525"/>
                <w:shd w:val="clear" w:color="auto" w:fill="FFFFFF"/>
              </w:rPr>
              <w:t>década de 1990, sendo rapidamente propagado para a Europa e demais localidades do mundo.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 xml:space="preserve"> </w:t>
            </w:r>
            <w:r w:rsidR="00741FD6" w:rsidRPr="00741FD6">
              <w:rPr>
                <w:rFonts w:ascii="Arial" w:hAnsi="Arial" w:cs="Arial"/>
                <w:color w:val="252525"/>
                <w:shd w:val="clear" w:color="auto" w:fill="FFFFFF"/>
              </w:rPr>
              <w:t>Devido a sua rápida expansão, o comércio eletrônico tem se mostrado um mercado de intenso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 xml:space="preserve"> </w:t>
            </w:r>
            <w:r w:rsidR="00741FD6" w:rsidRPr="00741FD6">
              <w:rPr>
                <w:rFonts w:ascii="Arial" w:hAnsi="Arial" w:cs="Arial"/>
                <w:color w:val="252525"/>
                <w:shd w:val="clear" w:color="auto" w:fill="FFFFFF"/>
              </w:rPr>
              <w:t>crescimento, principalmente na última década. O desenvolvimento desse mercado vem ocorrendo devido ao maior número de pessoas com acesso à internet, ao aumento da confiança dos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 xml:space="preserve"> </w:t>
            </w:r>
            <w:r w:rsidR="00741FD6" w:rsidRPr="00741FD6">
              <w:rPr>
                <w:rFonts w:ascii="Arial" w:hAnsi="Arial" w:cs="Arial"/>
                <w:color w:val="252525"/>
                <w:shd w:val="clear" w:color="auto" w:fill="FFFFFF"/>
              </w:rPr>
              <w:t>consumidores nesse tipo de comércio e aos benefícios que tanto empresas quanto consumidores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 xml:space="preserve"> </w:t>
            </w:r>
            <w:r w:rsidR="00741FD6" w:rsidRPr="00741FD6">
              <w:rPr>
                <w:rFonts w:ascii="Arial" w:hAnsi="Arial" w:cs="Arial"/>
                <w:color w:val="252525"/>
                <w:shd w:val="clear" w:color="auto" w:fill="FFFFFF"/>
              </w:rPr>
              <w:t>obtêm ao utilizá-lo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 xml:space="preserve"> (</w:t>
            </w:r>
            <w:r w:rsidR="00741FD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MENDES, 2013.</w:t>
            </w:r>
            <w:r w:rsidR="00741FD6">
              <w:rPr>
                <w:rFonts w:ascii="Arial" w:hAnsi="Arial" w:cs="Arial"/>
                <w:color w:val="252525"/>
                <w:shd w:val="clear" w:color="auto" w:fill="FFFFFF"/>
              </w:rPr>
              <w:t>).</w:t>
            </w:r>
          </w:p>
        </w:tc>
      </w:tr>
    </w:tbl>
    <w:p w14:paraId="3AE781EE" w14:textId="77777777" w:rsidR="0065083F" w:rsidRDefault="00741FD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3A54" w14:textId="54021790" w:rsidR="0065083F" w:rsidRDefault="0065083F">
            <w:pPr>
              <w:rPr>
                <w:rFonts w:ascii="Arial" w:hAnsi="Arial" w:cs="Arial"/>
              </w:rPr>
            </w:pP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741FD6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741F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741FD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741FD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741FD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741FD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741FD6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741F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741FD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741FD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741FD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741FD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741FD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741F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741FD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18DD700A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9A0F8" w14:textId="6F3CAF2F" w:rsidR="00895A11" w:rsidRDefault="18DD700A" w:rsidP="18DD700A">
            <w:pPr>
              <w:rPr>
                <w:rFonts w:ascii="Arial" w:hAnsi="Arial" w:cs="Arial"/>
                <w:color w:val="252525"/>
              </w:rPr>
            </w:pPr>
            <w:r w:rsidRPr="18DD700A">
              <w:rPr>
                <w:rFonts w:ascii="Arial" w:hAnsi="Arial" w:cs="Arial"/>
                <w:color w:val="222222"/>
                <w:sz w:val="20"/>
                <w:szCs w:val="20"/>
              </w:rPr>
              <w:t xml:space="preserve">MENDES, Laura Zimmermann </w:t>
            </w:r>
            <w:proofErr w:type="spellStart"/>
            <w:r w:rsidRPr="18DD700A">
              <w:rPr>
                <w:rFonts w:ascii="Arial" w:hAnsi="Arial" w:cs="Arial"/>
                <w:color w:val="222222"/>
                <w:sz w:val="20"/>
                <w:szCs w:val="20"/>
              </w:rPr>
              <w:t>Ramayana</w:t>
            </w:r>
            <w:proofErr w:type="spellEnd"/>
            <w:r w:rsidRPr="18DD700A">
              <w:rPr>
                <w:rFonts w:ascii="Arial" w:hAnsi="Arial" w:cs="Arial"/>
                <w:color w:val="222222"/>
                <w:sz w:val="20"/>
                <w:szCs w:val="20"/>
              </w:rPr>
              <w:t>. E-commerce: origem, desenvolvimento e perspectivas. 2013.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741FD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741F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741F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741F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4401C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FC9E" w14:textId="77777777" w:rsidR="0084401C" w:rsidRDefault="0084401C">
      <w:pPr>
        <w:spacing w:after="0" w:line="240" w:lineRule="auto"/>
      </w:pPr>
      <w:r>
        <w:separator/>
      </w:r>
    </w:p>
  </w:endnote>
  <w:endnote w:type="continuationSeparator" w:id="0">
    <w:p w14:paraId="71847D6B" w14:textId="77777777" w:rsidR="0084401C" w:rsidRDefault="0084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B5DB" w14:textId="77777777" w:rsidR="0084401C" w:rsidRDefault="0084401C">
      <w:pPr>
        <w:spacing w:after="0" w:line="240" w:lineRule="auto"/>
      </w:pPr>
      <w:r>
        <w:separator/>
      </w:r>
    </w:p>
  </w:footnote>
  <w:footnote w:type="continuationSeparator" w:id="0">
    <w:p w14:paraId="2E195F01" w14:textId="77777777" w:rsidR="0084401C" w:rsidRDefault="0084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08137D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741FD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16DB0"/>
    <w:rsid w:val="000302C5"/>
    <w:rsid w:val="000535FE"/>
    <w:rsid w:val="0008137D"/>
    <w:rsid w:val="00130025"/>
    <w:rsid w:val="00165CF7"/>
    <w:rsid w:val="001A501A"/>
    <w:rsid w:val="001A7801"/>
    <w:rsid w:val="00223866"/>
    <w:rsid w:val="00271428"/>
    <w:rsid w:val="002B76BF"/>
    <w:rsid w:val="003032C6"/>
    <w:rsid w:val="005F4595"/>
    <w:rsid w:val="00631C22"/>
    <w:rsid w:val="0065083F"/>
    <w:rsid w:val="00741FD6"/>
    <w:rsid w:val="00812A91"/>
    <w:rsid w:val="0084401C"/>
    <w:rsid w:val="00895A11"/>
    <w:rsid w:val="009060FB"/>
    <w:rsid w:val="00936B0F"/>
    <w:rsid w:val="009B2F15"/>
    <w:rsid w:val="009D064F"/>
    <w:rsid w:val="00B86A4E"/>
    <w:rsid w:val="16B34FCF"/>
    <w:rsid w:val="18DD700A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Patrick Pinheiro</cp:lastModifiedBy>
  <cp:revision>2</cp:revision>
  <cp:lastPrinted>2013-03-13T16:42:00Z</cp:lastPrinted>
  <dcterms:created xsi:type="dcterms:W3CDTF">2024-03-07T01:38:00Z</dcterms:created>
  <dcterms:modified xsi:type="dcterms:W3CDTF">2024-03-07T01:38:00Z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