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13FC" w14:textId="77777777" w:rsidR="00365166" w:rsidRDefault="00365166" w:rsidP="0036516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365166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>Glossary terms from module 1</w:t>
      </w:r>
    </w:p>
    <w:p w14:paraId="3D72CF5E" w14:textId="77777777" w:rsidR="00365166" w:rsidRPr="00365166" w:rsidRDefault="00365166" w:rsidP="0036516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</w:p>
    <w:p w14:paraId="551364C4" w14:textId="77777777" w:rsidR="00365166" w:rsidRPr="00365166" w:rsidRDefault="00365166" w:rsidP="0036516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365166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Terms and definitions from Course 1, Module 1</w:t>
      </w:r>
    </w:p>
    <w:p w14:paraId="640D9236" w14:textId="77777777" w:rsidR="00365166" w:rsidRPr="00365166" w:rsidRDefault="00365166" w:rsidP="0036516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36516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Cybersecurity (or security): </w:t>
      </w:r>
      <w:r w:rsidRPr="0036516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The practice of ensuring confidentiality, integrity, and availability of information by protecting networks, devices, people, and data from unauthorized access or criminal </w:t>
      </w:r>
      <w:proofErr w:type="gramStart"/>
      <w:r w:rsidRPr="0036516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exploitation</w:t>
      </w:r>
      <w:proofErr w:type="gramEnd"/>
    </w:p>
    <w:p w14:paraId="77AF07BE" w14:textId="77777777" w:rsidR="00365166" w:rsidRPr="00365166" w:rsidRDefault="00365166" w:rsidP="0036516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36516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Cloud security:</w:t>
      </w:r>
      <w:r w:rsidRPr="0036516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The process of ensuring that assets stored in the cloud are properly configured and access to those assets is limited to authorized </w:t>
      </w:r>
      <w:proofErr w:type="gramStart"/>
      <w:r w:rsidRPr="0036516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users</w:t>
      </w:r>
      <w:proofErr w:type="gramEnd"/>
    </w:p>
    <w:p w14:paraId="10C8F3F8" w14:textId="77777777" w:rsidR="00365166" w:rsidRPr="00365166" w:rsidRDefault="00365166" w:rsidP="0036516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36516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Internal threat: </w:t>
      </w:r>
      <w:r w:rsidRPr="0036516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A current or former employee, external vendor, or trusted partner who poses a security </w:t>
      </w:r>
      <w:proofErr w:type="gramStart"/>
      <w:r w:rsidRPr="0036516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risk</w:t>
      </w:r>
      <w:proofErr w:type="gramEnd"/>
    </w:p>
    <w:p w14:paraId="084432F6" w14:textId="77777777" w:rsidR="00365166" w:rsidRPr="00365166" w:rsidRDefault="00365166" w:rsidP="0036516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36516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Network security: </w:t>
      </w:r>
      <w:r w:rsidRPr="0036516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The practice of keeping an organization's network infrastructure secure from unauthorized </w:t>
      </w:r>
      <w:proofErr w:type="gramStart"/>
      <w:r w:rsidRPr="0036516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access</w:t>
      </w:r>
      <w:proofErr w:type="gramEnd"/>
    </w:p>
    <w:p w14:paraId="3B63ADE2" w14:textId="77777777" w:rsidR="00365166" w:rsidRPr="00365166" w:rsidRDefault="00365166" w:rsidP="0036516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36516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Personally identifiable information (PII):</w:t>
      </w:r>
      <w:r w:rsidRPr="0036516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Any information used to infer an individual’s </w:t>
      </w:r>
      <w:proofErr w:type="gramStart"/>
      <w:r w:rsidRPr="0036516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identity</w:t>
      </w:r>
      <w:proofErr w:type="gramEnd"/>
    </w:p>
    <w:p w14:paraId="7A127883" w14:textId="77777777" w:rsidR="00365166" w:rsidRPr="00365166" w:rsidRDefault="00365166" w:rsidP="0036516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36516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Security posture:</w:t>
      </w:r>
      <w:r w:rsidRPr="0036516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An organization’s ability to manage its </w:t>
      </w:r>
      <w:proofErr w:type="spellStart"/>
      <w:r w:rsidRPr="0036516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defense</w:t>
      </w:r>
      <w:proofErr w:type="spellEnd"/>
      <w:r w:rsidRPr="0036516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of critical assets and data and react to </w:t>
      </w:r>
      <w:proofErr w:type="gramStart"/>
      <w:r w:rsidRPr="0036516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change</w:t>
      </w:r>
      <w:proofErr w:type="gramEnd"/>
      <w:r w:rsidRPr="0036516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1A62962" w14:textId="77777777" w:rsidR="00365166" w:rsidRPr="00365166" w:rsidRDefault="00365166" w:rsidP="0036516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36516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Sensitive personally identifiable information (SPII):</w:t>
      </w:r>
      <w:r w:rsidRPr="0036516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 specific type of PII that falls under stricter handling </w:t>
      </w:r>
      <w:proofErr w:type="gramStart"/>
      <w:r w:rsidRPr="0036516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guidelines</w:t>
      </w:r>
      <w:proofErr w:type="gramEnd"/>
    </w:p>
    <w:p w14:paraId="4E8E6EBD" w14:textId="77777777" w:rsidR="00365166" w:rsidRPr="00365166" w:rsidRDefault="00365166" w:rsidP="0036516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36516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Technical skills:</w:t>
      </w:r>
      <w:r w:rsidRPr="0036516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Skills that require knowledge of specific tools, procedures, and </w:t>
      </w:r>
      <w:proofErr w:type="gramStart"/>
      <w:r w:rsidRPr="0036516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policies</w:t>
      </w:r>
      <w:proofErr w:type="gramEnd"/>
      <w:r w:rsidRPr="0036516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</w:t>
      </w:r>
    </w:p>
    <w:p w14:paraId="493B3635" w14:textId="77777777" w:rsidR="00365166" w:rsidRPr="00365166" w:rsidRDefault="00365166" w:rsidP="0036516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36516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Threat:</w:t>
      </w:r>
      <w:r w:rsidRPr="0036516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Any circumstance or event that can negatively impact assets</w:t>
      </w:r>
    </w:p>
    <w:p w14:paraId="7F9B5828" w14:textId="77777777" w:rsidR="00365166" w:rsidRPr="00365166" w:rsidRDefault="00365166" w:rsidP="0036516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36516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Threat actor: </w:t>
      </w:r>
      <w:r w:rsidRPr="0036516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Any person or group who presents a security </w:t>
      </w:r>
      <w:proofErr w:type="gramStart"/>
      <w:r w:rsidRPr="0036516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risk</w:t>
      </w:r>
      <w:proofErr w:type="gramEnd"/>
    </w:p>
    <w:p w14:paraId="0591EC9F" w14:textId="77777777" w:rsidR="00365166" w:rsidRPr="00365166" w:rsidRDefault="00365166" w:rsidP="0036516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36516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Transferable skills:</w:t>
      </w:r>
      <w:r w:rsidRPr="0036516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Skills from other areas that can apply to different </w:t>
      </w:r>
      <w:proofErr w:type="gramStart"/>
      <w:r w:rsidRPr="0036516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careers</w:t>
      </w:r>
      <w:proofErr w:type="gramEnd"/>
      <w:r w:rsidRPr="0036516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37BA987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66"/>
    <w:rsid w:val="00135338"/>
    <w:rsid w:val="00365166"/>
    <w:rsid w:val="00A94A3C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BEA4"/>
  <w15:chartTrackingRefBased/>
  <w15:docId w15:val="{8E4897EB-59B1-4CEE-9CF7-7469C874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51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651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6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6516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651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5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2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6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8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85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1119</Characters>
  <Application>Microsoft Office Word</Application>
  <DocSecurity>0</DocSecurity>
  <Lines>18</Lines>
  <Paragraphs>5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2023-11-18T08:18:00Z</dcterms:created>
  <dcterms:modified xsi:type="dcterms:W3CDTF">2023-11-18T08:18:00Z</dcterms:modified>
</cp:coreProperties>
</file>