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4DFC" w14:textId="77777777" w:rsidR="00E63C00" w:rsidRDefault="00E63C00" w:rsidP="00E63C0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E63C00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More about OWASP security principles</w:t>
      </w:r>
    </w:p>
    <w:p w14:paraId="1F8DA876" w14:textId="77777777" w:rsidR="00E63C00" w:rsidRPr="00E63C00" w:rsidRDefault="00E63C00" w:rsidP="00E63C0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58467112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Previously, you learned that cybersecurity analysts help keep data safe and reduce risk for an organization by using a variety of security frameworks, controls, and security principles. In this reading, you will learn about more Open Web Application Security Project, recently renamed Open Worldwide Application Security Project® (OWASP), security principles and how entry-level analysts use them. </w:t>
      </w:r>
    </w:p>
    <w:p w14:paraId="216CA60B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63C0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Security principles</w:t>
      </w:r>
    </w:p>
    <w:p w14:paraId="602ABA0D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the workplace, security principles are embedded in your daily tasks. Whether you are </w:t>
      </w:r>
      <w:proofErr w:type="spellStart"/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logs, monitoring a security information and event management (SIEM) dashboard, or using a </w:t>
      </w:r>
      <w:hyperlink r:id="rId5" w:tgtFrame="_blank" w:history="1">
        <w:r w:rsidRPr="00E63C00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vulnerability scanner</w:t>
        </w:r>
      </w:hyperlink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you will use these principles in some way. </w:t>
      </w:r>
    </w:p>
    <w:p w14:paraId="62307E8E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Previously, you were introduced to several OWASP security principles. These included:</w:t>
      </w:r>
    </w:p>
    <w:p w14:paraId="7973F4C2" w14:textId="77777777" w:rsidR="00E63C00" w:rsidRPr="00E63C00" w:rsidRDefault="00E63C00" w:rsidP="00E63C0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Minimize attack surface area</w:t>
      </w: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Attack surface refers to all the potential vulnerabilities a threat actor could exploit.</w:t>
      </w:r>
    </w:p>
    <w:p w14:paraId="7081BB3F" w14:textId="77777777" w:rsidR="00E63C00" w:rsidRPr="00E63C00" w:rsidRDefault="00E63C00" w:rsidP="00E63C0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Principle of least privilege</w:t>
      </w: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Users have the least amount of access required to perform their everyday tasks.</w:t>
      </w:r>
    </w:p>
    <w:p w14:paraId="3BF95AFF" w14:textId="77777777" w:rsidR="00E63C00" w:rsidRPr="00E63C00" w:rsidRDefault="00E63C00" w:rsidP="00E63C0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E63C0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Defense</w:t>
      </w:r>
      <w:proofErr w:type="spellEnd"/>
      <w:r w:rsidRPr="00E63C0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 in depth</w:t>
      </w: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Organizations should have varying security controls that mitigate risks and threats.</w:t>
      </w:r>
    </w:p>
    <w:p w14:paraId="6824ACE5" w14:textId="77777777" w:rsidR="00E63C00" w:rsidRPr="00E63C00" w:rsidRDefault="00E63C00" w:rsidP="00E63C0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Separation of duties</w:t>
      </w: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Critical actions should rely on multiple people, each of whom follow the principle of least privilege. </w:t>
      </w:r>
    </w:p>
    <w:p w14:paraId="6209B93C" w14:textId="77777777" w:rsidR="00E63C00" w:rsidRPr="00E63C00" w:rsidRDefault="00E63C00" w:rsidP="00E63C0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Keep security simple</w:t>
      </w: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Avoid unnecessarily complicated solutions. Complexity makes security difficult. </w:t>
      </w:r>
    </w:p>
    <w:p w14:paraId="2A143027" w14:textId="77777777" w:rsidR="00E63C00" w:rsidRPr="00E63C00" w:rsidRDefault="00E63C00" w:rsidP="00E63C0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Fix security issues correctly</w:t>
      </w: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When security incidents occur, identify the root cause, contain the impact, identify vulnerabilities, and conduct tests to ensure that remediation is successful.</w:t>
      </w:r>
    </w:p>
    <w:p w14:paraId="63881D96" w14:textId="77777777" w:rsidR="00E63C00" w:rsidRPr="00E63C00" w:rsidRDefault="00E63C00" w:rsidP="00E63C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63C0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Additional OWASP security principles</w:t>
      </w:r>
    </w:p>
    <w:p w14:paraId="77E3E007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Next, you’ll learn about four additional OWASP security principles that cybersecurity analysts and their teams use to keep organizational operations and people safe.</w:t>
      </w:r>
    </w:p>
    <w:p w14:paraId="7C1652E4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63C00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Establish secure </w:t>
      </w:r>
      <w:proofErr w:type="gramStart"/>
      <w:r w:rsidRPr="00E63C00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defaults</w:t>
      </w:r>
      <w:proofErr w:type="gramEnd"/>
    </w:p>
    <w:p w14:paraId="7F76F9D3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This principle means that the optimal security state of an application is also its default state for users; it should take extra work to make the application insecure. </w:t>
      </w:r>
    </w:p>
    <w:p w14:paraId="125AFD61" w14:textId="77777777" w:rsidR="00E63C00" w:rsidRPr="00E63C00" w:rsidRDefault="00E63C00" w:rsidP="00E63C0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63C00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Fail </w:t>
      </w:r>
      <w:proofErr w:type="gramStart"/>
      <w:r w:rsidRPr="00E63C00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securely</w:t>
      </w:r>
      <w:proofErr w:type="gramEnd"/>
    </w:p>
    <w:p w14:paraId="47B7311A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Fail securely means that when a control fails or stops, it should do so by defaulting to its most secure option. For example, when a firewall fails it should simply close all connections and block all new ones, rather than start accepting everything.</w:t>
      </w:r>
    </w:p>
    <w:p w14:paraId="59E39B7E" w14:textId="77777777" w:rsidR="00E63C00" w:rsidRPr="00E63C00" w:rsidRDefault="00E63C00" w:rsidP="00E63C0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63C00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Don’t trust </w:t>
      </w:r>
      <w:proofErr w:type="gramStart"/>
      <w:r w:rsidRPr="00E63C00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services</w:t>
      </w:r>
      <w:proofErr w:type="gramEnd"/>
    </w:p>
    <w:p w14:paraId="0BD123F1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Many organizations work with third-party partners. These outside partners often have different security policies than the organization does. And the organization shouldn’t explicitly trust that </w:t>
      </w: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lastRenderedPageBreak/>
        <w:t>their partners’ systems are secure. For example, if a third-party vendor tracks reward points for airline customers, the airline should ensure that the balance is accurate before sharing that information with their customers.</w:t>
      </w:r>
    </w:p>
    <w:p w14:paraId="715C8EFE" w14:textId="77777777" w:rsidR="00E63C00" w:rsidRPr="00E63C00" w:rsidRDefault="00E63C00" w:rsidP="00E63C0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63C00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Avoid security by </w:t>
      </w:r>
      <w:proofErr w:type="gramStart"/>
      <w:r w:rsidRPr="00E63C00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obscurity</w:t>
      </w:r>
      <w:proofErr w:type="gramEnd"/>
    </w:p>
    <w:p w14:paraId="06E69A31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security of key systems should not rely on keeping details hidden. Consider the following example from OWASP (2016):</w:t>
      </w:r>
    </w:p>
    <w:p w14:paraId="57B5FD47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security of an application should not rely on keeping the source code secret. Its security should rely upon many other factors, including reasonable password policies, </w:t>
      </w:r>
      <w:proofErr w:type="spellStart"/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defense</w:t>
      </w:r>
      <w:proofErr w:type="spellEnd"/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 depth, business transaction limits, solid network architecture, and fraud and audit controls.</w:t>
      </w:r>
    </w:p>
    <w:p w14:paraId="7BC25E76" w14:textId="77777777" w:rsidR="00E63C00" w:rsidRPr="00E63C00" w:rsidRDefault="00E63C00" w:rsidP="00E63C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63C0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Key takeaways</w:t>
      </w:r>
    </w:p>
    <w:p w14:paraId="6AAED49E" w14:textId="77777777" w:rsidR="00E63C00" w:rsidRPr="00E63C00" w:rsidRDefault="00E63C00" w:rsidP="00E63C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63C0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Cybersecurity professionals are constantly applying security principles to safeguard organizations and the people they serve. As an entry-level security analyst, you can use these security principles to promote safe development practices that reduce risks to companies and users alike. </w:t>
      </w:r>
    </w:p>
    <w:p w14:paraId="0A49812C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8776B"/>
    <w:multiLevelType w:val="multilevel"/>
    <w:tmpl w:val="28F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32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00"/>
    <w:rsid w:val="00135338"/>
    <w:rsid w:val="00A94A3C"/>
    <w:rsid w:val="00E63C00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7308"/>
  <w15:chartTrackingRefBased/>
  <w15:docId w15:val="{EBEB260C-DD0C-4AF1-832C-7648D3F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3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3C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3C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3C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3C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3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rc.nist.gov/glossary/term/vulnerability_sc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2933</Characters>
  <Application>Microsoft Office Word</Application>
  <DocSecurity>0</DocSecurity>
  <Lines>47</Lines>
  <Paragraphs>17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2023-11-30T17:37:00Z</dcterms:created>
  <dcterms:modified xsi:type="dcterms:W3CDTF">2023-11-30T17:37:00Z</dcterms:modified>
</cp:coreProperties>
</file>