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E5F6" w14:textId="77777777" w:rsidR="00703376" w:rsidRDefault="00703376" w:rsidP="0070337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703376">
        <w:rPr>
          <w:rFonts w:ascii="Arial" w:eastAsia="Times New Roman" w:hAnsi="Arial" w:cs="Arial"/>
          <w:b/>
          <w:bCs/>
          <w:color w:val="1F1F1F"/>
          <w:kern w:val="36"/>
          <w:sz w:val="48"/>
          <w:szCs w:val="48"/>
          <w:lang w:eastAsia="en-IN"/>
          <w14:ligatures w14:val="none"/>
        </w:rPr>
        <w:t xml:space="preserve">Use the CIA triad to protect </w:t>
      </w:r>
      <w:proofErr w:type="gramStart"/>
      <w:r w:rsidRPr="00703376">
        <w:rPr>
          <w:rFonts w:ascii="Arial" w:eastAsia="Times New Roman" w:hAnsi="Arial" w:cs="Arial"/>
          <w:b/>
          <w:bCs/>
          <w:color w:val="1F1F1F"/>
          <w:kern w:val="36"/>
          <w:sz w:val="48"/>
          <w:szCs w:val="48"/>
          <w:lang w:eastAsia="en-IN"/>
          <w14:ligatures w14:val="none"/>
        </w:rPr>
        <w:t>organizations</w:t>
      </w:r>
      <w:proofErr w:type="gramEnd"/>
    </w:p>
    <w:p w14:paraId="429EC789" w14:textId="77777777" w:rsidR="00703376" w:rsidRPr="00703376" w:rsidRDefault="00703376" w:rsidP="0070337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8D50BF3" w14:textId="77777777" w:rsidR="00703376" w:rsidRPr="00703376" w:rsidRDefault="00703376" w:rsidP="0070337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3376">
        <w:rPr>
          <w:rFonts w:ascii="Arial" w:eastAsia="Times New Roman" w:hAnsi="Arial" w:cs="Arial"/>
          <w:color w:val="1F1F1F"/>
          <w:kern w:val="0"/>
          <w:sz w:val="21"/>
          <w:szCs w:val="21"/>
          <w:lang w:eastAsia="en-IN"/>
          <w14:ligatures w14:val="none"/>
        </w:rPr>
        <w:t>Previously, you were introduced to the confidentiality, integrity, and availability (CIA) triad and how it helps organizations consider and mitigate risk. In this reading, you will learn how cybersecurity analysts use the CIA triad in the workplace. </w:t>
      </w:r>
    </w:p>
    <w:p w14:paraId="10382D3E" w14:textId="77777777" w:rsidR="00703376" w:rsidRPr="00703376" w:rsidRDefault="00703376" w:rsidP="0070337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703376">
        <w:rPr>
          <w:rFonts w:ascii="Arial" w:eastAsia="Times New Roman" w:hAnsi="Arial" w:cs="Arial"/>
          <w:b/>
          <w:bCs/>
          <w:color w:val="1F1F1F"/>
          <w:kern w:val="0"/>
          <w:sz w:val="36"/>
          <w:szCs w:val="36"/>
          <w:lang w:eastAsia="en-IN"/>
          <w14:ligatures w14:val="none"/>
        </w:rPr>
        <w:t>The CIA triad for analysts</w:t>
      </w:r>
    </w:p>
    <w:p w14:paraId="562C4D55" w14:textId="77777777" w:rsidR="00703376" w:rsidRPr="00703376" w:rsidRDefault="00703376" w:rsidP="0070337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3376">
        <w:rPr>
          <w:rFonts w:ascii="Arial" w:eastAsia="Times New Roman" w:hAnsi="Arial" w:cs="Arial"/>
          <w:color w:val="1F1F1F"/>
          <w:kern w:val="0"/>
          <w:sz w:val="21"/>
          <w:szCs w:val="21"/>
          <w:lang w:eastAsia="en-IN"/>
          <w14:ligatures w14:val="none"/>
        </w:rPr>
        <w:t xml:space="preserve">The </w:t>
      </w:r>
      <w:r w:rsidRPr="00703376">
        <w:rPr>
          <w:rFonts w:ascii="unset" w:eastAsia="Times New Roman" w:hAnsi="unset" w:cs="Arial"/>
          <w:b/>
          <w:bCs/>
          <w:color w:val="1F1F1F"/>
          <w:kern w:val="0"/>
          <w:sz w:val="21"/>
          <w:szCs w:val="21"/>
          <w:lang w:eastAsia="en-IN"/>
          <w14:ligatures w14:val="none"/>
        </w:rPr>
        <w:t>CIA triad</w:t>
      </w:r>
      <w:r w:rsidRPr="00703376">
        <w:rPr>
          <w:rFonts w:ascii="Arial" w:eastAsia="Times New Roman" w:hAnsi="Arial" w:cs="Arial"/>
          <w:color w:val="1F1F1F"/>
          <w:kern w:val="0"/>
          <w:sz w:val="21"/>
          <w:szCs w:val="21"/>
          <w:lang w:eastAsia="en-IN"/>
          <w14:ligatures w14:val="none"/>
        </w:rPr>
        <w:t xml:space="preserve"> is a model that helps inform how organizations consider risk when setting up systems and security policies. It is made up of three elements that cybersecurity analysts and organizations work toward upholding: confidentiality, integrity, and availability. Maintaining an acceptable level of risk and ensuring systems and policies are designed with these elements in mind helps establish a successful </w:t>
      </w:r>
      <w:r w:rsidRPr="00703376">
        <w:rPr>
          <w:rFonts w:ascii="unset" w:eastAsia="Times New Roman" w:hAnsi="unset" w:cs="Arial"/>
          <w:b/>
          <w:bCs/>
          <w:color w:val="1F1F1F"/>
          <w:kern w:val="0"/>
          <w:sz w:val="21"/>
          <w:szCs w:val="21"/>
          <w:lang w:eastAsia="en-IN"/>
          <w14:ligatures w14:val="none"/>
        </w:rPr>
        <w:t>security posture</w:t>
      </w:r>
      <w:r w:rsidRPr="00703376">
        <w:rPr>
          <w:rFonts w:ascii="Arial" w:eastAsia="Times New Roman" w:hAnsi="Arial" w:cs="Arial"/>
          <w:color w:val="1F1F1F"/>
          <w:kern w:val="0"/>
          <w:sz w:val="21"/>
          <w:szCs w:val="21"/>
          <w:lang w:eastAsia="en-IN"/>
          <w14:ligatures w14:val="none"/>
        </w:rPr>
        <w:t xml:space="preserve">, which refers to an organization’s ability to manage its </w:t>
      </w:r>
      <w:proofErr w:type="spellStart"/>
      <w:r w:rsidRPr="00703376">
        <w:rPr>
          <w:rFonts w:ascii="Arial" w:eastAsia="Times New Roman" w:hAnsi="Arial" w:cs="Arial"/>
          <w:color w:val="1F1F1F"/>
          <w:kern w:val="0"/>
          <w:sz w:val="21"/>
          <w:szCs w:val="21"/>
          <w:lang w:eastAsia="en-IN"/>
          <w14:ligatures w14:val="none"/>
        </w:rPr>
        <w:t>defense</w:t>
      </w:r>
      <w:proofErr w:type="spellEnd"/>
      <w:r w:rsidRPr="00703376">
        <w:rPr>
          <w:rFonts w:ascii="Arial" w:eastAsia="Times New Roman" w:hAnsi="Arial" w:cs="Arial"/>
          <w:color w:val="1F1F1F"/>
          <w:kern w:val="0"/>
          <w:sz w:val="21"/>
          <w:szCs w:val="21"/>
          <w:lang w:eastAsia="en-IN"/>
          <w14:ligatures w14:val="none"/>
        </w:rPr>
        <w:t xml:space="preserve"> of critical assets and data and react to change. </w:t>
      </w:r>
    </w:p>
    <w:p w14:paraId="7C9F9D5A" w14:textId="77777777" w:rsidR="00703376" w:rsidRPr="00703376" w:rsidRDefault="00703376" w:rsidP="0070337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703376">
        <w:rPr>
          <w:rFonts w:ascii="unset" w:eastAsia="Times New Roman" w:hAnsi="unset" w:cs="Arial"/>
          <w:b/>
          <w:bCs/>
          <w:color w:val="1F1F1F"/>
          <w:kern w:val="0"/>
          <w:sz w:val="27"/>
          <w:szCs w:val="27"/>
          <w:lang w:eastAsia="en-IN"/>
          <w14:ligatures w14:val="none"/>
        </w:rPr>
        <w:t>Confidentiality</w:t>
      </w:r>
    </w:p>
    <w:p w14:paraId="12647FFB" w14:textId="77777777" w:rsidR="00703376" w:rsidRPr="00703376" w:rsidRDefault="00703376" w:rsidP="0070337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3376">
        <w:rPr>
          <w:rFonts w:ascii="unset" w:eastAsia="Times New Roman" w:hAnsi="unset" w:cs="Arial"/>
          <w:b/>
          <w:bCs/>
          <w:color w:val="1F1F1F"/>
          <w:kern w:val="0"/>
          <w:sz w:val="21"/>
          <w:szCs w:val="21"/>
          <w:lang w:eastAsia="en-IN"/>
          <w14:ligatures w14:val="none"/>
        </w:rPr>
        <w:t>Confidentiality</w:t>
      </w:r>
      <w:r w:rsidRPr="00703376">
        <w:rPr>
          <w:rFonts w:ascii="Arial" w:eastAsia="Times New Roman" w:hAnsi="Arial" w:cs="Arial"/>
          <w:color w:val="1F1F1F"/>
          <w:kern w:val="0"/>
          <w:sz w:val="21"/>
          <w:szCs w:val="21"/>
          <w:lang w:eastAsia="en-IN"/>
          <w14:ligatures w14:val="none"/>
        </w:rPr>
        <w:t xml:space="preserve"> is the idea that only authorized users can access specific assets or data. In an organization, confidentiality can be enhanced through the implementation of design principles, such as the principle of least privilege. The principle of least privilege limits users' access to only the information they need to complete work-related tasks. Limiting access is one way of maintaining the confidentiality and security of private data. </w:t>
      </w:r>
    </w:p>
    <w:p w14:paraId="348E8472" w14:textId="77777777" w:rsidR="00703376" w:rsidRPr="00703376" w:rsidRDefault="00703376" w:rsidP="0070337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03376">
        <w:rPr>
          <w:rFonts w:ascii="unset" w:eastAsia="Times New Roman" w:hAnsi="unset" w:cs="Arial"/>
          <w:b/>
          <w:bCs/>
          <w:color w:val="1F1F1F"/>
          <w:kern w:val="0"/>
          <w:sz w:val="27"/>
          <w:szCs w:val="27"/>
          <w:lang w:eastAsia="en-IN"/>
          <w14:ligatures w14:val="none"/>
        </w:rPr>
        <w:t>Integrity</w:t>
      </w:r>
    </w:p>
    <w:p w14:paraId="5A7BCF19" w14:textId="77777777" w:rsidR="00703376" w:rsidRPr="00703376" w:rsidRDefault="00703376" w:rsidP="0070337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3376">
        <w:rPr>
          <w:rFonts w:ascii="unset" w:eastAsia="Times New Roman" w:hAnsi="unset" w:cs="Arial"/>
          <w:b/>
          <w:bCs/>
          <w:color w:val="1F1F1F"/>
          <w:kern w:val="0"/>
          <w:sz w:val="21"/>
          <w:szCs w:val="21"/>
          <w:lang w:eastAsia="en-IN"/>
          <w14:ligatures w14:val="none"/>
        </w:rPr>
        <w:t>Integrity</w:t>
      </w:r>
      <w:r w:rsidRPr="00703376">
        <w:rPr>
          <w:rFonts w:ascii="Arial" w:eastAsia="Times New Roman" w:hAnsi="Arial" w:cs="Arial"/>
          <w:color w:val="1F1F1F"/>
          <w:kern w:val="0"/>
          <w:sz w:val="21"/>
          <w:szCs w:val="21"/>
          <w:lang w:eastAsia="en-IN"/>
          <w14:ligatures w14:val="none"/>
        </w:rPr>
        <w:t xml:space="preserve"> is the idea that the data is verifiably correct, authentic, and reliable. Having protocols in place to verify the authenticity of data is essential. One way to verify data integrity is through </w:t>
      </w:r>
      <w:hyperlink r:id="rId4" w:anchor=":~:text=Cryptography%20uses%20mathematical%20techniques%20to,that%20drives%20research%20and%20innovation." w:tgtFrame="_blank" w:history="1">
        <w:r w:rsidRPr="00703376">
          <w:rPr>
            <w:rFonts w:ascii="Arial" w:eastAsia="Times New Roman" w:hAnsi="Arial" w:cs="Arial"/>
            <w:color w:val="0000FF"/>
            <w:kern w:val="0"/>
            <w:sz w:val="21"/>
            <w:szCs w:val="21"/>
            <w:u w:val="single"/>
            <w:lang w:eastAsia="en-IN"/>
            <w14:ligatures w14:val="none"/>
          </w:rPr>
          <w:t>cryptography</w:t>
        </w:r>
      </w:hyperlink>
      <w:r w:rsidRPr="00703376">
        <w:rPr>
          <w:rFonts w:ascii="Arial" w:eastAsia="Times New Roman" w:hAnsi="Arial" w:cs="Arial"/>
          <w:color w:val="1F1F1F"/>
          <w:kern w:val="0"/>
          <w:sz w:val="21"/>
          <w:szCs w:val="21"/>
          <w:lang w:eastAsia="en-IN"/>
          <w14:ligatures w14:val="none"/>
        </w:rPr>
        <w:t>, which is used to transform data so unauthorized parties cannot read or tamper with it (NIST, 2022). Another example of how an organization might implement integrity is by enabling encryption, which is the process of converting data from a readable format to an encoded format. Encryption can be used to prevent access and ensure data, such as messages on an organization's internal chat platform, cannot be tampered with.  </w:t>
      </w:r>
    </w:p>
    <w:p w14:paraId="5AC4C913" w14:textId="77777777" w:rsidR="00703376" w:rsidRPr="00703376" w:rsidRDefault="00703376" w:rsidP="0070337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03376">
        <w:rPr>
          <w:rFonts w:ascii="unset" w:eastAsia="Times New Roman" w:hAnsi="unset" w:cs="Arial"/>
          <w:b/>
          <w:bCs/>
          <w:color w:val="1F1F1F"/>
          <w:kern w:val="0"/>
          <w:sz w:val="27"/>
          <w:szCs w:val="27"/>
          <w:lang w:eastAsia="en-IN"/>
          <w14:ligatures w14:val="none"/>
        </w:rPr>
        <w:t>Availability</w:t>
      </w:r>
    </w:p>
    <w:p w14:paraId="4A62B352" w14:textId="77777777" w:rsidR="00703376" w:rsidRPr="00703376" w:rsidRDefault="00703376" w:rsidP="0070337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3376">
        <w:rPr>
          <w:rFonts w:ascii="unset" w:eastAsia="Times New Roman" w:hAnsi="unset" w:cs="Arial"/>
          <w:b/>
          <w:bCs/>
          <w:color w:val="1F1F1F"/>
          <w:kern w:val="0"/>
          <w:sz w:val="21"/>
          <w:szCs w:val="21"/>
          <w:lang w:eastAsia="en-IN"/>
          <w14:ligatures w14:val="none"/>
        </w:rPr>
        <w:t>Availability</w:t>
      </w:r>
      <w:r w:rsidRPr="00703376">
        <w:rPr>
          <w:rFonts w:ascii="Arial" w:eastAsia="Times New Roman" w:hAnsi="Arial" w:cs="Arial"/>
          <w:color w:val="1F1F1F"/>
          <w:kern w:val="0"/>
          <w:sz w:val="21"/>
          <w:szCs w:val="21"/>
          <w:lang w:eastAsia="en-IN"/>
          <w14:ligatures w14:val="none"/>
        </w:rPr>
        <w:t xml:space="preserve"> is the idea that data is accessible to those who are authorized to use it. When a system adheres to both availability and confidentiality principles, data can be used when needed. In the workplace, this could mean that the organization allows remote employees to access its internal network to perform their jobs. It’s worth noting that access to data on the internal network is still limited, depending on what type of access employees need to do their jobs. If, for example, an employee works in the organization’s accounting department, they might need access to corporate accounts but not data related to ongoing development projects. </w:t>
      </w:r>
    </w:p>
    <w:p w14:paraId="47862D53" w14:textId="77777777" w:rsidR="00703376" w:rsidRPr="00703376" w:rsidRDefault="00703376" w:rsidP="0070337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03376">
        <w:rPr>
          <w:rFonts w:ascii="Arial" w:eastAsia="Times New Roman" w:hAnsi="Arial" w:cs="Arial"/>
          <w:b/>
          <w:bCs/>
          <w:color w:val="1F1F1F"/>
          <w:kern w:val="0"/>
          <w:sz w:val="36"/>
          <w:szCs w:val="36"/>
          <w:lang w:eastAsia="en-IN"/>
          <w14:ligatures w14:val="none"/>
        </w:rPr>
        <w:t>Key takeaways</w:t>
      </w:r>
    </w:p>
    <w:p w14:paraId="1844367C" w14:textId="6059B14A" w:rsidR="00A94A3C" w:rsidRPr="00703376" w:rsidRDefault="00703376" w:rsidP="0070337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3376">
        <w:rPr>
          <w:rFonts w:ascii="Arial" w:eastAsia="Times New Roman" w:hAnsi="Arial" w:cs="Arial"/>
          <w:color w:val="1F1F1F"/>
          <w:kern w:val="0"/>
          <w:sz w:val="21"/>
          <w:szCs w:val="21"/>
          <w:lang w:eastAsia="en-IN"/>
          <w14:ligatures w14:val="none"/>
        </w:rPr>
        <w:t>The CIA triad is essential for establishing an organization’s security posture. Knowing what it is and how it’s applied can help you better understand how security teams work to protect organizations and the people they serve. </w:t>
      </w:r>
    </w:p>
    <w:sectPr w:rsidR="00A94A3C" w:rsidRPr="00703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76"/>
    <w:rsid w:val="00135338"/>
    <w:rsid w:val="00703376"/>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95F7"/>
  <w15:chartTrackingRefBased/>
  <w15:docId w15:val="{F203904E-4E12-48E9-B75A-2BABBE6A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33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033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337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0337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70337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03376"/>
    <w:rPr>
      <w:b/>
      <w:bCs/>
    </w:rPr>
  </w:style>
  <w:style w:type="character" w:styleId="Hyperlink">
    <w:name w:val="Hyperlink"/>
    <w:basedOn w:val="DefaultParagraphFont"/>
    <w:uiPriority w:val="99"/>
    <w:semiHidden/>
    <w:unhideWhenUsed/>
    <w:rsid w:val="00703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89979">
      <w:bodyDiv w:val="1"/>
      <w:marLeft w:val="0"/>
      <w:marRight w:val="0"/>
      <w:marTop w:val="0"/>
      <w:marBottom w:val="0"/>
      <w:divBdr>
        <w:top w:val="none" w:sz="0" w:space="0" w:color="auto"/>
        <w:left w:val="none" w:sz="0" w:space="0" w:color="auto"/>
        <w:bottom w:val="none" w:sz="0" w:space="0" w:color="auto"/>
        <w:right w:val="none" w:sz="0" w:space="0" w:color="auto"/>
      </w:divBdr>
      <w:divsChild>
        <w:div w:id="632370073">
          <w:marLeft w:val="0"/>
          <w:marRight w:val="0"/>
          <w:marTop w:val="0"/>
          <w:marBottom w:val="0"/>
          <w:divBdr>
            <w:top w:val="none" w:sz="0" w:space="0" w:color="auto"/>
            <w:left w:val="none" w:sz="0" w:space="0" w:color="auto"/>
            <w:bottom w:val="none" w:sz="0" w:space="0" w:color="auto"/>
            <w:right w:val="none" w:sz="0" w:space="0" w:color="auto"/>
          </w:divBdr>
        </w:div>
        <w:div w:id="168641604">
          <w:marLeft w:val="0"/>
          <w:marRight w:val="0"/>
          <w:marTop w:val="0"/>
          <w:marBottom w:val="0"/>
          <w:divBdr>
            <w:top w:val="none" w:sz="0" w:space="0" w:color="auto"/>
            <w:left w:val="none" w:sz="0" w:space="0" w:color="auto"/>
            <w:bottom w:val="none" w:sz="0" w:space="0" w:color="auto"/>
            <w:right w:val="none" w:sz="0" w:space="0" w:color="auto"/>
          </w:divBdr>
          <w:divsChild>
            <w:div w:id="433324990">
              <w:marLeft w:val="0"/>
              <w:marRight w:val="0"/>
              <w:marTop w:val="0"/>
              <w:marBottom w:val="0"/>
              <w:divBdr>
                <w:top w:val="none" w:sz="0" w:space="0" w:color="auto"/>
                <w:left w:val="none" w:sz="0" w:space="0" w:color="auto"/>
                <w:bottom w:val="none" w:sz="0" w:space="0" w:color="auto"/>
                <w:right w:val="none" w:sz="0" w:space="0" w:color="auto"/>
              </w:divBdr>
              <w:divsChild>
                <w:div w:id="1406344912">
                  <w:marLeft w:val="0"/>
                  <w:marRight w:val="0"/>
                  <w:marTop w:val="0"/>
                  <w:marBottom w:val="0"/>
                  <w:divBdr>
                    <w:top w:val="none" w:sz="0" w:space="0" w:color="auto"/>
                    <w:left w:val="none" w:sz="0" w:space="0" w:color="auto"/>
                    <w:bottom w:val="none" w:sz="0" w:space="0" w:color="auto"/>
                    <w:right w:val="none" w:sz="0" w:space="0" w:color="auto"/>
                  </w:divBdr>
                  <w:divsChild>
                    <w:div w:id="1626083144">
                      <w:marLeft w:val="0"/>
                      <w:marRight w:val="0"/>
                      <w:marTop w:val="0"/>
                      <w:marBottom w:val="0"/>
                      <w:divBdr>
                        <w:top w:val="none" w:sz="0" w:space="0" w:color="auto"/>
                        <w:left w:val="none" w:sz="0" w:space="0" w:color="auto"/>
                        <w:bottom w:val="none" w:sz="0" w:space="0" w:color="auto"/>
                        <w:right w:val="none" w:sz="0" w:space="0" w:color="auto"/>
                      </w:divBdr>
                      <w:divsChild>
                        <w:div w:id="21073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st.gov/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2643</Characters>
  <Application>Microsoft Office Word</Application>
  <DocSecurity>0</DocSecurity>
  <Lines>46</Lines>
  <Paragraphs>22</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2023-11-30T16:00:00Z</dcterms:created>
  <dcterms:modified xsi:type="dcterms:W3CDTF">2023-11-30T16:01:00Z</dcterms:modified>
</cp:coreProperties>
</file>