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DD3C" w14:textId="77777777" w:rsidR="00473DC2" w:rsidRPr="00473DC2" w:rsidRDefault="00473DC2" w:rsidP="00473DC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473DC2">
        <w:rPr>
          <w:rFonts w:ascii="Times New Roman" w:eastAsia="Times New Roman" w:hAnsi="Times New Roman" w:cs="Times New Roman"/>
          <w:b/>
          <w:bCs/>
          <w:kern w:val="36"/>
          <w:sz w:val="48"/>
          <w:szCs w:val="48"/>
          <w:lang w:eastAsia="en-IN"/>
          <w14:ligatures w14:val="none"/>
        </w:rPr>
        <w:t>Continuous learning in SQL</w:t>
      </w:r>
    </w:p>
    <w:p w14:paraId="795E2E92" w14:textId="77777777" w:rsidR="00473DC2" w:rsidRPr="00473DC2" w:rsidRDefault="00473DC2" w:rsidP="00473D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DC2">
        <w:rPr>
          <w:rFonts w:ascii="Times New Roman" w:eastAsia="Times New Roman" w:hAnsi="Times New Roman" w:cs="Times New Roman"/>
          <w:kern w:val="0"/>
          <w:sz w:val="24"/>
          <w:szCs w:val="24"/>
          <w:lang w:eastAsia="en-IN"/>
          <w14:ligatures w14:val="none"/>
        </w:rPr>
        <w:t>You've explored a lot about SQL, including applying filters to SQL queries and joining multiple tables together in a query.  There's still more that you can do with SQL. This reading will explore an example of something new you can add to your SQL toolbox: aggregate functions. You'll then focus on how you can continue learning about this and other SQL topics on your own.</w:t>
      </w:r>
    </w:p>
    <w:p w14:paraId="2D2D86D5" w14:textId="77777777" w:rsidR="00473DC2" w:rsidRPr="00473DC2" w:rsidRDefault="00473DC2" w:rsidP="00473DC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73DC2">
        <w:rPr>
          <w:rFonts w:ascii="Times New Roman" w:eastAsia="Times New Roman" w:hAnsi="Times New Roman" w:cs="Times New Roman"/>
          <w:b/>
          <w:bCs/>
          <w:kern w:val="0"/>
          <w:sz w:val="36"/>
          <w:szCs w:val="36"/>
          <w:lang w:eastAsia="en-IN"/>
          <w14:ligatures w14:val="none"/>
        </w:rPr>
        <w:t>Aggregate functions</w:t>
      </w:r>
    </w:p>
    <w:p w14:paraId="469A7384" w14:textId="77777777" w:rsidR="00473DC2" w:rsidRPr="00473DC2" w:rsidRDefault="00473DC2" w:rsidP="00473D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DC2">
        <w:rPr>
          <w:rFonts w:ascii="Times New Roman" w:eastAsia="Times New Roman" w:hAnsi="Times New Roman" w:cs="Times New Roman"/>
          <w:kern w:val="0"/>
          <w:sz w:val="24"/>
          <w:szCs w:val="24"/>
          <w:lang w:eastAsia="en-IN"/>
          <w14:ligatures w14:val="none"/>
        </w:rPr>
        <w:t xml:space="preserve">In SQL, </w:t>
      </w:r>
      <w:r w:rsidRPr="00473DC2">
        <w:rPr>
          <w:rFonts w:ascii="Times New Roman" w:eastAsia="Times New Roman" w:hAnsi="Times New Roman" w:cs="Times New Roman"/>
          <w:b/>
          <w:bCs/>
          <w:kern w:val="0"/>
          <w:sz w:val="24"/>
          <w:szCs w:val="24"/>
          <w:lang w:eastAsia="en-IN"/>
          <w14:ligatures w14:val="none"/>
        </w:rPr>
        <w:t>aggregate functions</w:t>
      </w:r>
      <w:r w:rsidRPr="00473DC2">
        <w:rPr>
          <w:rFonts w:ascii="Times New Roman" w:eastAsia="Times New Roman" w:hAnsi="Times New Roman" w:cs="Times New Roman"/>
          <w:kern w:val="0"/>
          <w:sz w:val="24"/>
          <w:szCs w:val="24"/>
          <w:lang w:eastAsia="en-IN"/>
          <w14:ligatures w14:val="none"/>
        </w:rPr>
        <w:t xml:space="preserve"> are functions that perform a calculation over multiple data points and return the result of the calculation. The actual data is not returned. </w:t>
      </w:r>
    </w:p>
    <w:p w14:paraId="2E4E7C80" w14:textId="77777777" w:rsidR="00473DC2" w:rsidRPr="00473DC2" w:rsidRDefault="00473DC2" w:rsidP="00473D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DC2">
        <w:rPr>
          <w:rFonts w:ascii="Times New Roman" w:eastAsia="Times New Roman" w:hAnsi="Times New Roman" w:cs="Times New Roman"/>
          <w:kern w:val="0"/>
          <w:sz w:val="24"/>
          <w:szCs w:val="24"/>
          <w:lang w:eastAsia="en-IN"/>
          <w14:ligatures w14:val="none"/>
        </w:rPr>
        <w:t>There are various aggregate functions that perform different calculations:</w:t>
      </w:r>
    </w:p>
    <w:p w14:paraId="140B0369" w14:textId="77777777" w:rsidR="00473DC2" w:rsidRPr="00473DC2" w:rsidRDefault="00473DC2" w:rsidP="00473DC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DC2">
        <w:rPr>
          <w:rFonts w:ascii="Times New Roman" w:eastAsia="Times New Roman" w:hAnsi="Times New Roman" w:cs="Times New Roman"/>
          <w:i/>
          <w:iCs/>
          <w:kern w:val="0"/>
          <w:sz w:val="24"/>
          <w:szCs w:val="24"/>
          <w:lang w:eastAsia="en-IN"/>
          <w14:ligatures w14:val="none"/>
        </w:rPr>
        <w:t>COUNT</w:t>
      </w:r>
      <w:r w:rsidRPr="00473DC2">
        <w:rPr>
          <w:rFonts w:ascii="Times New Roman" w:eastAsia="Times New Roman" w:hAnsi="Times New Roman" w:cs="Times New Roman"/>
          <w:kern w:val="0"/>
          <w:sz w:val="24"/>
          <w:szCs w:val="24"/>
          <w:lang w:eastAsia="en-IN"/>
          <w14:ligatures w14:val="none"/>
        </w:rPr>
        <w:t xml:space="preserve"> returns a single number that represents the number of rows returned from your query.</w:t>
      </w:r>
    </w:p>
    <w:p w14:paraId="058E7C82" w14:textId="77777777" w:rsidR="00473DC2" w:rsidRPr="00473DC2" w:rsidRDefault="00473DC2" w:rsidP="00473DC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DC2">
        <w:rPr>
          <w:rFonts w:ascii="Times New Roman" w:eastAsia="Times New Roman" w:hAnsi="Times New Roman" w:cs="Times New Roman"/>
          <w:i/>
          <w:iCs/>
          <w:kern w:val="0"/>
          <w:sz w:val="24"/>
          <w:szCs w:val="24"/>
          <w:lang w:eastAsia="en-IN"/>
          <w14:ligatures w14:val="none"/>
        </w:rPr>
        <w:t>AVG</w:t>
      </w:r>
      <w:r w:rsidRPr="00473DC2">
        <w:rPr>
          <w:rFonts w:ascii="Times New Roman" w:eastAsia="Times New Roman" w:hAnsi="Times New Roman" w:cs="Times New Roman"/>
          <w:kern w:val="0"/>
          <w:sz w:val="24"/>
          <w:szCs w:val="24"/>
          <w:lang w:eastAsia="en-IN"/>
          <w14:ligatures w14:val="none"/>
        </w:rPr>
        <w:t xml:space="preserve"> returns a single number that represents the average of the numerical data in a column.</w:t>
      </w:r>
    </w:p>
    <w:p w14:paraId="464B44E4" w14:textId="77777777" w:rsidR="00473DC2" w:rsidRPr="00473DC2" w:rsidRDefault="00473DC2" w:rsidP="00473DC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DC2">
        <w:rPr>
          <w:rFonts w:ascii="Times New Roman" w:eastAsia="Times New Roman" w:hAnsi="Times New Roman" w:cs="Times New Roman"/>
          <w:i/>
          <w:iCs/>
          <w:kern w:val="0"/>
          <w:sz w:val="24"/>
          <w:szCs w:val="24"/>
          <w:lang w:eastAsia="en-IN"/>
          <w14:ligatures w14:val="none"/>
        </w:rPr>
        <w:t>SUM</w:t>
      </w:r>
      <w:r w:rsidRPr="00473DC2">
        <w:rPr>
          <w:rFonts w:ascii="Times New Roman" w:eastAsia="Times New Roman" w:hAnsi="Times New Roman" w:cs="Times New Roman"/>
          <w:kern w:val="0"/>
          <w:sz w:val="24"/>
          <w:szCs w:val="24"/>
          <w:lang w:eastAsia="en-IN"/>
          <w14:ligatures w14:val="none"/>
        </w:rPr>
        <w:t xml:space="preserve"> returns a single number that represents the sum of the numerical data in a column. </w:t>
      </w:r>
    </w:p>
    <w:p w14:paraId="509ECB79" w14:textId="77777777" w:rsidR="00473DC2" w:rsidRPr="00473DC2" w:rsidRDefault="00473DC2" w:rsidP="00473DC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73DC2">
        <w:rPr>
          <w:rFonts w:ascii="Times New Roman" w:eastAsia="Times New Roman" w:hAnsi="Times New Roman" w:cs="Times New Roman"/>
          <w:b/>
          <w:bCs/>
          <w:kern w:val="0"/>
          <w:sz w:val="27"/>
          <w:szCs w:val="27"/>
          <w:lang w:eastAsia="en-IN"/>
          <w14:ligatures w14:val="none"/>
        </w:rPr>
        <w:t>Aggregate function syntax</w:t>
      </w:r>
    </w:p>
    <w:p w14:paraId="76F0C954" w14:textId="77777777" w:rsidR="00473DC2" w:rsidRPr="00473DC2" w:rsidRDefault="00473DC2" w:rsidP="00473D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DC2">
        <w:rPr>
          <w:rFonts w:ascii="Times New Roman" w:eastAsia="Times New Roman" w:hAnsi="Times New Roman" w:cs="Times New Roman"/>
          <w:kern w:val="0"/>
          <w:sz w:val="24"/>
          <w:szCs w:val="24"/>
          <w:lang w:eastAsia="en-IN"/>
          <w14:ligatures w14:val="none"/>
        </w:rPr>
        <w:t xml:space="preserve">To use an aggregate function, place the keyword for it after the </w:t>
      </w:r>
      <w:r w:rsidRPr="00473DC2">
        <w:rPr>
          <w:rFonts w:ascii="Times New Roman" w:eastAsia="Times New Roman" w:hAnsi="Times New Roman" w:cs="Times New Roman"/>
          <w:i/>
          <w:iCs/>
          <w:kern w:val="0"/>
          <w:sz w:val="24"/>
          <w:szCs w:val="24"/>
          <w:lang w:eastAsia="en-IN"/>
          <w14:ligatures w14:val="none"/>
        </w:rPr>
        <w:t>SELECT</w:t>
      </w:r>
      <w:r w:rsidRPr="00473DC2">
        <w:rPr>
          <w:rFonts w:ascii="Times New Roman" w:eastAsia="Times New Roman" w:hAnsi="Times New Roman" w:cs="Times New Roman"/>
          <w:kern w:val="0"/>
          <w:sz w:val="24"/>
          <w:szCs w:val="24"/>
          <w:lang w:eastAsia="en-IN"/>
          <w14:ligatures w14:val="none"/>
        </w:rPr>
        <w:t xml:space="preserve"> keyword, and then in parentheses, indicate the column you want to perform the calculation on.</w:t>
      </w:r>
    </w:p>
    <w:p w14:paraId="0E689CB2" w14:textId="77777777" w:rsidR="00473DC2" w:rsidRPr="00473DC2" w:rsidRDefault="00473DC2" w:rsidP="00473D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DC2">
        <w:rPr>
          <w:rFonts w:ascii="Times New Roman" w:eastAsia="Times New Roman" w:hAnsi="Times New Roman" w:cs="Times New Roman"/>
          <w:kern w:val="0"/>
          <w:sz w:val="24"/>
          <w:szCs w:val="24"/>
          <w:lang w:eastAsia="en-IN"/>
          <w14:ligatures w14:val="none"/>
        </w:rPr>
        <w:t xml:space="preserve">For example, when working with the </w:t>
      </w:r>
      <w:r w:rsidRPr="00473DC2">
        <w:rPr>
          <w:rFonts w:ascii="Times New Roman" w:eastAsia="Times New Roman" w:hAnsi="Times New Roman" w:cs="Times New Roman"/>
          <w:i/>
          <w:iCs/>
          <w:kern w:val="0"/>
          <w:sz w:val="24"/>
          <w:szCs w:val="24"/>
          <w:lang w:eastAsia="en-IN"/>
          <w14:ligatures w14:val="none"/>
        </w:rPr>
        <w:t>customers</w:t>
      </w:r>
      <w:r w:rsidRPr="00473DC2">
        <w:rPr>
          <w:rFonts w:ascii="Times New Roman" w:eastAsia="Times New Roman" w:hAnsi="Times New Roman" w:cs="Times New Roman"/>
          <w:kern w:val="0"/>
          <w:sz w:val="24"/>
          <w:szCs w:val="24"/>
          <w:lang w:eastAsia="en-IN"/>
          <w14:ligatures w14:val="none"/>
        </w:rPr>
        <w:t xml:space="preserve"> table, you can use aggregate functions to summarize important information about the table. If you want to find out how many customers there are in total, you can use the </w:t>
      </w:r>
      <w:r w:rsidRPr="00473DC2">
        <w:rPr>
          <w:rFonts w:ascii="Times New Roman" w:eastAsia="Times New Roman" w:hAnsi="Times New Roman" w:cs="Times New Roman"/>
          <w:i/>
          <w:iCs/>
          <w:kern w:val="0"/>
          <w:sz w:val="24"/>
          <w:szCs w:val="24"/>
          <w:lang w:eastAsia="en-IN"/>
          <w14:ligatures w14:val="none"/>
        </w:rPr>
        <w:t>COUNT</w:t>
      </w:r>
      <w:r w:rsidRPr="00473DC2">
        <w:rPr>
          <w:rFonts w:ascii="Times New Roman" w:eastAsia="Times New Roman" w:hAnsi="Times New Roman" w:cs="Times New Roman"/>
          <w:kern w:val="0"/>
          <w:sz w:val="24"/>
          <w:szCs w:val="24"/>
          <w:lang w:eastAsia="en-IN"/>
          <w14:ligatures w14:val="none"/>
        </w:rPr>
        <w:t xml:space="preserve"> function on any column, and SQL will return the total number of records, excluding </w:t>
      </w:r>
      <w:r w:rsidRPr="00473DC2">
        <w:rPr>
          <w:rFonts w:ascii="Times New Roman" w:eastAsia="Times New Roman" w:hAnsi="Times New Roman" w:cs="Times New Roman"/>
          <w:i/>
          <w:iCs/>
          <w:kern w:val="0"/>
          <w:sz w:val="24"/>
          <w:szCs w:val="24"/>
          <w:lang w:eastAsia="en-IN"/>
          <w14:ligatures w14:val="none"/>
        </w:rPr>
        <w:t>NULL</w:t>
      </w:r>
      <w:r w:rsidRPr="00473DC2">
        <w:rPr>
          <w:rFonts w:ascii="Times New Roman" w:eastAsia="Times New Roman" w:hAnsi="Times New Roman" w:cs="Times New Roman"/>
          <w:kern w:val="0"/>
          <w:sz w:val="24"/>
          <w:szCs w:val="24"/>
          <w:lang w:eastAsia="en-IN"/>
          <w14:ligatures w14:val="none"/>
        </w:rPr>
        <w:t xml:space="preserve"> values. You can run this query and explore its output:</w:t>
      </w:r>
    </w:p>
    <w:p w14:paraId="5E5011D5" w14:textId="77777777" w:rsidR="00473DC2" w:rsidRPr="00473DC2" w:rsidRDefault="00473DC2" w:rsidP="00473DC2">
      <w:pPr>
        <w:spacing w:after="0" w:line="285" w:lineRule="atLeast"/>
        <w:rPr>
          <w:rFonts w:ascii="Consolas" w:eastAsia="Times New Roman" w:hAnsi="Consolas" w:cs="Times New Roman"/>
          <w:kern w:val="0"/>
          <w:sz w:val="21"/>
          <w:szCs w:val="21"/>
          <w:lang w:eastAsia="en-IN"/>
          <w14:ligatures w14:val="none"/>
        </w:rPr>
      </w:pPr>
      <w:r w:rsidRPr="00473DC2">
        <w:rPr>
          <w:rFonts w:ascii="Consolas" w:eastAsia="Times New Roman" w:hAnsi="Consolas" w:cs="Times New Roman"/>
          <w:kern w:val="0"/>
          <w:sz w:val="21"/>
          <w:szCs w:val="21"/>
          <w:lang w:eastAsia="en-IN"/>
          <w14:ligatures w14:val="none"/>
        </w:rPr>
        <w:t>1</w:t>
      </w:r>
    </w:p>
    <w:p w14:paraId="40C908EC" w14:textId="77777777" w:rsidR="00473DC2" w:rsidRPr="00473DC2" w:rsidRDefault="00473DC2" w:rsidP="00473DC2">
      <w:pPr>
        <w:spacing w:after="0" w:line="285" w:lineRule="atLeast"/>
        <w:rPr>
          <w:rFonts w:ascii="Consolas" w:eastAsia="Times New Roman" w:hAnsi="Consolas" w:cs="Times New Roman"/>
          <w:kern w:val="0"/>
          <w:sz w:val="21"/>
          <w:szCs w:val="21"/>
          <w:lang w:eastAsia="en-IN"/>
          <w14:ligatures w14:val="none"/>
        </w:rPr>
      </w:pPr>
      <w:r w:rsidRPr="00473DC2">
        <w:rPr>
          <w:rFonts w:ascii="Consolas" w:eastAsia="Times New Roman" w:hAnsi="Consolas" w:cs="Times New Roman"/>
          <w:kern w:val="0"/>
          <w:sz w:val="21"/>
          <w:szCs w:val="21"/>
          <w:lang w:eastAsia="en-IN"/>
          <w14:ligatures w14:val="none"/>
        </w:rPr>
        <w:t>2</w:t>
      </w:r>
    </w:p>
    <w:p w14:paraId="7B6818D4" w14:textId="77777777" w:rsidR="00473DC2" w:rsidRPr="00473DC2" w:rsidRDefault="00473DC2" w:rsidP="0047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DC2">
        <w:rPr>
          <w:rFonts w:ascii="Courier New" w:eastAsia="Times New Roman" w:hAnsi="Courier New" w:cs="Courier New"/>
          <w:kern w:val="0"/>
          <w:sz w:val="20"/>
          <w:szCs w:val="20"/>
          <w:lang w:eastAsia="en-IN"/>
          <w14:ligatures w14:val="none"/>
        </w:rPr>
        <w:t>+------------------+</w:t>
      </w:r>
    </w:p>
    <w:p w14:paraId="638D67B6" w14:textId="77777777" w:rsidR="00473DC2" w:rsidRPr="00473DC2" w:rsidRDefault="00473DC2" w:rsidP="0047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DC2">
        <w:rPr>
          <w:rFonts w:ascii="Courier New" w:eastAsia="Times New Roman" w:hAnsi="Courier New" w:cs="Courier New"/>
          <w:kern w:val="0"/>
          <w:sz w:val="20"/>
          <w:szCs w:val="20"/>
          <w:lang w:eastAsia="en-IN"/>
          <w14:ligatures w14:val="none"/>
        </w:rPr>
        <w:t xml:space="preserve">| </w:t>
      </w:r>
      <w:proofErr w:type="gramStart"/>
      <w:r w:rsidRPr="00473DC2">
        <w:rPr>
          <w:rFonts w:ascii="Courier New" w:eastAsia="Times New Roman" w:hAnsi="Courier New" w:cs="Courier New"/>
          <w:kern w:val="0"/>
          <w:sz w:val="20"/>
          <w:szCs w:val="20"/>
          <w:lang w:eastAsia="en-IN"/>
          <w14:ligatures w14:val="none"/>
        </w:rPr>
        <w:t>COUNT(</w:t>
      </w:r>
      <w:proofErr w:type="spellStart"/>
      <w:proofErr w:type="gramEnd"/>
      <w:r w:rsidRPr="00473DC2">
        <w:rPr>
          <w:rFonts w:ascii="Courier New" w:eastAsia="Times New Roman" w:hAnsi="Courier New" w:cs="Courier New"/>
          <w:kern w:val="0"/>
          <w:sz w:val="20"/>
          <w:szCs w:val="20"/>
          <w:lang w:eastAsia="en-IN"/>
          <w14:ligatures w14:val="none"/>
        </w:rPr>
        <w:t>firstname</w:t>
      </w:r>
      <w:proofErr w:type="spellEnd"/>
      <w:r w:rsidRPr="00473DC2">
        <w:rPr>
          <w:rFonts w:ascii="Courier New" w:eastAsia="Times New Roman" w:hAnsi="Courier New" w:cs="Courier New"/>
          <w:kern w:val="0"/>
          <w:sz w:val="20"/>
          <w:szCs w:val="20"/>
          <w:lang w:eastAsia="en-IN"/>
          <w14:ligatures w14:val="none"/>
        </w:rPr>
        <w:t>) |</w:t>
      </w:r>
    </w:p>
    <w:p w14:paraId="42D0A422" w14:textId="77777777" w:rsidR="00473DC2" w:rsidRPr="00473DC2" w:rsidRDefault="00473DC2" w:rsidP="0047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DC2">
        <w:rPr>
          <w:rFonts w:ascii="Courier New" w:eastAsia="Times New Roman" w:hAnsi="Courier New" w:cs="Courier New"/>
          <w:kern w:val="0"/>
          <w:sz w:val="20"/>
          <w:szCs w:val="20"/>
          <w:lang w:eastAsia="en-IN"/>
          <w14:ligatures w14:val="none"/>
        </w:rPr>
        <w:t>+------------------+</w:t>
      </w:r>
    </w:p>
    <w:p w14:paraId="59357F39" w14:textId="77777777" w:rsidR="00473DC2" w:rsidRPr="00473DC2" w:rsidRDefault="00473DC2" w:rsidP="0047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DC2">
        <w:rPr>
          <w:rFonts w:ascii="Courier New" w:eastAsia="Times New Roman" w:hAnsi="Courier New" w:cs="Courier New"/>
          <w:kern w:val="0"/>
          <w:sz w:val="20"/>
          <w:szCs w:val="20"/>
          <w:lang w:eastAsia="en-IN"/>
          <w14:ligatures w14:val="none"/>
        </w:rPr>
        <w:t>|               59 |</w:t>
      </w:r>
    </w:p>
    <w:p w14:paraId="745E837F" w14:textId="77777777" w:rsidR="00473DC2" w:rsidRPr="00473DC2" w:rsidRDefault="00473DC2" w:rsidP="0047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DC2">
        <w:rPr>
          <w:rFonts w:ascii="Courier New" w:eastAsia="Times New Roman" w:hAnsi="Courier New" w:cs="Courier New"/>
          <w:kern w:val="0"/>
          <w:sz w:val="20"/>
          <w:szCs w:val="20"/>
          <w:lang w:eastAsia="en-IN"/>
          <w14:ligatures w14:val="none"/>
        </w:rPr>
        <w:t>+------------------+</w:t>
      </w:r>
    </w:p>
    <w:p w14:paraId="68E79E83" w14:textId="77777777" w:rsidR="00473DC2" w:rsidRPr="00473DC2" w:rsidRDefault="00473DC2" w:rsidP="00473D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DC2">
        <w:rPr>
          <w:rFonts w:ascii="Times New Roman" w:eastAsia="Times New Roman" w:hAnsi="Times New Roman" w:cs="Times New Roman"/>
          <w:kern w:val="0"/>
          <w:sz w:val="24"/>
          <w:szCs w:val="24"/>
          <w:lang w:eastAsia="en-IN"/>
          <w14:ligatures w14:val="none"/>
        </w:rPr>
        <w:t xml:space="preserve">The result is a table with one column titled </w:t>
      </w:r>
      <w:proofErr w:type="gramStart"/>
      <w:r w:rsidRPr="00473DC2">
        <w:rPr>
          <w:rFonts w:ascii="Times New Roman" w:eastAsia="Times New Roman" w:hAnsi="Times New Roman" w:cs="Times New Roman"/>
          <w:i/>
          <w:iCs/>
          <w:kern w:val="0"/>
          <w:sz w:val="24"/>
          <w:szCs w:val="24"/>
          <w:lang w:eastAsia="en-IN"/>
          <w14:ligatures w14:val="none"/>
        </w:rPr>
        <w:t>COUNT(</w:t>
      </w:r>
      <w:proofErr w:type="spellStart"/>
      <w:proofErr w:type="gramEnd"/>
      <w:r w:rsidRPr="00473DC2">
        <w:rPr>
          <w:rFonts w:ascii="Times New Roman" w:eastAsia="Times New Roman" w:hAnsi="Times New Roman" w:cs="Times New Roman"/>
          <w:i/>
          <w:iCs/>
          <w:kern w:val="0"/>
          <w:sz w:val="24"/>
          <w:szCs w:val="24"/>
          <w:lang w:eastAsia="en-IN"/>
          <w14:ligatures w14:val="none"/>
        </w:rPr>
        <w:t>firstname</w:t>
      </w:r>
      <w:proofErr w:type="spellEnd"/>
      <w:r w:rsidRPr="00473DC2">
        <w:rPr>
          <w:rFonts w:ascii="Times New Roman" w:eastAsia="Times New Roman" w:hAnsi="Times New Roman" w:cs="Times New Roman"/>
          <w:i/>
          <w:iCs/>
          <w:kern w:val="0"/>
          <w:sz w:val="24"/>
          <w:szCs w:val="24"/>
          <w:lang w:eastAsia="en-IN"/>
          <w14:ligatures w14:val="none"/>
        </w:rPr>
        <w:t>)</w:t>
      </w:r>
      <w:r w:rsidRPr="00473DC2">
        <w:rPr>
          <w:rFonts w:ascii="Times New Roman" w:eastAsia="Times New Roman" w:hAnsi="Times New Roman" w:cs="Times New Roman"/>
          <w:kern w:val="0"/>
          <w:sz w:val="24"/>
          <w:szCs w:val="24"/>
          <w:lang w:eastAsia="en-IN"/>
          <w14:ligatures w14:val="none"/>
        </w:rPr>
        <w:t xml:space="preserve"> and one row that indicates the count. </w:t>
      </w:r>
    </w:p>
    <w:p w14:paraId="18B8FFB4" w14:textId="77777777" w:rsidR="00473DC2" w:rsidRPr="00473DC2" w:rsidRDefault="00473DC2" w:rsidP="00473D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DC2">
        <w:rPr>
          <w:rFonts w:ascii="Times New Roman" w:eastAsia="Times New Roman" w:hAnsi="Times New Roman" w:cs="Times New Roman"/>
          <w:kern w:val="0"/>
          <w:sz w:val="24"/>
          <w:szCs w:val="24"/>
          <w:lang w:eastAsia="en-IN"/>
          <w14:ligatures w14:val="none"/>
        </w:rPr>
        <w:t>If you want to find the number of customers from a specific country, you can add a filter to your query:</w:t>
      </w:r>
    </w:p>
    <w:p w14:paraId="0C365663" w14:textId="77777777" w:rsidR="00473DC2" w:rsidRPr="00473DC2" w:rsidRDefault="00473DC2" w:rsidP="00473DC2">
      <w:pPr>
        <w:spacing w:after="0" w:line="285" w:lineRule="atLeast"/>
        <w:rPr>
          <w:rFonts w:ascii="Consolas" w:eastAsia="Times New Roman" w:hAnsi="Consolas" w:cs="Times New Roman"/>
          <w:kern w:val="0"/>
          <w:sz w:val="21"/>
          <w:szCs w:val="21"/>
          <w:lang w:eastAsia="en-IN"/>
          <w14:ligatures w14:val="none"/>
        </w:rPr>
      </w:pPr>
      <w:r w:rsidRPr="00473DC2">
        <w:rPr>
          <w:rFonts w:ascii="Consolas" w:eastAsia="Times New Roman" w:hAnsi="Consolas" w:cs="Times New Roman"/>
          <w:kern w:val="0"/>
          <w:sz w:val="21"/>
          <w:szCs w:val="21"/>
          <w:lang w:eastAsia="en-IN"/>
          <w14:ligatures w14:val="none"/>
        </w:rPr>
        <w:t>1</w:t>
      </w:r>
    </w:p>
    <w:p w14:paraId="1B9CDE12" w14:textId="77777777" w:rsidR="00473DC2" w:rsidRPr="00473DC2" w:rsidRDefault="00473DC2" w:rsidP="00473DC2">
      <w:pPr>
        <w:spacing w:after="0" w:line="285" w:lineRule="atLeast"/>
        <w:rPr>
          <w:rFonts w:ascii="Consolas" w:eastAsia="Times New Roman" w:hAnsi="Consolas" w:cs="Times New Roman"/>
          <w:kern w:val="0"/>
          <w:sz w:val="21"/>
          <w:szCs w:val="21"/>
          <w:lang w:eastAsia="en-IN"/>
          <w14:ligatures w14:val="none"/>
        </w:rPr>
      </w:pPr>
      <w:r w:rsidRPr="00473DC2">
        <w:rPr>
          <w:rFonts w:ascii="Consolas" w:eastAsia="Times New Roman" w:hAnsi="Consolas" w:cs="Times New Roman"/>
          <w:kern w:val="0"/>
          <w:sz w:val="21"/>
          <w:szCs w:val="21"/>
          <w:lang w:eastAsia="en-IN"/>
          <w14:ligatures w14:val="none"/>
        </w:rPr>
        <w:t>2</w:t>
      </w:r>
    </w:p>
    <w:p w14:paraId="6C0024AA" w14:textId="77777777" w:rsidR="00473DC2" w:rsidRPr="00473DC2" w:rsidRDefault="00473DC2" w:rsidP="00473DC2">
      <w:pPr>
        <w:spacing w:after="0" w:line="285" w:lineRule="atLeast"/>
        <w:rPr>
          <w:rFonts w:ascii="Consolas" w:eastAsia="Times New Roman" w:hAnsi="Consolas" w:cs="Times New Roman"/>
          <w:kern w:val="0"/>
          <w:sz w:val="21"/>
          <w:szCs w:val="21"/>
          <w:lang w:eastAsia="en-IN"/>
          <w14:ligatures w14:val="none"/>
        </w:rPr>
      </w:pPr>
      <w:r w:rsidRPr="00473DC2">
        <w:rPr>
          <w:rFonts w:ascii="Consolas" w:eastAsia="Times New Roman" w:hAnsi="Consolas" w:cs="Times New Roman"/>
          <w:kern w:val="0"/>
          <w:sz w:val="21"/>
          <w:szCs w:val="21"/>
          <w:lang w:eastAsia="en-IN"/>
          <w14:ligatures w14:val="none"/>
        </w:rPr>
        <w:lastRenderedPageBreak/>
        <w:t>3</w:t>
      </w:r>
    </w:p>
    <w:p w14:paraId="5C8B7C93" w14:textId="77777777" w:rsidR="00473DC2" w:rsidRPr="00473DC2" w:rsidRDefault="00473DC2" w:rsidP="0047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DC2">
        <w:rPr>
          <w:rFonts w:ascii="Courier New" w:eastAsia="Times New Roman" w:hAnsi="Courier New" w:cs="Courier New"/>
          <w:kern w:val="0"/>
          <w:sz w:val="20"/>
          <w:szCs w:val="20"/>
          <w:lang w:eastAsia="en-IN"/>
          <w14:ligatures w14:val="none"/>
        </w:rPr>
        <w:t>+------------------+</w:t>
      </w:r>
    </w:p>
    <w:p w14:paraId="6E37061D" w14:textId="77777777" w:rsidR="00473DC2" w:rsidRPr="00473DC2" w:rsidRDefault="00473DC2" w:rsidP="0047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DC2">
        <w:rPr>
          <w:rFonts w:ascii="Courier New" w:eastAsia="Times New Roman" w:hAnsi="Courier New" w:cs="Courier New"/>
          <w:kern w:val="0"/>
          <w:sz w:val="20"/>
          <w:szCs w:val="20"/>
          <w:lang w:eastAsia="en-IN"/>
          <w14:ligatures w14:val="none"/>
        </w:rPr>
        <w:t xml:space="preserve">| </w:t>
      </w:r>
      <w:proofErr w:type="gramStart"/>
      <w:r w:rsidRPr="00473DC2">
        <w:rPr>
          <w:rFonts w:ascii="Courier New" w:eastAsia="Times New Roman" w:hAnsi="Courier New" w:cs="Courier New"/>
          <w:kern w:val="0"/>
          <w:sz w:val="20"/>
          <w:szCs w:val="20"/>
          <w:lang w:eastAsia="en-IN"/>
          <w14:ligatures w14:val="none"/>
        </w:rPr>
        <w:t>COUNT(</w:t>
      </w:r>
      <w:proofErr w:type="spellStart"/>
      <w:proofErr w:type="gramEnd"/>
      <w:r w:rsidRPr="00473DC2">
        <w:rPr>
          <w:rFonts w:ascii="Courier New" w:eastAsia="Times New Roman" w:hAnsi="Courier New" w:cs="Courier New"/>
          <w:kern w:val="0"/>
          <w:sz w:val="20"/>
          <w:szCs w:val="20"/>
          <w:lang w:eastAsia="en-IN"/>
          <w14:ligatures w14:val="none"/>
        </w:rPr>
        <w:t>firstname</w:t>
      </w:r>
      <w:proofErr w:type="spellEnd"/>
      <w:r w:rsidRPr="00473DC2">
        <w:rPr>
          <w:rFonts w:ascii="Courier New" w:eastAsia="Times New Roman" w:hAnsi="Courier New" w:cs="Courier New"/>
          <w:kern w:val="0"/>
          <w:sz w:val="20"/>
          <w:szCs w:val="20"/>
          <w:lang w:eastAsia="en-IN"/>
          <w14:ligatures w14:val="none"/>
        </w:rPr>
        <w:t>) |</w:t>
      </w:r>
    </w:p>
    <w:p w14:paraId="4FF28A42" w14:textId="77777777" w:rsidR="00473DC2" w:rsidRPr="00473DC2" w:rsidRDefault="00473DC2" w:rsidP="0047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DC2">
        <w:rPr>
          <w:rFonts w:ascii="Courier New" w:eastAsia="Times New Roman" w:hAnsi="Courier New" w:cs="Courier New"/>
          <w:kern w:val="0"/>
          <w:sz w:val="20"/>
          <w:szCs w:val="20"/>
          <w:lang w:eastAsia="en-IN"/>
          <w14:ligatures w14:val="none"/>
        </w:rPr>
        <w:t>+------------------+</w:t>
      </w:r>
    </w:p>
    <w:p w14:paraId="26AEEC68" w14:textId="77777777" w:rsidR="00473DC2" w:rsidRPr="00473DC2" w:rsidRDefault="00473DC2" w:rsidP="0047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DC2">
        <w:rPr>
          <w:rFonts w:ascii="Courier New" w:eastAsia="Times New Roman" w:hAnsi="Courier New" w:cs="Courier New"/>
          <w:kern w:val="0"/>
          <w:sz w:val="20"/>
          <w:szCs w:val="20"/>
          <w:lang w:eastAsia="en-IN"/>
          <w14:ligatures w14:val="none"/>
        </w:rPr>
        <w:t>|               13 |</w:t>
      </w:r>
    </w:p>
    <w:p w14:paraId="1FB010E0" w14:textId="77777777" w:rsidR="00473DC2" w:rsidRPr="00473DC2" w:rsidRDefault="00473DC2" w:rsidP="0047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3DC2">
        <w:rPr>
          <w:rFonts w:ascii="Courier New" w:eastAsia="Times New Roman" w:hAnsi="Courier New" w:cs="Courier New"/>
          <w:kern w:val="0"/>
          <w:sz w:val="20"/>
          <w:szCs w:val="20"/>
          <w:lang w:eastAsia="en-IN"/>
          <w14:ligatures w14:val="none"/>
        </w:rPr>
        <w:t>+------------------+</w:t>
      </w:r>
    </w:p>
    <w:p w14:paraId="4084129A" w14:textId="77777777" w:rsidR="00473DC2" w:rsidRPr="00473DC2" w:rsidRDefault="00473DC2" w:rsidP="00473D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DC2">
        <w:rPr>
          <w:rFonts w:ascii="Times New Roman" w:eastAsia="Times New Roman" w:hAnsi="Times New Roman" w:cs="Times New Roman"/>
          <w:kern w:val="0"/>
          <w:sz w:val="24"/>
          <w:szCs w:val="24"/>
          <w:lang w:eastAsia="en-IN"/>
          <w14:ligatures w14:val="none"/>
        </w:rPr>
        <w:t xml:space="preserve">With this filter, the count is lower because it only includes the records where the </w:t>
      </w:r>
      <w:r w:rsidRPr="00473DC2">
        <w:rPr>
          <w:rFonts w:ascii="Times New Roman" w:eastAsia="Times New Roman" w:hAnsi="Times New Roman" w:cs="Times New Roman"/>
          <w:i/>
          <w:iCs/>
          <w:kern w:val="0"/>
          <w:sz w:val="24"/>
          <w:szCs w:val="24"/>
          <w:lang w:eastAsia="en-IN"/>
          <w14:ligatures w14:val="none"/>
        </w:rPr>
        <w:t>country</w:t>
      </w:r>
      <w:r w:rsidRPr="00473DC2">
        <w:rPr>
          <w:rFonts w:ascii="Times New Roman" w:eastAsia="Times New Roman" w:hAnsi="Times New Roman" w:cs="Times New Roman"/>
          <w:kern w:val="0"/>
          <w:sz w:val="24"/>
          <w:szCs w:val="24"/>
          <w:lang w:eastAsia="en-IN"/>
          <w14:ligatures w14:val="none"/>
        </w:rPr>
        <w:t xml:space="preserve"> column contains a value of </w:t>
      </w:r>
      <w:r w:rsidRPr="00473DC2">
        <w:rPr>
          <w:rFonts w:ascii="Times New Roman" w:eastAsia="Times New Roman" w:hAnsi="Times New Roman" w:cs="Times New Roman"/>
          <w:i/>
          <w:iCs/>
          <w:kern w:val="0"/>
          <w:sz w:val="24"/>
          <w:szCs w:val="24"/>
          <w:lang w:eastAsia="en-IN"/>
          <w14:ligatures w14:val="none"/>
        </w:rPr>
        <w:t>'USA'</w:t>
      </w:r>
      <w:r w:rsidRPr="00473DC2">
        <w:rPr>
          <w:rFonts w:ascii="Times New Roman" w:eastAsia="Times New Roman" w:hAnsi="Times New Roman" w:cs="Times New Roman"/>
          <w:kern w:val="0"/>
          <w:sz w:val="24"/>
          <w:szCs w:val="24"/>
          <w:lang w:eastAsia="en-IN"/>
          <w14:ligatures w14:val="none"/>
        </w:rPr>
        <w:t>.</w:t>
      </w:r>
    </w:p>
    <w:p w14:paraId="25CA84C0" w14:textId="77777777" w:rsidR="00473DC2" w:rsidRPr="00473DC2" w:rsidRDefault="00473DC2" w:rsidP="00473D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DC2">
        <w:rPr>
          <w:rFonts w:ascii="Times New Roman" w:eastAsia="Times New Roman" w:hAnsi="Times New Roman" w:cs="Times New Roman"/>
          <w:kern w:val="0"/>
          <w:sz w:val="24"/>
          <w:szCs w:val="24"/>
          <w:lang w:eastAsia="en-IN"/>
          <w14:ligatures w14:val="none"/>
        </w:rPr>
        <w:t xml:space="preserve">There are a lot of other aggregate functions in SQL. The syntax of placing them after </w:t>
      </w:r>
      <w:r w:rsidRPr="00473DC2">
        <w:rPr>
          <w:rFonts w:ascii="Times New Roman" w:eastAsia="Times New Roman" w:hAnsi="Times New Roman" w:cs="Times New Roman"/>
          <w:i/>
          <w:iCs/>
          <w:kern w:val="0"/>
          <w:sz w:val="24"/>
          <w:szCs w:val="24"/>
          <w:lang w:eastAsia="en-IN"/>
          <w14:ligatures w14:val="none"/>
        </w:rPr>
        <w:t>SELECT</w:t>
      </w:r>
      <w:r w:rsidRPr="00473DC2">
        <w:rPr>
          <w:rFonts w:ascii="Times New Roman" w:eastAsia="Times New Roman" w:hAnsi="Times New Roman" w:cs="Times New Roman"/>
          <w:kern w:val="0"/>
          <w:sz w:val="24"/>
          <w:szCs w:val="24"/>
          <w:lang w:eastAsia="en-IN"/>
          <w14:ligatures w14:val="none"/>
        </w:rPr>
        <w:t xml:space="preserve"> is exactly the same as the </w:t>
      </w:r>
      <w:r w:rsidRPr="00473DC2">
        <w:rPr>
          <w:rFonts w:ascii="Times New Roman" w:eastAsia="Times New Roman" w:hAnsi="Times New Roman" w:cs="Times New Roman"/>
          <w:i/>
          <w:iCs/>
          <w:kern w:val="0"/>
          <w:sz w:val="24"/>
          <w:szCs w:val="24"/>
          <w:lang w:eastAsia="en-IN"/>
          <w14:ligatures w14:val="none"/>
        </w:rPr>
        <w:t>COUNT</w:t>
      </w:r>
      <w:r w:rsidRPr="00473DC2">
        <w:rPr>
          <w:rFonts w:ascii="Times New Roman" w:eastAsia="Times New Roman" w:hAnsi="Times New Roman" w:cs="Times New Roman"/>
          <w:kern w:val="0"/>
          <w:sz w:val="24"/>
          <w:szCs w:val="24"/>
          <w:lang w:eastAsia="en-IN"/>
          <w14:ligatures w14:val="none"/>
        </w:rPr>
        <w:t xml:space="preserve"> function.</w:t>
      </w:r>
    </w:p>
    <w:p w14:paraId="65537551" w14:textId="77777777" w:rsidR="00473DC2" w:rsidRPr="00473DC2" w:rsidRDefault="00473DC2" w:rsidP="00473DC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73DC2">
        <w:rPr>
          <w:rFonts w:ascii="Times New Roman" w:eastAsia="Times New Roman" w:hAnsi="Times New Roman" w:cs="Times New Roman"/>
          <w:b/>
          <w:bCs/>
          <w:kern w:val="0"/>
          <w:sz w:val="36"/>
          <w:szCs w:val="36"/>
          <w:lang w:eastAsia="en-IN"/>
          <w14:ligatures w14:val="none"/>
        </w:rPr>
        <w:t xml:space="preserve">Continuing to learn </w:t>
      </w:r>
      <w:proofErr w:type="gramStart"/>
      <w:r w:rsidRPr="00473DC2">
        <w:rPr>
          <w:rFonts w:ascii="Times New Roman" w:eastAsia="Times New Roman" w:hAnsi="Times New Roman" w:cs="Times New Roman"/>
          <w:b/>
          <w:bCs/>
          <w:kern w:val="0"/>
          <w:sz w:val="36"/>
          <w:szCs w:val="36"/>
          <w:lang w:eastAsia="en-IN"/>
          <w14:ligatures w14:val="none"/>
        </w:rPr>
        <w:t>SQL</w:t>
      </w:r>
      <w:proofErr w:type="gramEnd"/>
    </w:p>
    <w:p w14:paraId="4DC88DC6" w14:textId="77777777" w:rsidR="00473DC2" w:rsidRPr="00473DC2" w:rsidRDefault="00473DC2" w:rsidP="00473D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DC2">
        <w:rPr>
          <w:rFonts w:ascii="Times New Roman" w:eastAsia="Times New Roman" w:hAnsi="Times New Roman" w:cs="Times New Roman"/>
          <w:kern w:val="0"/>
          <w:sz w:val="24"/>
          <w:szCs w:val="24"/>
          <w:lang w:eastAsia="en-IN"/>
          <w14:ligatures w14:val="none"/>
        </w:rPr>
        <w:t>SQL is a widely used querying language, with many more keywords and applications. You can continue to learn more about aggregate functions and other aspects of using SQL on your own.</w:t>
      </w:r>
    </w:p>
    <w:p w14:paraId="21F3CD9B" w14:textId="77777777" w:rsidR="00473DC2" w:rsidRPr="00473DC2" w:rsidRDefault="00473DC2" w:rsidP="00473D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DC2">
        <w:rPr>
          <w:rFonts w:ascii="Times New Roman" w:eastAsia="Times New Roman" w:hAnsi="Times New Roman" w:cs="Times New Roman"/>
          <w:kern w:val="0"/>
          <w:sz w:val="24"/>
          <w:szCs w:val="24"/>
          <w:lang w:eastAsia="en-IN"/>
          <w14:ligatures w14:val="none"/>
        </w:rPr>
        <w:t>Most importantly, approach new tasks with curiosity and a willingness to find new ways to apply SQL to your work as a security analyst. Identify the data results that you need and try to use SQL to obtain these results.</w:t>
      </w:r>
    </w:p>
    <w:p w14:paraId="212383A2" w14:textId="77777777" w:rsidR="00473DC2" w:rsidRPr="00473DC2" w:rsidRDefault="00473DC2" w:rsidP="00473D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DC2">
        <w:rPr>
          <w:rFonts w:ascii="Times New Roman" w:eastAsia="Times New Roman" w:hAnsi="Times New Roman" w:cs="Times New Roman"/>
          <w:kern w:val="0"/>
          <w:sz w:val="24"/>
          <w:szCs w:val="24"/>
          <w:lang w:eastAsia="en-IN"/>
          <w14:ligatures w14:val="none"/>
        </w:rPr>
        <w:t xml:space="preserve">Fortunately, SQL is one of the most important tools for working with databases and </w:t>
      </w:r>
      <w:proofErr w:type="spellStart"/>
      <w:r w:rsidRPr="00473DC2">
        <w:rPr>
          <w:rFonts w:ascii="Times New Roman" w:eastAsia="Times New Roman" w:hAnsi="Times New Roman" w:cs="Times New Roman"/>
          <w:kern w:val="0"/>
          <w:sz w:val="24"/>
          <w:szCs w:val="24"/>
          <w:lang w:eastAsia="en-IN"/>
          <w14:ligatures w14:val="none"/>
        </w:rPr>
        <w:t>analyzing</w:t>
      </w:r>
      <w:proofErr w:type="spellEnd"/>
      <w:r w:rsidRPr="00473DC2">
        <w:rPr>
          <w:rFonts w:ascii="Times New Roman" w:eastAsia="Times New Roman" w:hAnsi="Times New Roman" w:cs="Times New Roman"/>
          <w:kern w:val="0"/>
          <w:sz w:val="24"/>
          <w:szCs w:val="24"/>
          <w:lang w:eastAsia="en-IN"/>
          <w14:ligatures w14:val="none"/>
        </w:rPr>
        <w:t xml:space="preserve"> data, so you'll find a lot of support in trying to learn SQL online. First, try searching for the concepts you've already learned and practiced </w:t>
      </w:r>
      <w:proofErr w:type="gramStart"/>
      <w:r w:rsidRPr="00473DC2">
        <w:rPr>
          <w:rFonts w:ascii="Times New Roman" w:eastAsia="Times New Roman" w:hAnsi="Times New Roman" w:cs="Times New Roman"/>
          <w:kern w:val="0"/>
          <w:sz w:val="24"/>
          <w:szCs w:val="24"/>
          <w:lang w:eastAsia="en-IN"/>
          <w14:ligatures w14:val="none"/>
        </w:rPr>
        <w:t>to find</w:t>
      </w:r>
      <w:proofErr w:type="gramEnd"/>
      <w:r w:rsidRPr="00473DC2">
        <w:rPr>
          <w:rFonts w:ascii="Times New Roman" w:eastAsia="Times New Roman" w:hAnsi="Times New Roman" w:cs="Times New Roman"/>
          <w:kern w:val="0"/>
          <w:sz w:val="24"/>
          <w:szCs w:val="24"/>
          <w:lang w:eastAsia="en-IN"/>
          <w14:ligatures w14:val="none"/>
        </w:rPr>
        <w:t xml:space="preserve"> resources that have accurate easy-to-follow explanations. When you identify these resources, you can use them to extend your knowledge.</w:t>
      </w:r>
    </w:p>
    <w:p w14:paraId="6A7DACE6" w14:textId="77777777" w:rsidR="00473DC2" w:rsidRPr="00473DC2" w:rsidRDefault="00473DC2" w:rsidP="00473D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DC2">
        <w:rPr>
          <w:rFonts w:ascii="Times New Roman" w:eastAsia="Times New Roman" w:hAnsi="Times New Roman" w:cs="Times New Roman"/>
          <w:kern w:val="0"/>
          <w:sz w:val="24"/>
          <w:szCs w:val="24"/>
          <w:lang w:eastAsia="en-IN"/>
          <w14:ligatures w14:val="none"/>
        </w:rPr>
        <w:t>Continuing your practical experience with SQL is also important. You can also search for new databases that allow you to perform SQL queries using what you've learned.</w:t>
      </w:r>
    </w:p>
    <w:p w14:paraId="725EE598" w14:textId="77777777" w:rsidR="00473DC2" w:rsidRPr="00473DC2" w:rsidRDefault="00473DC2" w:rsidP="00473DC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73DC2">
        <w:rPr>
          <w:rFonts w:ascii="Times New Roman" w:eastAsia="Times New Roman" w:hAnsi="Times New Roman" w:cs="Times New Roman"/>
          <w:b/>
          <w:bCs/>
          <w:kern w:val="0"/>
          <w:sz w:val="36"/>
          <w:szCs w:val="36"/>
          <w:lang w:eastAsia="en-IN"/>
          <w14:ligatures w14:val="none"/>
        </w:rPr>
        <w:t>Key takeaways</w:t>
      </w:r>
    </w:p>
    <w:p w14:paraId="3D9AE397" w14:textId="77777777" w:rsidR="00473DC2" w:rsidRPr="00473DC2" w:rsidRDefault="00473DC2" w:rsidP="00473D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DC2">
        <w:rPr>
          <w:rFonts w:ascii="Times New Roman" w:eastAsia="Times New Roman" w:hAnsi="Times New Roman" w:cs="Times New Roman"/>
          <w:kern w:val="0"/>
          <w:sz w:val="24"/>
          <w:szCs w:val="24"/>
          <w:lang w:eastAsia="en-IN"/>
          <w14:ligatures w14:val="none"/>
        </w:rPr>
        <w:t xml:space="preserve">Aggregate functions like </w:t>
      </w:r>
      <w:r w:rsidRPr="00473DC2">
        <w:rPr>
          <w:rFonts w:ascii="Times New Roman" w:eastAsia="Times New Roman" w:hAnsi="Times New Roman" w:cs="Times New Roman"/>
          <w:i/>
          <w:iCs/>
          <w:kern w:val="0"/>
          <w:sz w:val="24"/>
          <w:szCs w:val="24"/>
          <w:lang w:eastAsia="en-IN"/>
          <w14:ligatures w14:val="none"/>
        </w:rPr>
        <w:t>COUNT</w:t>
      </w:r>
      <w:r w:rsidRPr="00473DC2">
        <w:rPr>
          <w:rFonts w:ascii="Times New Roman" w:eastAsia="Times New Roman" w:hAnsi="Times New Roman" w:cs="Times New Roman"/>
          <w:kern w:val="0"/>
          <w:sz w:val="24"/>
          <w:szCs w:val="24"/>
          <w:lang w:eastAsia="en-IN"/>
          <w14:ligatures w14:val="none"/>
        </w:rPr>
        <w:t xml:space="preserve">, </w:t>
      </w:r>
      <w:r w:rsidRPr="00473DC2">
        <w:rPr>
          <w:rFonts w:ascii="Times New Roman" w:eastAsia="Times New Roman" w:hAnsi="Times New Roman" w:cs="Times New Roman"/>
          <w:i/>
          <w:iCs/>
          <w:kern w:val="0"/>
          <w:sz w:val="24"/>
          <w:szCs w:val="24"/>
          <w:lang w:eastAsia="en-IN"/>
          <w14:ligatures w14:val="none"/>
        </w:rPr>
        <w:t>SUM</w:t>
      </w:r>
      <w:r w:rsidRPr="00473DC2">
        <w:rPr>
          <w:rFonts w:ascii="Times New Roman" w:eastAsia="Times New Roman" w:hAnsi="Times New Roman" w:cs="Times New Roman"/>
          <w:kern w:val="0"/>
          <w:sz w:val="24"/>
          <w:szCs w:val="24"/>
          <w:lang w:eastAsia="en-IN"/>
          <w14:ligatures w14:val="none"/>
        </w:rPr>
        <w:t xml:space="preserve">, and </w:t>
      </w:r>
      <w:r w:rsidRPr="00473DC2">
        <w:rPr>
          <w:rFonts w:ascii="Times New Roman" w:eastAsia="Times New Roman" w:hAnsi="Times New Roman" w:cs="Times New Roman"/>
          <w:i/>
          <w:iCs/>
          <w:kern w:val="0"/>
          <w:sz w:val="24"/>
          <w:szCs w:val="24"/>
          <w:lang w:eastAsia="en-IN"/>
          <w14:ligatures w14:val="none"/>
        </w:rPr>
        <w:t>AVG</w:t>
      </w:r>
      <w:r w:rsidRPr="00473DC2">
        <w:rPr>
          <w:rFonts w:ascii="Times New Roman" w:eastAsia="Times New Roman" w:hAnsi="Times New Roman" w:cs="Times New Roman"/>
          <w:kern w:val="0"/>
          <w:sz w:val="24"/>
          <w:szCs w:val="24"/>
          <w:lang w:eastAsia="en-IN"/>
          <w14:ligatures w14:val="none"/>
        </w:rPr>
        <w:t xml:space="preserve"> allow you to work with SQL in new ways. There are many other additional aspects of SQL that could be useful to you as an analyst. By continuing to explore SQL on your own, you can expand the ways you can apply SQL in a cybersecurity context.</w:t>
      </w:r>
    </w:p>
    <w:p w14:paraId="2F9C5BBA"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F3438"/>
    <w:multiLevelType w:val="multilevel"/>
    <w:tmpl w:val="2056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1717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DC2"/>
    <w:rsid w:val="00135338"/>
    <w:rsid w:val="00473DC2"/>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18CE0"/>
  <w15:chartTrackingRefBased/>
  <w15:docId w15:val="{2C3EA5D7-56EE-4B1E-84FD-AF2BAFA3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3D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73DC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473DC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DC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73DC2"/>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473DC2"/>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473DC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473DC2"/>
    <w:rPr>
      <w:b/>
      <w:bCs/>
    </w:rPr>
  </w:style>
  <w:style w:type="character" w:styleId="HTMLVariable">
    <w:name w:val="HTML Variable"/>
    <w:basedOn w:val="DefaultParagraphFont"/>
    <w:uiPriority w:val="99"/>
    <w:semiHidden/>
    <w:unhideWhenUsed/>
    <w:rsid w:val="00473DC2"/>
    <w:rPr>
      <w:i/>
      <w:iCs/>
    </w:rPr>
  </w:style>
  <w:style w:type="paragraph" w:styleId="HTMLPreformatted">
    <w:name w:val="HTML Preformatted"/>
    <w:basedOn w:val="Normal"/>
    <w:link w:val="HTMLPreformattedChar"/>
    <w:uiPriority w:val="99"/>
    <w:semiHidden/>
    <w:unhideWhenUsed/>
    <w:rsid w:val="0047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473DC2"/>
    <w:rPr>
      <w:rFonts w:ascii="Courier New" w:eastAsia="Times New Roman" w:hAnsi="Courier New" w:cs="Courier New"/>
      <w:kern w:val="0"/>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730064">
      <w:bodyDiv w:val="1"/>
      <w:marLeft w:val="0"/>
      <w:marRight w:val="0"/>
      <w:marTop w:val="0"/>
      <w:marBottom w:val="0"/>
      <w:divBdr>
        <w:top w:val="none" w:sz="0" w:space="0" w:color="auto"/>
        <w:left w:val="none" w:sz="0" w:space="0" w:color="auto"/>
        <w:bottom w:val="none" w:sz="0" w:space="0" w:color="auto"/>
        <w:right w:val="none" w:sz="0" w:space="0" w:color="auto"/>
      </w:divBdr>
      <w:divsChild>
        <w:div w:id="1257521774">
          <w:marLeft w:val="0"/>
          <w:marRight w:val="0"/>
          <w:marTop w:val="0"/>
          <w:marBottom w:val="0"/>
          <w:divBdr>
            <w:top w:val="none" w:sz="0" w:space="0" w:color="auto"/>
            <w:left w:val="none" w:sz="0" w:space="0" w:color="auto"/>
            <w:bottom w:val="none" w:sz="0" w:space="0" w:color="auto"/>
            <w:right w:val="none" w:sz="0" w:space="0" w:color="auto"/>
          </w:divBdr>
        </w:div>
        <w:div w:id="1916354075">
          <w:marLeft w:val="0"/>
          <w:marRight w:val="0"/>
          <w:marTop w:val="0"/>
          <w:marBottom w:val="0"/>
          <w:divBdr>
            <w:top w:val="none" w:sz="0" w:space="0" w:color="auto"/>
            <w:left w:val="none" w:sz="0" w:space="0" w:color="auto"/>
            <w:bottom w:val="none" w:sz="0" w:space="0" w:color="auto"/>
            <w:right w:val="none" w:sz="0" w:space="0" w:color="auto"/>
          </w:divBdr>
          <w:divsChild>
            <w:div w:id="1996834197">
              <w:marLeft w:val="0"/>
              <w:marRight w:val="0"/>
              <w:marTop w:val="0"/>
              <w:marBottom w:val="0"/>
              <w:divBdr>
                <w:top w:val="none" w:sz="0" w:space="0" w:color="auto"/>
                <w:left w:val="none" w:sz="0" w:space="0" w:color="auto"/>
                <w:bottom w:val="none" w:sz="0" w:space="0" w:color="auto"/>
                <w:right w:val="none" w:sz="0" w:space="0" w:color="auto"/>
              </w:divBdr>
              <w:divsChild>
                <w:div w:id="1458179052">
                  <w:marLeft w:val="0"/>
                  <w:marRight w:val="0"/>
                  <w:marTop w:val="0"/>
                  <w:marBottom w:val="0"/>
                  <w:divBdr>
                    <w:top w:val="none" w:sz="0" w:space="0" w:color="auto"/>
                    <w:left w:val="none" w:sz="0" w:space="0" w:color="auto"/>
                    <w:bottom w:val="none" w:sz="0" w:space="0" w:color="auto"/>
                    <w:right w:val="none" w:sz="0" w:space="0" w:color="auto"/>
                  </w:divBdr>
                  <w:divsChild>
                    <w:div w:id="1739790894">
                      <w:marLeft w:val="0"/>
                      <w:marRight w:val="0"/>
                      <w:marTop w:val="0"/>
                      <w:marBottom w:val="0"/>
                      <w:divBdr>
                        <w:top w:val="none" w:sz="0" w:space="0" w:color="auto"/>
                        <w:left w:val="none" w:sz="0" w:space="0" w:color="auto"/>
                        <w:bottom w:val="none" w:sz="0" w:space="0" w:color="auto"/>
                        <w:right w:val="none" w:sz="0" w:space="0" w:color="auto"/>
                      </w:divBdr>
                      <w:divsChild>
                        <w:div w:id="194972148">
                          <w:marLeft w:val="0"/>
                          <w:marRight w:val="0"/>
                          <w:marTop w:val="0"/>
                          <w:marBottom w:val="0"/>
                          <w:divBdr>
                            <w:top w:val="none" w:sz="0" w:space="0" w:color="auto"/>
                            <w:left w:val="none" w:sz="0" w:space="0" w:color="auto"/>
                            <w:bottom w:val="none" w:sz="0" w:space="0" w:color="auto"/>
                            <w:right w:val="none" w:sz="0" w:space="0" w:color="auto"/>
                          </w:divBdr>
                          <w:divsChild>
                            <w:div w:id="1498768862">
                              <w:marLeft w:val="0"/>
                              <w:marRight w:val="0"/>
                              <w:marTop w:val="0"/>
                              <w:marBottom w:val="0"/>
                              <w:divBdr>
                                <w:top w:val="none" w:sz="0" w:space="0" w:color="auto"/>
                                <w:left w:val="none" w:sz="0" w:space="0" w:color="auto"/>
                                <w:bottom w:val="none" w:sz="0" w:space="0" w:color="auto"/>
                                <w:right w:val="none" w:sz="0" w:space="0" w:color="auto"/>
                              </w:divBdr>
                              <w:divsChild>
                                <w:div w:id="354500354">
                                  <w:marLeft w:val="0"/>
                                  <w:marRight w:val="0"/>
                                  <w:marTop w:val="0"/>
                                  <w:marBottom w:val="0"/>
                                  <w:divBdr>
                                    <w:top w:val="none" w:sz="0" w:space="0" w:color="auto"/>
                                    <w:left w:val="none" w:sz="0" w:space="0" w:color="auto"/>
                                    <w:bottom w:val="none" w:sz="0" w:space="0" w:color="auto"/>
                                    <w:right w:val="none" w:sz="0" w:space="0" w:color="auto"/>
                                  </w:divBdr>
                                  <w:divsChild>
                                    <w:div w:id="499854930">
                                      <w:marLeft w:val="0"/>
                                      <w:marRight w:val="0"/>
                                      <w:marTop w:val="0"/>
                                      <w:marBottom w:val="0"/>
                                      <w:divBdr>
                                        <w:top w:val="none" w:sz="0" w:space="0" w:color="auto"/>
                                        <w:left w:val="none" w:sz="0" w:space="0" w:color="auto"/>
                                        <w:bottom w:val="none" w:sz="0" w:space="0" w:color="auto"/>
                                        <w:right w:val="none" w:sz="0" w:space="0" w:color="auto"/>
                                      </w:divBdr>
                                      <w:divsChild>
                                        <w:div w:id="116605851">
                                          <w:marLeft w:val="0"/>
                                          <w:marRight w:val="0"/>
                                          <w:marTop w:val="0"/>
                                          <w:marBottom w:val="0"/>
                                          <w:divBdr>
                                            <w:top w:val="none" w:sz="0" w:space="0" w:color="auto"/>
                                            <w:left w:val="none" w:sz="0" w:space="0" w:color="auto"/>
                                            <w:bottom w:val="none" w:sz="0" w:space="0" w:color="auto"/>
                                            <w:right w:val="none" w:sz="0" w:space="0" w:color="auto"/>
                                          </w:divBdr>
                                          <w:divsChild>
                                            <w:div w:id="275647876">
                                              <w:marLeft w:val="0"/>
                                              <w:marRight w:val="0"/>
                                              <w:marTop w:val="0"/>
                                              <w:marBottom w:val="0"/>
                                              <w:divBdr>
                                                <w:top w:val="none" w:sz="0" w:space="0" w:color="auto"/>
                                                <w:left w:val="none" w:sz="0" w:space="0" w:color="auto"/>
                                                <w:bottom w:val="none" w:sz="0" w:space="0" w:color="auto"/>
                                                <w:right w:val="none" w:sz="0" w:space="0" w:color="auto"/>
                                              </w:divBdr>
                                              <w:divsChild>
                                                <w:div w:id="781457166">
                                                  <w:marLeft w:val="0"/>
                                                  <w:marRight w:val="0"/>
                                                  <w:marTop w:val="0"/>
                                                  <w:marBottom w:val="0"/>
                                                  <w:divBdr>
                                                    <w:top w:val="none" w:sz="0" w:space="0" w:color="auto"/>
                                                    <w:left w:val="none" w:sz="0" w:space="0" w:color="auto"/>
                                                    <w:bottom w:val="none" w:sz="0" w:space="0" w:color="auto"/>
                                                    <w:right w:val="none" w:sz="0" w:space="0" w:color="auto"/>
                                                  </w:divBdr>
                                                  <w:divsChild>
                                                    <w:div w:id="1980724076">
                                                      <w:marLeft w:val="0"/>
                                                      <w:marRight w:val="0"/>
                                                      <w:marTop w:val="0"/>
                                                      <w:marBottom w:val="0"/>
                                                      <w:divBdr>
                                                        <w:top w:val="none" w:sz="0" w:space="0" w:color="auto"/>
                                                        <w:left w:val="none" w:sz="0" w:space="0" w:color="auto"/>
                                                        <w:bottom w:val="none" w:sz="0" w:space="0" w:color="auto"/>
                                                        <w:right w:val="none" w:sz="0" w:space="0" w:color="auto"/>
                                                      </w:divBdr>
                                                      <w:divsChild>
                                                        <w:div w:id="2125691684">
                                                          <w:marLeft w:val="0"/>
                                                          <w:marRight w:val="0"/>
                                                          <w:marTop w:val="0"/>
                                                          <w:marBottom w:val="0"/>
                                                          <w:divBdr>
                                                            <w:top w:val="none" w:sz="0" w:space="0" w:color="auto"/>
                                                            <w:left w:val="none" w:sz="0" w:space="0" w:color="auto"/>
                                                            <w:bottom w:val="none" w:sz="0" w:space="0" w:color="auto"/>
                                                            <w:right w:val="none" w:sz="0" w:space="0" w:color="auto"/>
                                                          </w:divBdr>
                                                          <w:divsChild>
                                                            <w:div w:id="865171394">
                                                              <w:marLeft w:val="0"/>
                                                              <w:marRight w:val="0"/>
                                                              <w:marTop w:val="0"/>
                                                              <w:marBottom w:val="0"/>
                                                              <w:divBdr>
                                                                <w:top w:val="none" w:sz="0" w:space="0" w:color="auto"/>
                                                                <w:left w:val="none" w:sz="0" w:space="0" w:color="auto"/>
                                                                <w:bottom w:val="none" w:sz="0" w:space="0" w:color="auto"/>
                                                                <w:right w:val="none" w:sz="0" w:space="0" w:color="auto"/>
                                                              </w:divBdr>
                                                            </w:div>
                                                          </w:divsChild>
                                                        </w:div>
                                                        <w:div w:id="1537546185">
                                                          <w:marLeft w:val="0"/>
                                                          <w:marRight w:val="0"/>
                                                          <w:marTop w:val="0"/>
                                                          <w:marBottom w:val="0"/>
                                                          <w:divBdr>
                                                            <w:top w:val="none" w:sz="0" w:space="0" w:color="auto"/>
                                                            <w:left w:val="none" w:sz="0" w:space="0" w:color="auto"/>
                                                            <w:bottom w:val="none" w:sz="0" w:space="0" w:color="auto"/>
                                                            <w:right w:val="none" w:sz="0" w:space="0" w:color="auto"/>
                                                          </w:divBdr>
                                                          <w:divsChild>
                                                            <w:div w:id="13804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3964079">
          <w:marLeft w:val="0"/>
          <w:marRight w:val="0"/>
          <w:marTop w:val="0"/>
          <w:marBottom w:val="0"/>
          <w:divBdr>
            <w:top w:val="none" w:sz="0" w:space="0" w:color="auto"/>
            <w:left w:val="none" w:sz="0" w:space="0" w:color="auto"/>
            <w:bottom w:val="none" w:sz="0" w:space="0" w:color="auto"/>
            <w:right w:val="none" w:sz="0" w:space="0" w:color="auto"/>
          </w:divBdr>
          <w:divsChild>
            <w:div w:id="947932574">
              <w:marLeft w:val="0"/>
              <w:marRight w:val="0"/>
              <w:marTop w:val="0"/>
              <w:marBottom w:val="0"/>
              <w:divBdr>
                <w:top w:val="none" w:sz="0" w:space="0" w:color="auto"/>
                <w:left w:val="none" w:sz="0" w:space="0" w:color="auto"/>
                <w:bottom w:val="none" w:sz="0" w:space="0" w:color="auto"/>
                <w:right w:val="none" w:sz="0" w:space="0" w:color="auto"/>
              </w:divBdr>
              <w:divsChild>
                <w:div w:id="1110205415">
                  <w:marLeft w:val="0"/>
                  <w:marRight w:val="0"/>
                  <w:marTop w:val="0"/>
                  <w:marBottom w:val="0"/>
                  <w:divBdr>
                    <w:top w:val="none" w:sz="0" w:space="0" w:color="auto"/>
                    <w:left w:val="none" w:sz="0" w:space="0" w:color="auto"/>
                    <w:bottom w:val="none" w:sz="0" w:space="0" w:color="auto"/>
                    <w:right w:val="none" w:sz="0" w:space="0" w:color="auto"/>
                  </w:divBdr>
                  <w:divsChild>
                    <w:div w:id="1272661142">
                      <w:marLeft w:val="0"/>
                      <w:marRight w:val="0"/>
                      <w:marTop w:val="0"/>
                      <w:marBottom w:val="0"/>
                      <w:divBdr>
                        <w:top w:val="none" w:sz="0" w:space="0" w:color="auto"/>
                        <w:left w:val="none" w:sz="0" w:space="0" w:color="auto"/>
                        <w:bottom w:val="none" w:sz="0" w:space="0" w:color="auto"/>
                        <w:right w:val="none" w:sz="0" w:space="0" w:color="auto"/>
                      </w:divBdr>
                      <w:divsChild>
                        <w:div w:id="812218325">
                          <w:marLeft w:val="0"/>
                          <w:marRight w:val="0"/>
                          <w:marTop w:val="0"/>
                          <w:marBottom w:val="0"/>
                          <w:divBdr>
                            <w:top w:val="none" w:sz="0" w:space="0" w:color="auto"/>
                            <w:left w:val="none" w:sz="0" w:space="0" w:color="auto"/>
                            <w:bottom w:val="none" w:sz="0" w:space="0" w:color="auto"/>
                            <w:right w:val="none" w:sz="0" w:space="0" w:color="auto"/>
                          </w:divBdr>
                          <w:divsChild>
                            <w:div w:id="573591675">
                              <w:marLeft w:val="0"/>
                              <w:marRight w:val="0"/>
                              <w:marTop w:val="0"/>
                              <w:marBottom w:val="0"/>
                              <w:divBdr>
                                <w:top w:val="none" w:sz="0" w:space="0" w:color="auto"/>
                                <w:left w:val="none" w:sz="0" w:space="0" w:color="auto"/>
                                <w:bottom w:val="none" w:sz="0" w:space="0" w:color="auto"/>
                                <w:right w:val="none" w:sz="0" w:space="0" w:color="auto"/>
                              </w:divBdr>
                              <w:divsChild>
                                <w:div w:id="669144077">
                                  <w:marLeft w:val="0"/>
                                  <w:marRight w:val="0"/>
                                  <w:marTop w:val="0"/>
                                  <w:marBottom w:val="0"/>
                                  <w:divBdr>
                                    <w:top w:val="none" w:sz="0" w:space="0" w:color="auto"/>
                                    <w:left w:val="none" w:sz="0" w:space="0" w:color="auto"/>
                                    <w:bottom w:val="none" w:sz="0" w:space="0" w:color="auto"/>
                                    <w:right w:val="none" w:sz="0" w:space="0" w:color="auto"/>
                                  </w:divBdr>
                                  <w:divsChild>
                                    <w:div w:id="7583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6378081">
          <w:marLeft w:val="0"/>
          <w:marRight w:val="0"/>
          <w:marTop w:val="0"/>
          <w:marBottom w:val="0"/>
          <w:divBdr>
            <w:top w:val="none" w:sz="0" w:space="0" w:color="auto"/>
            <w:left w:val="none" w:sz="0" w:space="0" w:color="auto"/>
            <w:bottom w:val="none" w:sz="0" w:space="0" w:color="auto"/>
            <w:right w:val="none" w:sz="0" w:space="0" w:color="auto"/>
          </w:divBdr>
          <w:divsChild>
            <w:div w:id="334695878">
              <w:marLeft w:val="0"/>
              <w:marRight w:val="0"/>
              <w:marTop w:val="0"/>
              <w:marBottom w:val="0"/>
              <w:divBdr>
                <w:top w:val="none" w:sz="0" w:space="0" w:color="auto"/>
                <w:left w:val="none" w:sz="0" w:space="0" w:color="auto"/>
                <w:bottom w:val="none" w:sz="0" w:space="0" w:color="auto"/>
                <w:right w:val="none" w:sz="0" w:space="0" w:color="auto"/>
              </w:divBdr>
              <w:divsChild>
                <w:div w:id="1688675845">
                  <w:marLeft w:val="0"/>
                  <w:marRight w:val="0"/>
                  <w:marTop w:val="0"/>
                  <w:marBottom w:val="0"/>
                  <w:divBdr>
                    <w:top w:val="none" w:sz="0" w:space="0" w:color="auto"/>
                    <w:left w:val="none" w:sz="0" w:space="0" w:color="auto"/>
                    <w:bottom w:val="none" w:sz="0" w:space="0" w:color="auto"/>
                    <w:right w:val="none" w:sz="0" w:space="0" w:color="auto"/>
                  </w:divBdr>
                  <w:divsChild>
                    <w:div w:id="1186364874">
                      <w:marLeft w:val="0"/>
                      <w:marRight w:val="0"/>
                      <w:marTop w:val="0"/>
                      <w:marBottom w:val="0"/>
                      <w:divBdr>
                        <w:top w:val="none" w:sz="0" w:space="0" w:color="auto"/>
                        <w:left w:val="none" w:sz="0" w:space="0" w:color="auto"/>
                        <w:bottom w:val="none" w:sz="0" w:space="0" w:color="auto"/>
                        <w:right w:val="none" w:sz="0" w:space="0" w:color="auto"/>
                      </w:divBdr>
                      <w:divsChild>
                        <w:div w:id="1908301045">
                          <w:marLeft w:val="0"/>
                          <w:marRight w:val="0"/>
                          <w:marTop w:val="0"/>
                          <w:marBottom w:val="0"/>
                          <w:divBdr>
                            <w:top w:val="none" w:sz="0" w:space="0" w:color="auto"/>
                            <w:left w:val="none" w:sz="0" w:space="0" w:color="auto"/>
                            <w:bottom w:val="none" w:sz="0" w:space="0" w:color="auto"/>
                            <w:right w:val="none" w:sz="0" w:space="0" w:color="auto"/>
                          </w:divBdr>
                          <w:divsChild>
                            <w:div w:id="666788050">
                              <w:marLeft w:val="0"/>
                              <w:marRight w:val="0"/>
                              <w:marTop w:val="0"/>
                              <w:marBottom w:val="0"/>
                              <w:divBdr>
                                <w:top w:val="none" w:sz="0" w:space="0" w:color="auto"/>
                                <w:left w:val="none" w:sz="0" w:space="0" w:color="auto"/>
                                <w:bottom w:val="none" w:sz="0" w:space="0" w:color="auto"/>
                                <w:right w:val="none" w:sz="0" w:space="0" w:color="auto"/>
                              </w:divBdr>
                              <w:divsChild>
                                <w:div w:id="469520494">
                                  <w:marLeft w:val="0"/>
                                  <w:marRight w:val="0"/>
                                  <w:marTop w:val="0"/>
                                  <w:marBottom w:val="0"/>
                                  <w:divBdr>
                                    <w:top w:val="none" w:sz="0" w:space="0" w:color="auto"/>
                                    <w:left w:val="none" w:sz="0" w:space="0" w:color="auto"/>
                                    <w:bottom w:val="none" w:sz="0" w:space="0" w:color="auto"/>
                                    <w:right w:val="none" w:sz="0" w:space="0" w:color="auto"/>
                                  </w:divBdr>
                                  <w:divsChild>
                                    <w:div w:id="1393120613">
                                      <w:marLeft w:val="0"/>
                                      <w:marRight w:val="0"/>
                                      <w:marTop w:val="0"/>
                                      <w:marBottom w:val="0"/>
                                      <w:divBdr>
                                        <w:top w:val="none" w:sz="0" w:space="0" w:color="auto"/>
                                        <w:left w:val="none" w:sz="0" w:space="0" w:color="auto"/>
                                        <w:bottom w:val="none" w:sz="0" w:space="0" w:color="auto"/>
                                        <w:right w:val="none" w:sz="0" w:space="0" w:color="auto"/>
                                      </w:divBdr>
                                      <w:divsChild>
                                        <w:div w:id="227541214">
                                          <w:marLeft w:val="0"/>
                                          <w:marRight w:val="0"/>
                                          <w:marTop w:val="0"/>
                                          <w:marBottom w:val="0"/>
                                          <w:divBdr>
                                            <w:top w:val="none" w:sz="0" w:space="0" w:color="auto"/>
                                            <w:left w:val="none" w:sz="0" w:space="0" w:color="auto"/>
                                            <w:bottom w:val="none" w:sz="0" w:space="0" w:color="auto"/>
                                            <w:right w:val="none" w:sz="0" w:space="0" w:color="auto"/>
                                          </w:divBdr>
                                        </w:div>
                                      </w:divsChild>
                                    </w:div>
                                    <w:div w:id="297564863">
                                      <w:marLeft w:val="0"/>
                                      <w:marRight w:val="0"/>
                                      <w:marTop w:val="0"/>
                                      <w:marBottom w:val="0"/>
                                      <w:divBdr>
                                        <w:top w:val="none" w:sz="0" w:space="0" w:color="auto"/>
                                        <w:left w:val="none" w:sz="0" w:space="0" w:color="auto"/>
                                        <w:bottom w:val="none" w:sz="0" w:space="0" w:color="auto"/>
                                        <w:right w:val="none" w:sz="0" w:space="0" w:color="auto"/>
                                      </w:divBdr>
                                      <w:divsChild>
                                        <w:div w:id="388267207">
                                          <w:marLeft w:val="0"/>
                                          <w:marRight w:val="0"/>
                                          <w:marTop w:val="0"/>
                                          <w:marBottom w:val="0"/>
                                          <w:divBdr>
                                            <w:top w:val="none" w:sz="0" w:space="0" w:color="auto"/>
                                            <w:left w:val="none" w:sz="0" w:space="0" w:color="auto"/>
                                            <w:bottom w:val="none" w:sz="0" w:space="0" w:color="auto"/>
                                            <w:right w:val="none" w:sz="0" w:space="0" w:color="auto"/>
                                          </w:divBdr>
                                        </w:div>
                                      </w:divsChild>
                                    </w:div>
                                    <w:div w:id="1732535384">
                                      <w:marLeft w:val="0"/>
                                      <w:marRight w:val="0"/>
                                      <w:marTop w:val="0"/>
                                      <w:marBottom w:val="0"/>
                                      <w:divBdr>
                                        <w:top w:val="none" w:sz="0" w:space="0" w:color="auto"/>
                                        <w:left w:val="none" w:sz="0" w:space="0" w:color="auto"/>
                                        <w:bottom w:val="none" w:sz="0" w:space="0" w:color="auto"/>
                                        <w:right w:val="none" w:sz="0" w:space="0" w:color="auto"/>
                                      </w:divBdr>
                                      <w:divsChild>
                                        <w:div w:id="66586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259533">
          <w:marLeft w:val="0"/>
          <w:marRight w:val="0"/>
          <w:marTop w:val="0"/>
          <w:marBottom w:val="0"/>
          <w:divBdr>
            <w:top w:val="none" w:sz="0" w:space="0" w:color="auto"/>
            <w:left w:val="none" w:sz="0" w:space="0" w:color="auto"/>
            <w:bottom w:val="none" w:sz="0" w:space="0" w:color="auto"/>
            <w:right w:val="none" w:sz="0" w:space="0" w:color="auto"/>
          </w:divBdr>
          <w:divsChild>
            <w:div w:id="1094203584">
              <w:marLeft w:val="0"/>
              <w:marRight w:val="0"/>
              <w:marTop w:val="0"/>
              <w:marBottom w:val="0"/>
              <w:divBdr>
                <w:top w:val="none" w:sz="0" w:space="0" w:color="auto"/>
                <w:left w:val="none" w:sz="0" w:space="0" w:color="auto"/>
                <w:bottom w:val="none" w:sz="0" w:space="0" w:color="auto"/>
                <w:right w:val="none" w:sz="0" w:space="0" w:color="auto"/>
              </w:divBdr>
              <w:divsChild>
                <w:div w:id="489951338">
                  <w:marLeft w:val="0"/>
                  <w:marRight w:val="0"/>
                  <w:marTop w:val="0"/>
                  <w:marBottom w:val="0"/>
                  <w:divBdr>
                    <w:top w:val="none" w:sz="0" w:space="0" w:color="auto"/>
                    <w:left w:val="none" w:sz="0" w:space="0" w:color="auto"/>
                    <w:bottom w:val="none" w:sz="0" w:space="0" w:color="auto"/>
                    <w:right w:val="none" w:sz="0" w:space="0" w:color="auto"/>
                  </w:divBdr>
                  <w:divsChild>
                    <w:div w:id="2146314250">
                      <w:marLeft w:val="0"/>
                      <w:marRight w:val="0"/>
                      <w:marTop w:val="0"/>
                      <w:marBottom w:val="0"/>
                      <w:divBdr>
                        <w:top w:val="none" w:sz="0" w:space="0" w:color="auto"/>
                        <w:left w:val="none" w:sz="0" w:space="0" w:color="auto"/>
                        <w:bottom w:val="none" w:sz="0" w:space="0" w:color="auto"/>
                        <w:right w:val="none" w:sz="0" w:space="0" w:color="auto"/>
                      </w:divBdr>
                      <w:divsChild>
                        <w:div w:id="776680632">
                          <w:marLeft w:val="0"/>
                          <w:marRight w:val="0"/>
                          <w:marTop w:val="0"/>
                          <w:marBottom w:val="0"/>
                          <w:divBdr>
                            <w:top w:val="none" w:sz="0" w:space="0" w:color="auto"/>
                            <w:left w:val="none" w:sz="0" w:space="0" w:color="auto"/>
                            <w:bottom w:val="none" w:sz="0" w:space="0" w:color="auto"/>
                            <w:right w:val="none" w:sz="0" w:space="0" w:color="auto"/>
                          </w:divBdr>
                          <w:divsChild>
                            <w:div w:id="1573782516">
                              <w:marLeft w:val="0"/>
                              <w:marRight w:val="0"/>
                              <w:marTop w:val="0"/>
                              <w:marBottom w:val="0"/>
                              <w:divBdr>
                                <w:top w:val="none" w:sz="0" w:space="0" w:color="auto"/>
                                <w:left w:val="none" w:sz="0" w:space="0" w:color="auto"/>
                                <w:bottom w:val="none" w:sz="0" w:space="0" w:color="auto"/>
                                <w:right w:val="none" w:sz="0" w:space="0" w:color="auto"/>
                              </w:divBdr>
                              <w:divsChild>
                                <w:div w:id="67310629">
                                  <w:marLeft w:val="0"/>
                                  <w:marRight w:val="0"/>
                                  <w:marTop w:val="0"/>
                                  <w:marBottom w:val="0"/>
                                  <w:divBdr>
                                    <w:top w:val="none" w:sz="0" w:space="0" w:color="auto"/>
                                    <w:left w:val="none" w:sz="0" w:space="0" w:color="auto"/>
                                    <w:bottom w:val="none" w:sz="0" w:space="0" w:color="auto"/>
                                    <w:right w:val="none" w:sz="0" w:space="0" w:color="auto"/>
                                  </w:divBdr>
                                  <w:divsChild>
                                    <w:div w:id="107879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583</Words>
  <Characters>2876</Characters>
  <Application>Microsoft Office Word</Application>
  <DocSecurity>0</DocSecurity>
  <Lines>58</Lines>
  <Paragraphs>41</Paragraphs>
  <ScaleCrop>false</ScaleCrop>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2024-01-24T15:46:00Z</dcterms:created>
  <dcterms:modified xsi:type="dcterms:W3CDTF">2024-01-24T15:46:00Z</dcterms:modified>
</cp:coreProperties>
</file>