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Will the app process transactions?</w:t>
              <w:br w:type="textWrapping"/>
              <w:t xml:space="preserve">Of course, it would.</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Does it do a lot of back-end processing?</w:t>
              <w:br w:type="textWrapping"/>
              <w:t xml:space="preserve">Maybe, it could be offloaded to the server though.</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industry regulations that need to be considered?</w:t>
              <w:br w:type="textWrapping"/>
              <w:t xml:space="preserve">Yes, PII security standards, Payment Security Compliance, Application communication protection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2">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These are the bare-bones without which the app wouldn’t function securely, or function at all for that matter. The basic work of fetching required info from the server requires the help of these technologies.</w:t>
              <w:br w:type="textWrapping"/>
              <w:t xml:space="preserve">For the Application to interact with the server, and fetch &amp; put info, API calls are necessary, both 1st party &amp; 3rd party for logins &amp; payments. </w:t>
              <w:br w:type="textWrapping"/>
              <w:t xml:space="preserve">PKI ensures that communication over the Internet is secure through asymmetric key encryption, from the server to the client app &amp; vice-versa. </w:t>
              <w:br w:type="textWrapping"/>
              <w:t xml:space="preserve">SHA 256 is a good method to store passwords &amp; other credentials that would need integrity checks, like the app itself, after being downloaded, before installation.</w:t>
              <w:br w:type="textWrapping"/>
              <w:t xml:space="preserve">SQL, to fetch the required data according to the filters applied by the customer in the app to search for a certain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internal threats?</w:t>
              <w:br w:type="textWrapping"/>
              <w:t xml:space="preserve">Server downtime, Rogue Employees, Supply Chain Attacks, etc.</w:t>
            </w:r>
          </w:p>
          <w:p w:rsidR="00000000" w:rsidDel="00000000" w:rsidP="00000000" w:rsidRDefault="00000000" w:rsidRPr="00000000" w14:paraId="000000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external threats?</w:t>
              <w:br w:type="textWrapping"/>
              <w:t xml:space="preserve">Competitors &amp; Hackers, Network failure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things wrong with the codebase?</w:t>
              <w:br w:type="textWrapping"/>
              <w:t xml:space="preserve">Yes, not escaping characters properly may lead to SQL injection, XSS etc.</w:t>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weaknesses in the database?</w:t>
              <w:br w:type="textWrapping"/>
              <w:t xml:space="preserve">Yes, improper access control can lead to data leaks.</w:t>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flaws in the network?</w:t>
              <w:br w:type="textWrapping"/>
              <w:t xml:space="preserve">Yes, MITM attacks, and DDOS attacks protection need to be taken care 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2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IAM Controls</w:t>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Defence in depth</w:t>
            </w:r>
          </w:p>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MFA</w:t>
            </w:r>
          </w:p>
          <w:p w:rsidR="00000000" w:rsidDel="00000000" w:rsidP="00000000" w:rsidRDefault="00000000" w:rsidRPr="00000000" w14:paraId="000000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Segregation of Duties</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