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D8CB2" w14:textId="77777777" w:rsidR="002D1E6C" w:rsidRDefault="00000000">
      <w:pPr>
        <w:spacing w:after="200"/>
        <w:ind w:left="720"/>
        <w:jc w:val="center"/>
        <w:rPr>
          <w:rFonts w:ascii="Google Sans" w:eastAsia="Google Sans" w:hAnsi="Google Sans" w:cs="Google Sans"/>
          <w:b/>
          <w:sz w:val="28"/>
          <w:szCs w:val="28"/>
        </w:rPr>
      </w:pPr>
      <w:r>
        <w:rPr>
          <w:rFonts w:ascii="Google Sans" w:eastAsia="Google Sans" w:hAnsi="Google Sans" w:cs="Google Sans"/>
          <w:b/>
          <w:sz w:val="28"/>
          <w:szCs w:val="28"/>
        </w:rPr>
        <w:t>STAR Responses Worksheet</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080"/>
      </w:tblGrid>
      <w:tr w:rsidR="002D1E6C" w14:paraId="4066A329" w14:textId="77777777">
        <w:trPr>
          <w:trHeight w:val="440"/>
        </w:trPr>
        <w:tc>
          <w:tcPr>
            <w:tcW w:w="8640" w:type="dxa"/>
            <w:gridSpan w:val="2"/>
            <w:shd w:val="clear" w:color="auto" w:fill="auto"/>
            <w:tcMar>
              <w:top w:w="100" w:type="dxa"/>
              <w:left w:w="100" w:type="dxa"/>
              <w:bottom w:w="100" w:type="dxa"/>
              <w:right w:w="100" w:type="dxa"/>
            </w:tcMar>
          </w:tcPr>
          <w:p w14:paraId="401D5585" w14:textId="1EE91568" w:rsidR="002D1E6C" w:rsidRDefault="00000000" w:rsidP="001243A8">
            <w:pPr>
              <w:spacing w:after="200"/>
              <w:jc w:val="both"/>
              <w:rPr>
                <w:rFonts w:ascii="Google Sans" w:eastAsia="Google Sans" w:hAnsi="Google Sans" w:cs="Google Sans"/>
                <w:sz w:val="24"/>
                <w:szCs w:val="24"/>
              </w:rPr>
            </w:pPr>
            <w:r>
              <w:rPr>
                <w:rFonts w:ascii="Google Sans" w:eastAsia="Google Sans" w:hAnsi="Google Sans" w:cs="Google Sans"/>
                <w:b/>
                <w:sz w:val="24"/>
                <w:szCs w:val="24"/>
              </w:rPr>
              <w:t>Experiences that demonstrate my skills</w:t>
            </w:r>
            <w:r>
              <w:rPr>
                <w:rFonts w:ascii="Google Sans" w:eastAsia="Google Sans" w:hAnsi="Google Sans" w:cs="Google Sans"/>
                <w:sz w:val="24"/>
                <w:szCs w:val="24"/>
              </w:rPr>
              <w:t xml:space="preserve">: </w:t>
            </w:r>
            <w:r w:rsidR="001243A8" w:rsidRPr="001243A8">
              <w:rPr>
                <w:rFonts w:ascii="Google Sans" w:eastAsia="Google Sans" w:hAnsi="Google Sans" w:cs="Google Sans"/>
                <w:sz w:val="24"/>
                <w:szCs w:val="24"/>
              </w:rPr>
              <w:t>My experiences have equipped me with a well-rounded skillset that thrives in both independent and collaborative settings.  Volunteering as a Subject Matter Expert (SME) allowed me to deepen my knowledge in a specific field, making me adept at explaining complex topics in an understandable way.  This expertise, along with my strong communication skills, came into play when I assisted in developing questions for tech events.  Here, I honed my ability to collaborate with others to achieve a common goal.  My event support experience further developed my adaptability and ability to work effectively in fast-paced environments.  Following these events, I documented them meticulously, showcasing my keen eye for detail and strong writing abilities.  Further demonstrating my research and writing prowess, I've also published research papers, a testament to my ability to conduct thorough investigations, analyze data, and convey findings in a clear and concise manner.  Finally, my participation in a national CTF competition using digital forensics skills not only highlights my problem-solving abilities but also my capacity to think critically under pressure.  In short, these experiences have instilled in me a valuable mix of technical expertise, communication skills, and the ability to thrive in dynamic environments.</w:t>
            </w:r>
          </w:p>
        </w:tc>
      </w:tr>
      <w:tr w:rsidR="002D1E6C" w14:paraId="3828CE07" w14:textId="77777777">
        <w:trPr>
          <w:trHeight w:val="440"/>
        </w:trPr>
        <w:tc>
          <w:tcPr>
            <w:tcW w:w="8640" w:type="dxa"/>
            <w:gridSpan w:val="2"/>
            <w:shd w:val="clear" w:color="auto" w:fill="9FC5E8"/>
            <w:tcMar>
              <w:top w:w="100" w:type="dxa"/>
              <w:left w:w="100" w:type="dxa"/>
              <w:bottom w:w="100" w:type="dxa"/>
              <w:right w:w="100" w:type="dxa"/>
            </w:tcMar>
          </w:tcPr>
          <w:p w14:paraId="3C8E3F8D" w14:textId="344F4A40" w:rsidR="002D1E6C" w:rsidRDefault="00000000" w:rsidP="001243A8">
            <w:pPr>
              <w:widowControl w:val="0"/>
              <w:spacing w:line="240" w:lineRule="auto"/>
              <w:jc w:val="both"/>
              <w:rPr>
                <w:rFonts w:ascii="Google Sans" w:eastAsia="Google Sans" w:hAnsi="Google Sans" w:cs="Google Sans"/>
                <w:b/>
                <w:sz w:val="24"/>
                <w:szCs w:val="24"/>
              </w:rPr>
            </w:pPr>
            <w:r>
              <w:rPr>
                <w:rFonts w:ascii="Google Sans" w:eastAsia="Google Sans" w:hAnsi="Google Sans" w:cs="Google Sans"/>
                <w:b/>
                <w:sz w:val="24"/>
                <w:szCs w:val="24"/>
              </w:rPr>
              <w:t xml:space="preserve">Question 1: </w:t>
            </w:r>
            <w:r w:rsidR="001243A8" w:rsidRPr="001243A8">
              <w:rPr>
                <w:rFonts w:ascii="Google Sans" w:eastAsia="Google Sans" w:hAnsi="Google Sans" w:cs="Google Sans"/>
                <w:bCs/>
                <w:sz w:val="24"/>
                <w:szCs w:val="24"/>
              </w:rPr>
              <w:t>10.</w:t>
            </w:r>
            <w:r w:rsidR="001243A8" w:rsidRPr="001243A8">
              <w:rPr>
                <w:rFonts w:ascii="Google Sans" w:eastAsia="Google Sans" w:hAnsi="Google Sans" w:cs="Google Sans"/>
                <w:bCs/>
                <w:sz w:val="24"/>
                <w:szCs w:val="24"/>
              </w:rPr>
              <w:t xml:space="preserve"> </w:t>
            </w:r>
            <w:r w:rsidR="001243A8" w:rsidRPr="001243A8">
              <w:rPr>
                <w:rFonts w:ascii="Google Sans" w:eastAsia="Google Sans" w:hAnsi="Google Sans" w:cs="Google Sans"/>
                <w:bCs/>
                <w:sz w:val="24"/>
                <w:szCs w:val="24"/>
              </w:rPr>
              <w:t xml:space="preserve">Think about a situation where you encountered differing opinions or resistance to an idea you believed in, potentially a project, group activity, or even a personal debate. Describe how you approached this situation. How did you gather information, communicate your perspective effectively, and navigate differing viewpoints? How could you apply this to reluctance from higher management </w:t>
            </w:r>
            <w:proofErr w:type="gramStart"/>
            <w:r w:rsidR="001243A8" w:rsidRPr="001243A8">
              <w:rPr>
                <w:rFonts w:ascii="Google Sans" w:eastAsia="Google Sans" w:hAnsi="Google Sans" w:cs="Google Sans"/>
                <w:bCs/>
                <w:sz w:val="24"/>
                <w:szCs w:val="24"/>
              </w:rPr>
              <w:t>in regard to</w:t>
            </w:r>
            <w:proofErr w:type="gramEnd"/>
            <w:r w:rsidR="001243A8" w:rsidRPr="001243A8">
              <w:rPr>
                <w:rFonts w:ascii="Google Sans" w:eastAsia="Google Sans" w:hAnsi="Google Sans" w:cs="Google Sans"/>
                <w:bCs/>
                <w:sz w:val="24"/>
                <w:szCs w:val="24"/>
              </w:rPr>
              <w:t xml:space="preserve"> a security or regulatory issue?</w:t>
            </w:r>
          </w:p>
        </w:tc>
      </w:tr>
      <w:tr w:rsidR="002D1E6C" w14:paraId="2A9600CC" w14:textId="77777777">
        <w:tc>
          <w:tcPr>
            <w:tcW w:w="1560" w:type="dxa"/>
            <w:shd w:val="clear" w:color="auto" w:fill="auto"/>
            <w:tcMar>
              <w:top w:w="100" w:type="dxa"/>
              <w:left w:w="100" w:type="dxa"/>
              <w:bottom w:w="100" w:type="dxa"/>
              <w:right w:w="100" w:type="dxa"/>
            </w:tcMar>
          </w:tcPr>
          <w:p w14:paraId="1074B92A" w14:textId="77777777" w:rsidR="002D1E6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Situation</w:t>
            </w:r>
          </w:p>
        </w:tc>
        <w:tc>
          <w:tcPr>
            <w:tcW w:w="7080" w:type="dxa"/>
            <w:shd w:val="clear" w:color="auto" w:fill="auto"/>
            <w:tcMar>
              <w:top w:w="100" w:type="dxa"/>
              <w:left w:w="100" w:type="dxa"/>
              <w:bottom w:w="100" w:type="dxa"/>
              <w:right w:w="100" w:type="dxa"/>
            </w:tcMar>
          </w:tcPr>
          <w:p w14:paraId="61DB0685" w14:textId="5A3A2CD2" w:rsidR="002D1E6C" w:rsidRDefault="001243A8" w:rsidP="001243A8">
            <w:pPr>
              <w:widowControl w:val="0"/>
              <w:spacing w:line="240" w:lineRule="auto"/>
              <w:jc w:val="both"/>
              <w:rPr>
                <w:rFonts w:ascii="Google Sans" w:eastAsia="Google Sans" w:hAnsi="Google Sans" w:cs="Google Sans"/>
                <w:sz w:val="24"/>
                <w:szCs w:val="24"/>
              </w:rPr>
            </w:pPr>
            <w:r w:rsidRPr="001243A8">
              <w:rPr>
                <w:rFonts w:ascii="Google Sans" w:eastAsia="Google Sans" w:hAnsi="Google Sans" w:cs="Google Sans"/>
                <w:sz w:val="24"/>
                <w:szCs w:val="24"/>
              </w:rPr>
              <w:t>During a group project on developing a password manager, a disagreement arose regarding the primary platform: mobile app or PC app. Some members championed the mobility and convenience of a mobile app, while others prioritized the larger screen and potential for more robust features offered by a PC application.</w:t>
            </w:r>
          </w:p>
        </w:tc>
      </w:tr>
      <w:tr w:rsidR="002D1E6C" w14:paraId="0103D3C1" w14:textId="77777777">
        <w:tc>
          <w:tcPr>
            <w:tcW w:w="1560" w:type="dxa"/>
            <w:shd w:val="clear" w:color="auto" w:fill="auto"/>
            <w:tcMar>
              <w:top w:w="100" w:type="dxa"/>
              <w:left w:w="100" w:type="dxa"/>
              <w:bottom w:w="100" w:type="dxa"/>
              <w:right w:w="100" w:type="dxa"/>
            </w:tcMar>
          </w:tcPr>
          <w:p w14:paraId="57A95BD6" w14:textId="77777777" w:rsidR="002D1E6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Task</w:t>
            </w:r>
          </w:p>
        </w:tc>
        <w:tc>
          <w:tcPr>
            <w:tcW w:w="7080" w:type="dxa"/>
            <w:shd w:val="clear" w:color="auto" w:fill="auto"/>
            <w:tcMar>
              <w:top w:w="100" w:type="dxa"/>
              <w:left w:w="100" w:type="dxa"/>
              <w:bottom w:w="100" w:type="dxa"/>
              <w:right w:w="100" w:type="dxa"/>
            </w:tcMar>
          </w:tcPr>
          <w:p w14:paraId="6AB6C72C" w14:textId="12F3FC29" w:rsidR="002D1E6C" w:rsidRDefault="001243A8" w:rsidP="001243A8">
            <w:pPr>
              <w:widowControl w:val="0"/>
              <w:spacing w:line="240" w:lineRule="auto"/>
              <w:jc w:val="both"/>
              <w:rPr>
                <w:rFonts w:ascii="Google Sans" w:eastAsia="Google Sans" w:hAnsi="Google Sans" w:cs="Google Sans"/>
                <w:sz w:val="24"/>
                <w:szCs w:val="24"/>
              </w:rPr>
            </w:pPr>
            <w:r w:rsidRPr="001243A8">
              <w:rPr>
                <w:rFonts w:ascii="Google Sans" w:eastAsia="Google Sans" w:hAnsi="Google Sans" w:cs="Google Sans"/>
                <w:sz w:val="24"/>
                <w:szCs w:val="24"/>
              </w:rPr>
              <w:t xml:space="preserve">My task was to find a solution that addressed both viewpoints and delivered a password manager that catered to user needs effectively.  I needed to gather user data, understand the </w:t>
            </w:r>
            <w:r w:rsidRPr="001243A8">
              <w:rPr>
                <w:rFonts w:ascii="Google Sans" w:eastAsia="Google Sans" w:hAnsi="Google Sans" w:cs="Google Sans"/>
                <w:sz w:val="24"/>
                <w:szCs w:val="24"/>
              </w:rPr>
              <w:lastRenderedPageBreak/>
              <w:t>strengths and weaknesses of each platform, and propose a solution that fostered team collaboration.</w:t>
            </w:r>
          </w:p>
        </w:tc>
      </w:tr>
      <w:tr w:rsidR="002D1E6C" w14:paraId="2F350706" w14:textId="77777777">
        <w:tc>
          <w:tcPr>
            <w:tcW w:w="1560" w:type="dxa"/>
            <w:shd w:val="clear" w:color="auto" w:fill="auto"/>
            <w:tcMar>
              <w:top w:w="100" w:type="dxa"/>
              <w:left w:w="100" w:type="dxa"/>
              <w:bottom w:w="100" w:type="dxa"/>
              <w:right w:w="100" w:type="dxa"/>
            </w:tcMar>
          </w:tcPr>
          <w:p w14:paraId="0ADF54C1" w14:textId="77777777" w:rsidR="002D1E6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Action</w:t>
            </w:r>
          </w:p>
          <w:p w14:paraId="34C32816" w14:textId="77777777" w:rsidR="002D1E6C" w:rsidRDefault="002D1E6C">
            <w:pPr>
              <w:widowControl w:val="0"/>
              <w:spacing w:line="240" w:lineRule="auto"/>
              <w:rPr>
                <w:rFonts w:ascii="Google Sans" w:eastAsia="Google Sans" w:hAnsi="Google Sans" w:cs="Google Sans"/>
                <w:b/>
                <w:sz w:val="24"/>
                <w:szCs w:val="24"/>
              </w:rPr>
            </w:pPr>
          </w:p>
        </w:tc>
        <w:tc>
          <w:tcPr>
            <w:tcW w:w="7080" w:type="dxa"/>
            <w:shd w:val="clear" w:color="auto" w:fill="auto"/>
            <w:tcMar>
              <w:top w:w="100" w:type="dxa"/>
              <w:left w:w="100" w:type="dxa"/>
              <w:bottom w:w="100" w:type="dxa"/>
              <w:right w:w="100" w:type="dxa"/>
            </w:tcMar>
          </w:tcPr>
          <w:p w14:paraId="7C5299ED" w14:textId="77777777" w:rsidR="001243A8" w:rsidRPr="001243A8" w:rsidRDefault="001243A8" w:rsidP="001243A8">
            <w:pPr>
              <w:widowControl w:val="0"/>
              <w:spacing w:line="240" w:lineRule="auto"/>
              <w:jc w:val="both"/>
              <w:rPr>
                <w:rFonts w:ascii="Google Sans" w:eastAsia="Google Sans" w:hAnsi="Google Sans" w:cs="Google Sans"/>
                <w:sz w:val="24"/>
                <w:szCs w:val="24"/>
              </w:rPr>
            </w:pPr>
            <w:r w:rsidRPr="001243A8">
              <w:rPr>
                <w:rFonts w:ascii="Google Sans" w:eastAsia="Google Sans" w:hAnsi="Google Sans" w:cs="Google Sans"/>
                <w:sz w:val="24"/>
                <w:szCs w:val="24"/>
              </w:rPr>
              <w:t>Gather Information:  I conducted user research through surveys or focus groups to understand how users manage passwords and their preferred platform for a password manager.  Additionally, I researched existing password managers on both mobile and PC platforms, analyzing their functionalities and user reviews.</w:t>
            </w:r>
          </w:p>
          <w:p w14:paraId="07E82298" w14:textId="77777777" w:rsidR="001243A8" w:rsidRPr="001243A8" w:rsidRDefault="001243A8" w:rsidP="001243A8">
            <w:pPr>
              <w:widowControl w:val="0"/>
              <w:spacing w:line="240" w:lineRule="auto"/>
              <w:jc w:val="both"/>
              <w:rPr>
                <w:rFonts w:ascii="Google Sans" w:eastAsia="Google Sans" w:hAnsi="Google Sans" w:cs="Google Sans"/>
                <w:sz w:val="24"/>
                <w:szCs w:val="24"/>
              </w:rPr>
            </w:pPr>
          </w:p>
          <w:p w14:paraId="6F83E0AE" w14:textId="77777777" w:rsidR="001243A8" w:rsidRPr="001243A8" w:rsidRDefault="001243A8" w:rsidP="001243A8">
            <w:pPr>
              <w:widowControl w:val="0"/>
              <w:spacing w:line="240" w:lineRule="auto"/>
              <w:jc w:val="both"/>
              <w:rPr>
                <w:rFonts w:ascii="Google Sans" w:eastAsia="Google Sans" w:hAnsi="Google Sans" w:cs="Google Sans"/>
                <w:sz w:val="24"/>
                <w:szCs w:val="24"/>
              </w:rPr>
            </w:pPr>
            <w:r w:rsidRPr="001243A8">
              <w:rPr>
                <w:rFonts w:ascii="Google Sans" w:eastAsia="Google Sans" w:hAnsi="Google Sans" w:cs="Google Sans"/>
                <w:sz w:val="24"/>
                <w:szCs w:val="24"/>
              </w:rPr>
              <w:t>Communicate Effectively:  I presented the user research findings along with a comparison of mobile and PC app functionalities. We discussed the benefits of each platform: mobility and convenience for the mobile app, and greater feature potential and screen real estate for the PC app.</w:t>
            </w:r>
          </w:p>
          <w:p w14:paraId="314F6DA5" w14:textId="77777777" w:rsidR="001243A8" w:rsidRPr="001243A8" w:rsidRDefault="001243A8" w:rsidP="001243A8">
            <w:pPr>
              <w:widowControl w:val="0"/>
              <w:spacing w:line="240" w:lineRule="auto"/>
              <w:jc w:val="both"/>
              <w:rPr>
                <w:rFonts w:ascii="Google Sans" w:eastAsia="Google Sans" w:hAnsi="Google Sans" w:cs="Google Sans"/>
                <w:sz w:val="24"/>
                <w:szCs w:val="24"/>
              </w:rPr>
            </w:pPr>
          </w:p>
          <w:p w14:paraId="3DE5AD45" w14:textId="4F2E2549" w:rsidR="002D1E6C" w:rsidRDefault="001243A8" w:rsidP="001243A8">
            <w:pPr>
              <w:widowControl w:val="0"/>
              <w:spacing w:line="240" w:lineRule="auto"/>
              <w:jc w:val="both"/>
              <w:rPr>
                <w:rFonts w:ascii="Google Sans" w:eastAsia="Google Sans" w:hAnsi="Google Sans" w:cs="Google Sans"/>
                <w:sz w:val="24"/>
                <w:szCs w:val="24"/>
              </w:rPr>
            </w:pPr>
            <w:r w:rsidRPr="001243A8">
              <w:rPr>
                <w:rFonts w:ascii="Google Sans" w:eastAsia="Google Sans" w:hAnsi="Google Sans" w:cs="Google Sans"/>
                <w:sz w:val="24"/>
                <w:szCs w:val="24"/>
              </w:rPr>
              <w:t>Navigate Differing Viewpoints:  Instead of advocating solely for one platform, I proposed a collaborative approach.  We could develop a core set of password management features accessible on both platforms.  This would ensure accessibility for mobile users while offering the option for more advanced features on PC.</w:t>
            </w:r>
          </w:p>
        </w:tc>
      </w:tr>
      <w:tr w:rsidR="002D1E6C" w14:paraId="35138180" w14:textId="77777777">
        <w:tc>
          <w:tcPr>
            <w:tcW w:w="1560" w:type="dxa"/>
            <w:shd w:val="clear" w:color="auto" w:fill="auto"/>
            <w:tcMar>
              <w:top w:w="100" w:type="dxa"/>
              <w:left w:w="100" w:type="dxa"/>
              <w:bottom w:w="100" w:type="dxa"/>
              <w:right w:w="100" w:type="dxa"/>
            </w:tcMar>
          </w:tcPr>
          <w:p w14:paraId="205B2FF9" w14:textId="77777777" w:rsidR="002D1E6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Result</w:t>
            </w:r>
          </w:p>
          <w:p w14:paraId="654C1F2C" w14:textId="77777777" w:rsidR="002D1E6C" w:rsidRDefault="002D1E6C">
            <w:pPr>
              <w:widowControl w:val="0"/>
              <w:spacing w:line="240" w:lineRule="auto"/>
              <w:rPr>
                <w:rFonts w:ascii="Google Sans" w:eastAsia="Google Sans" w:hAnsi="Google Sans" w:cs="Google Sans"/>
                <w:b/>
                <w:sz w:val="24"/>
                <w:szCs w:val="24"/>
              </w:rPr>
            </w:pPr>
          </w:p>
        </w:tc>
        <w:tc>
          <w:tcPr>
            <w:tcW w:w="7080" w:type="dxa"/>
            <w:shd w:val="clear" w:color="auto" w:fill="auto"/>
            <w:tcMar>
              <w:top w:w="100" w:type="dxa"/>
              <w:left w:w="100" w:type="dxa"/>
              <w:bottom w:w="100" w:type="dxa"/>
              <w:right w:w="100" w:type="dxa"/>
            </w:tcMar>
          </w:tcPr>
          <w:p w14:paraId="3454D245" w14:textId="4ED2D26D" w:rsidR="002D1E6C" w:rsidRDefault="001243A8" w:rsidP="001243A8">
            <w:pPr>
              <w:widowControl w:val="0"/>
              <w:spacing w:line="240" w:lineRule="auto"/>
              <w:jc w:val="both"/>
              <w:rPr>
                <w:rFonts w:ascii="Google Sans" w:eastAsia="Google Sans" w:hAnsi="Google Sans" w:cs="Google Sans"/>
                <w:sz w:val="24"/>
                <w:szCs w:val="24"/>
              </w:rPr>
            </w:pPr>
            <w:r w:rsidRPr="001243A8">
              <w:rPr>
                <w:rFonts w:ascii="Google Sans" w:eastAsia="Google Sans" w:hAnsi="Google Sans" w:cs="Google Sans"/>
                <w:sz w:val="24"/>
                <w:szCs w:val="24"/>
              </w:rPr>
              <w:t>Through collaborative problem-solving, the team agreed to develop a hybrid solution with core features on both a mobile app and a PC app.  This approach addressed user preferences for both mobile accessibility and potential for robust features on PC. This experience honed my ability to analyze user needs, present data effectively, and find solutions that integrate diverse viewpoints within a team.</w:t>
            </w:r>
          </w:p>
        </w:tc>
      </w:tr>
      <w:tr w:rsidR="002D1E6C" w14:paraId="0729BB6A" w14:textId="77777777">
        <w:tc>
          <w:tcPr>
            <w:tcW w:w="8640" w:type="dxa"/>
            <w:gridSpan w:val="2"/>
            <w:shd w:val="clear" w:color="auto" w:fill="9FC5E8"/>
            <w:tcMar>
              <w:top w:w="100" w:type="dxa"/>
              <w:left w:w="100" w:type="dxa"/>
              <w:bottom w:w="100" w:type="dxa"/>
              <w:right w:w="100" w:type="dxa"/>
            </w:tcMar>
          </w:tcPr>
          <w:p w14:paraId="485BDC92" w14:textId="727FA08A" w:rsidR="002D1E6C" w:rsidRDefault="00000000" w:rsidP="001243A8">
            <w:pPr>
              <w:widowControl w:val="0"/>
              <w:spacing w:line="240" w:lineRule="auto"/>
              <w:jc w:val="both"/>
              <w:rPr>
                <w:rFonts w:ascii="Google Sans" w:eastAsia="Google Sans" w:hAnsi="Google Sans" w:cs="Google Sans"/>
                <w:b/>
                <w:sz w:val="24"/>
                <w:szCs w:val="24"/>
              </w:rPr>
            </w:pPr>
            <w:r>
              <w:rPr>
                <w:rFonts w:ascii="Google Sans" w:eastAsia="Google Sans" w:hAnsi="Google Sans" w:cs="Google Sans"/>
                <w:b/>
                <w:sz w:val="24"/>
                <w:szCs w:val="24"/>
              </w:rPr>
              <w:t xml:space="preserve">Question 2: </w:t>
            </w:r>
            <w:r w:rsidR="001243A8" w:rsidRPr="001243A8">
              <w:rPr>
                <w:rFonts w:ascii="Google Sans" w:eastAsia="Google Sans" w:hAnsi="Google Sans" w:cs="Google Sans"/>
                <w:bCs/>
                <w:sz w:val="24"/>
                <w:szCs w:val="24"/>
              </w:rPr>
              <w:t>1.</w:t>
            </w:r>
            <w:r w:rsidR="001243A8" w:rsidRPr="001243A8">
              <w:rPr>
                <w:rFonts w:ascii="Google Sans" w:eastAsia="Google Sans" w:hAnsi="Google Sans" w:cs="Google Sans"/>
                <w:bCs/>
                <w:sz w:val="24"/>
                <w:szCs w:val="24"/>
              </w:rPr>
              <w:t xml:space="preserve"> </w:t>
            </w:r>
            <w:r w:rsidR="001243A8" w:rsidRPr="001243A8">
              <w:rPr>
                <w:rFonts w:ascii="Google Sans" w:eastAsia="Google Sans" w:hAnsi="Google Sans" w:cs="Google Sans"/>
                <w:bCs/>
                <w:sz w:val="24"/>
                <w:szCs w:val="24"/>
              </w:rPr>
              <w:t>Describe a situation where you had to explain a complex topic to a group with different levels of understanding. How did you tailor your communication and ensure everyone felt informed and involved?</w:t>
            </w:r>
          </w:p>
        </w:tc>
      </w:tr>
      <w:tr w:rsidR="002D1E6C" w14:paraId="3840967F" w14:textId="77777777">
        <w:tc>
          <w:tcPr>
            <w:tcW w:w="1560" w:type="dxa"/>
            <w:shd w:val="clear" w:color="auto" w:fill="auto"/>
            <w:tcMar>
              <w:top w:w="100" w:type="dxa"/>
              <w:left w:w="100" w:type="dxa"/>
              <w:bottom w:w="100" w:type="dxa"/>
              <w:right w:w="100" w:type="dxa"/>
            </w:tcMar>
          </w:tcPr>
          <w:p w14:paraId="670773F9" w14:textId="77777777" w:rsidR="002D1E6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Situation</w:t>
            </w:r>
          </w:p>
        </w:tc>
        <w:tc>
          <w:tcPr>
            <w:tcW w:w="7080" w:type="dxa"/>
            <w:shd w:val="clear" w:color="auto" w:fill="auto"/>
            <w:tcMar>
              <w:top w:w="100" w:type="dxa"/>
              <w:left w:w="100" w:type="dxa"/>
              <w:bottom w:w="100" w:type="dxa"/>
              <w:right w:w="100" w:type="dxa"/>
            </w:tcMar>
          </w:tcPr>
          <w:p w14:paraId="237E1D8E" w14:textId="687AFB54" w:rsidR="002D1E6C" w:rsidRDefault="00AE5D92" w:rsidP="00AE5D92">
            <w:pPr>
              <w:widowControl w:val="0"/>
              <w:spacing w:line="240" w:lineRule="auto"/>
              <w:jc w:val="both"/>
              <w:rPr>
                <w:rFonts w:ascii="Google Sans" w:eastAsia="Google Sans" w:hAnsi="Google Sans" w:cs="Google Sans"/>
                <w:sz w:val="24"/>
                <w:szCs w:val="24"/>
              </w:rPr>
            </w:pPr>
            <w:r w:rsidRPr="00AE5D92">
              <w:rPr>
                <w:rFonts w:ascii="Google Sans" w:eastAsia="Google Sans" w:hAnsi="Google Sans" w:cs="Google Sans"/>
                <w:sz w:val="24"/>
                <w:szCs w:val="24"/>
              </w:rPr>
              <w:t>During our final year project presentation on the password manager we developed, we faced the challenge of explaining the technical aspects of the project to a panel of teachers with varying levels of technical expertise. Some were very familiar with computer science concepts, while others had a more general understanding of technology.</w:t>
            </w:r>
          </w:p>
        </w:tc>
      </w:tr>
      <w:tr w:rsidR="002D1E6C" w14:paraId="1B2161CC" w14:textId="77777777">
        <w:trPr>
          <w:trHeight w:val="915"/>
        </w:trPr>
        <w:tc>
          <w:tcPr>
            <w:tcW w:w="1560" w:type="dxa"/>
            <w:shd w:val="clear" w:color="auto" w:fill="auto"/>
            <w:tcMar>
              <w:top w:w="100" w:type="dxa"/>
              <w:left w:w="100" w:type="dxa"/>
              <w:bottom w:w="100" w:type="dxa"/>
              <w:right w:w="100" w:type="dxa"/>
            </w:tcMar>
          </w:tcPr>
          <w:p w14:paraId="20DA4BAC" w14:textId="77777777" w:rsidR="002D1E6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Task</w:t>
            </w:r>
          </w:p>
        </w:tc>
        <w:tc>
          <w:tcPr>
            <w:tcW w:w="7080" w:type="dxa"/>
            <w:shd w:val="clear" w:color="auto" w:fill="auto"/>
            <w:tcMar>
              <w:top w:w="100" w:type="dxa"/>
              <w:left w:w="100" w:type="dxa"/>
              <w:bottom w:w="100" w:type="dxa"/>
              <w:right w:w="100" w:type="dxa"/>
            </w:tcMar>
          </w:tcPr>
          <w:p w14:paraId="7195CE89" w14:textId="03EC6EFE" w:rsidR="002D1E6C" w:rsidRDefault="00AE5D92" w:rsidP="001243A8">
            <w:pPr>
              <w:widowControl w:val="0"/>
              <w:spacing w:line="240" w:lineRule="auto"/>
              <w:jc w:val="both"/>
              <w:rPr>
                <w:rFonts w:ascii="Google Sans" w:eastAsia="Google Sans" w:hAnsi="Google Sans" w:cs="Google Sans"/>
                <w:sz w:val="24"/>
                <w:szCs w:val="24"/>
              </w:rPr>
            </w:pPr>
            <w:r w:rsidRPr="00AE5D92">
              <w:rPr>
                <w:rFonts w:ascii="Google Sans" w:eastAsia="Google Sans" w:hAnsi="Google Sans" w:cs="Google Sans"/>
                <w:sz w:val="24"/>
                <w:szCs w:val="24"/>
              </w:rPr>
              <w:t>My task was to tailor the presentation to ensure everyone on the panel grasped the project's core functionalities and the technical decisions behind them. I needed to strike a balance between providing enough detail for the tech-savvy teachers while maintaining clarity for those with less technical background.</w:t>
            </w:r>
          </w:p>
        </w:tc>
      </w:tr>
      <w:tr w:rsidR="002D1E6C" w14:paraId="1FA4BE36" w14:textId="77777777">
        <w:tc>
          <w:tcPr>
            <w:tcW w:w="1560" w:type="dxa"/>
            <w:shd w:val="clear" w:color="auto" w:fill="auto"/>
            <w:tcMar>
              <w:top w:w="100" w:type="dxa"/>
              <w:left w:w="100" w:type="dxa"/>
              <w:bottom w:w="100" w:type="dxa"/>
              <w:right w:w="100" w:type="dxa"/>
            </w:tcMar>
          </w:tcPr>
          <w:p w14:paraId="6AB184AE" w14:textId="77777777" w:rsidR="002D1E6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Action</w:t>
            </w:r>
          </w:p>
        </w:tc>
        <w:tc>
          <w:tcPr>
            <w:tcW w:w="7080" w:type="dxa"/>
            <w:shd w:val="clear" w:color="auto" w:fill="auto"/>
            <w:tcMar>
              <w:top w:w="100" w:type="dxa"/>
              <w:left w:w="100" w:type="dxa"/>
              <w:bottom w:w="100" w:type="dxa"/>
              <w:right w:w="100" w:type="dxa"/>
            </w:tcMar>
          </w:tcPr>
          <w:p w14:paraId="7A94F1B2" w14:textId="77777777" w:rsidR="00AE5D92" w:rsidRPr="00AE5D92" w:rsidRDefault="00AE5D92" w:rsidP="00AE5D92">
            <w:pPr>
              <w:widowControl w:val="0"/>
              <w:spacing w:line="240" w:lineRule="auto"/>
              <w:jc w:val="both"/>
              <w:rPr>
                <w:rFonts w:ascii="Google Sans" w:eastAsia="Google Sans" w:hAnsi="Google Sans" w:cs="Google Sans"/>
                <w:sz w:val="24"/>
                <w:szCs w:val="24"/>
              </w:rPr>
            </w:pPr>
            <w:r w:rsidRPr="00AE5D92">
              <w:rPr>
                <w:rFonts w:ascii="Google Sans" w:eastAsia="Google Sans" w:hAnsi="Google Sans" w:cs="Google Sans"/>
                <w:sz w:val="24"/>
                <w:szCs w:val="24"/>
              </w:rPr>
              <w:t>Layered Explanation:  We structured the presentation in layers. First, we provided a high-level overview of password management and the importance of secure password practices. This laid the groundwork for everyone and explained the problem our password manager aimed to solve.</w:t>
            </w:r>
          </w:p>
          <w:p w14:paraId="3F093E96" w14:textId="77777777" w:rsidR="00AE5D92" w:rsidRPr="00AE5D92" w:rsidRDefault="00AE5D92" w:rsidP="00AE5D92">
            <w:pPr>
              <w:widowControl w:val="0"/>
              <w:spacing w:line="240" w:lineRule="auto"/>
              <w:jc w:val="both"/>
              <w:rPr>
                <w:rFonts w:ascii="Google Sans" w:eastAsia="Google Sans" w:hAnsi="Google Sans" w:cs="Google Sans"/>
                <w:sz w:val="24"/>
                <w:szCs w:val="24"/>
              </w:rPr>
            </w:pPr>
          </w:p>
          <w:p w14:paraId="60B2E352" w14:textId="77777777" w:rsidR="00AE5D92" w:rsidRPr="00AE5D92" w:rsidRDefault="00AE5D92" w:rsidP="00AE5D92">
            <w:pPr>
              <w:widowControl w:val="0"/>
              <w:spacing w:line="240" w:lineRule="auto"/>
              <w:jc w:val="both"/>
              <w:rPr>
                <w:rFonts w:ascii="Google Sans" w:eastAsia="Google Sans" w:hAnsi="Google Sans" w:cs="Google Sans"/>
                <w:sz w:val="24"/>
                <w:szCs w:val="24"/>
              </w:rPr>
            </w:pPr>
            <w:r w:rsidRPr="00AE5D92">
              <w:rPr>
                <w:rFonts w:ascii="Google Sans" w:eastAsia="Google Sans" w:hAnsi="Google Sans" w:cs="Google Sans"/>
                <w:sz w:val="24"/>
                <w:szCs w:val="24"/>
              </w:rPr>
              <w:t xml:space="preserve">Real-Life Analogy:  To further illustrate the need for a password manager, we used a relatable analogy. We compared managing multiple passwords to keeping track of </w:t>
            </w:r>
            <w:proofErr w:type="gramStart"/>
            <w:r w:rsidRPr="00AE5D92">
              <w:rPr>
                <w:rFonts w:ascii="Google Sans" w:eastAsia="Google Sans" w:hAnsi="Google Sans" w:cs="Google Sans"/>
                <w:sz w:val="24"/>
                <w:szCs w:val="24"/>
              </w:rPr>
              <w:t>a large number of</w:t>
            </w:r>
            <w:proofErr w:type="gramEnd"/>
            <w:r w:rsidRPr="00AE5D92">
              <w:rPr>
                <w:rFonts w:ascii="Google Sans" w:eastAsia="Google Sans" w:hAnsi="Google Sans" w:cs="Google Sans"/>
                <w:sz w:val="24"/>
                <w:szCs w:val="24"/>
              </w:rPr>
              <w:t xml:space="preserve"> house keys on separate keychains, highlighting the potential for confusion and security risks.</w:t>
            </w:r>
          </w:p>
          <w:p w14:paraId="49C7B108" w14:textId="77777777" w:rsidR="00AE5D92" w:rsidRPr="00AE5D92" w:rsidRDefault="00AE5D92" w:rsidP="00AE5D92">
            <w:pPr>
              <w:widowControl w:val="0"/>
              <w:spacing w:line="240" w:lineRule="auto"/>
              <w:jc w:val="both"/>
              <w:rPr>
                <w:rFonts w:ascii="Google Sans" w:eastAsia="Google Sans" w:hAnsi="Google Sans" w:cs="Google Sans"/>
                <w:sz w:val="24"/>
                <w:szCs w:val="24"/>
              </w:rPr>
            </w:pPr>
          </w:p>
          <w:p w14:paraId="0CDF5D7F" w14:textId="77777777" w:rsidR="00AE5D92" w:rsidRPr="00AE5D92" w:rsidRDefault="00AE5D92" w:rsidP="00AE5D92">
            <w:pPr>
              <w:widowControl w:val="0"/>
              <w:spacing w:line="240" w:lineRule="auto"/>
              <w:jc w:val="both"/>
              <w:rPr>
                <w:rFonts w:ascii="Google Sans" w:eastAsia="Google Sans" w:hAnsi="Google Sans" w:cs="Google Sans"/>
                <w:sz w:val="24"/>
                <w:szCs w:val="24"/>
              </w:rPr>
            </w:pPr>
            <w:r w:rsidRPr="00AE5D92">
              <w:rPr>
                <w:rFonts w:ascii="Google Sans" w:eastAsia="Google Sans" w:hAnsi="Google Sans" w:cs="Google Sans"/>
                <w:sz w:val="24"/>
                <w:szCs w:val="24"/>
              </w:rPr>
              <w:t>Technical Breakdown with Visuals:  When explaining the technical aspects, we used clear language and avoided overly technical jargon. We also incorporated visuals like flowcharts or diagrams to illustrate the password manager's workflow and data encryption processes. This catered to both visual learners and those unfamiliar with technical terms.</w:t>
            </w:r>
          </w:p>
          <w:p w14:paraId="70127F97" w14:textId="77777777" w:rsidR="00AE5D92" w:rsidRPr="00AE5D92" w:rsidRDefault="00AE5D92" w:rsidP="00AE5D92">
            <w:pPr>
              <w:widowControl w:val="0"/>
              <w:spacing w:line="240" w:lineRule="auto"/>
              <w:jc w:val="both"/>
              <w:rPr>
                <w:rFonts w:ascii="Google Sans" w:eastAsia="Google Sans" w:hAnsi="Google Sans" w:cs="Google Sans"/>
                <w:sz w:val="24"/>
                <w:szCs w:val="24"/>
              </w:rPr>
            </w:pPr>
          </w:p>
          <w:p w14:paraId="10B5B560" w14:textId="77777777" w:rsidR="00AE5D92" w:rsidRPr="00AE5D92" w:rsidRDefault="00AE5D92" w:rsidP="00AE5D92">
            <w:pPr>
              <w:widowControl w:val="0"/>
              <w:spacing w:line="240" w:lineRule="auto"/>
              <w:jc w:val="both"/>
              <w:rPr>
                <w:rFonts w:ascii="Google Sans" w:eastAsia="Google Sans" w:hAnsi="Google Sans" w:cs="Google Sans"/>
                <w:sz w:val="24"/>
                <w:szCs w:val="24"/>
              </w:rPr>
            </w:pPr>
            <w:r w:rsidRPr="00AE5D92">
              <w:rPr>
                <w:rFonts w:ascii="Google Sans" w:eastAsia="Google Sans" w:hAnsi="Google Sans" w:cs="Google Sans"/>
                <w:sz w:val="24"/>
                <w:szCs w:val="24"/>
              </w:rPr>
              <w:t>Interactive Demonstration:  To solidify understanding and showcase the user experience, we included a live demonstration of the password manager's functionalities. This allowed the teachers to see the application in action and ask questions about specific features.</w:t>
            </w:r>
          </w:p>
          <w:p w14:paraId="25FBDE8C" w14:textId="77777777" w:rsidR="00AE5D92" w:rsidRPr="00AE5D92" w:rsidRDefault="00AE5D92" w:rsidP="00AE5D92">
            <w:pPr>
              <w:widowControl w:val="0"/>
              <w:spacing w:line="240" w:lineRule="auto"/>
              <w:jc w:val="both"/>
              <w:rPr>
                <w:rFonts w:ascii="Google Sans" w:eastAsia="Google Sans" w:hAnsi="Google Sans" w:cs="Google Sans"/>
                <w:sz w:val="24"/>
                <w:szCs w:val="24"/>
              </w:rPr>
            </w:pPr>
          </w:p>
          <w:p w14:paraId="143A6797" w14:textId="5F1BCA0A" w:rsidR="002D1E6C" w:rsidRDefault="00AE5D92" w:rsidP="001243A8">
            <w:pPr>
              <w:widowControl w:val="0"/>
              <w:spacing w:line="240" w:lineRule="auto"/>
              <w:jc w:val="both"/>
              <w:rPr>
                <w:rFonts w:ascii="Google Sans" w:eastAsia="Google Sans" w:hAnsi="Google Sans" w:cs="Google Sans"/>
                <w:sz w:val="24"/>
                <w:szCs w:val="24"/>
              </w:rPr>
            </w:pPr>
            <w:r w:rsidRPr="00AE5D92">
              <w:rPr>
                <w:rFonts w:ascii="Google Sans" w:eastAsia="Google Sans" w:hAnsi="Google Sans" w:cs="Google Sans"/>
                <w:sz w:val="24"/>
                <w:szCs w:val="24"/>
              </w:rPr>
              <w:t>Addressing Different Levels:  We anticipated questions from both ends of the spectrum and prepared accordingly.  For the tech-savvy teachers, we were ready to delve deeper into specific technical details like encryption algorithms.  For others, we were prepared to provide additional explanations or clarify any concepts that might have seemed complex.</w:t>
            </w:r>
          </w:p>
        </w:tc>
      </w:tr>
      <w:tr w:rsidR="002D1E6C" w14:paraId="6883178E" w14:textId="77777777">
        <w:tc>
          <w:tcPr>
            <w:tcW w:w="1560" w:type="dxa"/>
            <w:shd w:val="clear" w:color="auto" w:fill="auto"/>
            <w:tcMar>
              <w:top w:w="100" w:type="dxa"/>
              <w:left w:w="100" w:type="dxa"/>
              <w:bottom w:w="100" w:type="dxa"/>
              <w:right w:w="100" w:type="dxa"/>
            </w:tcMar>
          </w:tcPr>
          <w:p w14:paraId="0E21D37E" w14:textId="77777777" w:rsidR="002D1E6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Result</w:t>
            </w:r>
          </w:p>
        </w:tc>
        <w:tc>
          <w:tcPr>
            <w:tcW w:w="7080" w:type="dxa"/>
            <w:shd w:val="clear" w:color="auto" w:fill="auto"/>
            <w:tcMar>
              <w:top w:w="100" w:type="dxa"/>
              <w:left w:w="100" w:type="dxa"/>
              <w:bottom w:w="100" w:type="dxa"/>
              <w:right w:w="100" w:type="dxa"/>
            </w:tcMar>
          </w:tcPr>
          <w:p w14:paraId="2775AD38" w14:textId="3B4B4AAE" w:rsidR="002D1E6C" w:rsidRDefault="00AE5D92" w:rsidP="001243A8">
            <w:pPr>
              <w:widowControl w:val="0"/>
              <w:spacing w:line="240" w:lineRule="auto"/>
              <w:jc w:val="both"/>
              <w:rPr>
                <w:rFonts w:ascii="Google Sans" w:eastAsia="Google Sans" w:hAnsi="Google Sans" w:cs="Google Sans"/>
                <w:sz w:val="24"/>
                <w:szCs w:val="24"/>
              </w:rPr>
            </w:pPr>
            <w:r w:rsidRPr="00AE5D92">
              <w:rPr>
                <w:rFonts w:ascii="Google Sans" w:eastAsia="Google Sans" w:hAnsi="Google Sans" w:cs="Google Sans"/>
                <w:sz w:val="24"/>
                <w:szCs w:val="24"/>
              </w:rPr>
              <w:t>By using a layered approach with relatable analogies, clear explanations, and visual aids, we ensured the entire panel grasped the complexities of our password manager project.  The live demonstration allowed for hands-on engagement and further clarified user interaction.  After the presentation, the teachers commended us on our ability to explain the technical aspects in an understandable manner. This experience honed our communication skills and ability to tailor presentations to diverse audiences.</w:t>
            </w:r>
          </w:p>
        </w:tc>
      </w:tr>
    </w:tbl>
    <w:p w14:paraId="082B971A" w14:textId="77777777" w:rsidR="002D1E6C" w:rsidRDefault="002D1E6C">
      <w:pPr>
        <w:spacing w:after="200"/>
        <w:rPr>
          <w:rFonts w:ascii="Google Sans" w:eastAsia="Google Sans" w:hAnsi="Google Sans" w:cs="Google Sans"/>
          <w:sz w:val="24"/>
          <w:szCs w:val="24"/>
        </w:rPr>
      </w:pPr>
    </w:p>
    <w:p w14:paraId="0B50853C" w14:textId="77777777" w:rsidR="002D1E6C" w:rsidRDefault="00000000">
      <w:pPr>
        <w:spacing w:after="200"/>
        <w:ind w:left="720"/>
        <w:rPr>
          <w:rFonts w:ascii="Google Sans" w:eastAsia="Google Sans" w:hAnsi="Google Sans" w:cs="Google Sans"/>
          <w:sz w:val="24"/>
          <w:szCs w:val="24"/>
        </w:rPr>
      </w:pPr>
      <w:r>
        <w:br w:type="page"/>
      </w:r>
    </w:p>
    <w:p w14:paraId="2B13F889" w14:textId="77777777" w:rsidR="002D1E6C" w:rsidRDefault="00000000">
      <w:pPr>
        <w:jc w:val="center"/>
        <w:rPr>
          <w:rFonts w:ascii="Google Sans" w:eastAsia="Google Sans" w:hAnsi="Google Sans" w:cs="Google Sans"/>
          <w:b/>
          <w:sz w:val="24"/>
          <w:szCs w:val="24"/>
        </w:rPr>
      </w:pPr>
      <w:r>
        <w:rPr>
          <w:rFonts w:ascii="Google Sans" w:eastAsia="Google Sans" w:hAnsi="Google Sans" w:cs="Google Sans"/>
          <w:b/>
          <w:sz w:val="24"/>
          <w:szCs w:val="24"/>
        </w:rPr>
        <w:t>Common Behavioral Interview Questions for Cybersecurity Analysts</w:t>
      </w:r>
    </w:p>
    <w:p w14:paraId="383259EA" w14:textId="77777777" w:rsidR="002D1E6C" w:rsidRDefault="002D1E6C">
      <w:pPr>
        <w:rPr>
          <w:rFonts w:ascii="Google Sans" w:eastAsia="Google Sans" w:hAnsi="Google Sans" w:cs="Google Sans"/>
          <w:sz w:val="24"/>
          <w:szCs w:val="24"/>
        </w:rPr>
      </w:pPr>
    </w:p>
    <w:p w14:paraId="7EB03E0C" w14:textId="77777777" w:rsidR="002D1E6C" w:rsidRDefault="00000000">
      <w:pPr>
        <w:numPr>
          <w:ilvl w:val="0"/>
          <w:numId w:val="1"/>
        </w:numPr>
        <w:shd w:val="clear" w:color="auto" w:fill="FFFFFF"/>
        <w:spacing w:line="360" w:lineRule="auto"/>
        <w:rPr>
          <w:color w:val="1F1F1F"/>
          <w:sz w:val="24"/>
          <w:szCs w:val="24"/>
          <w:highlight w:val="white"/>
        </w:rPr>
      </w:pPr>
      <w:r>
        <w:rPr>
          <w:color w:val="1F1F1F"/>
          <w:sz w:val="24"/>
          <w:szCs w:val="24"/>
          <w:highlight w:val="white"/>
        </w:rPr>
        <w:t xml:space="preserve">Describe a situation where you had to explain a complex topic to a group with different levels of understanding. How did you tailor your communication and ensure everyone felt informed and involved? </w:t>
      </w:r>
    </w:p>
    <w:p w14:paraId="4A493C9B" w14:textId="77777777" w:rsidR="002D1E6C" w:rsidRDefault="00000000">
      <w:pPr>
        <w:numPr>
          <w:ilvl w:val="0"/>
          <w:numId w:val="1"/>
        </w:numPr>
        <w:shd w:val="clear" w:color="auto" w:fill="FFFFFF"/>
        <w:spacing w:line="360" w:lineRule="auto"/>
        <w:rPr>
          <w:color w:val="333333"/>
          <w:sz w:val="24"/>
          <w:szCs w:val="24"/>
        </w:rPr>
      </w:pPr>
      <w:r>
        <w:rPr>
          <w:color w:val="333333"/>
          <w:sz w:val="24"/>
          <w:szCs w:val="24"/>
        </w:rPr>
        <w:t>Describe an experience in which you implemented a security solution. What was your solution, how did you help with implementation, and what were the results?</w:t>
      </w:r>
    </w:p>
    <w:p w14:paraId="76A6F606" w14:textId="77777777" w:rsidR="002D1E6C" w:rsidRDefault="00000000">
      <w:pPr>
        <w:numPr>
          <w:ilvl w:val="0"/>
          <w:numId w:val="1"/>
        </w:numPr>
        <w:shd w:val="clear" w:color="auto" w:fill="FFFFFF"/>
        <w:spacing w:line="360" w:lineRule="auto"/>
        <w:rPr>
          <w:color w:val="333333"/>
          <w:sz w:val="24"/>
          <w:szCs w:val="24"/>
        </w:rPr>
      </w:pPr>
      <w:r>
        <w:rPr>
          <w:color w:val="333333"/>
          <w:sz w:val="24"/>
          <w:szCs w:val="24"/>
        </w:rPr>
        <w:t>Describe an experience in which you used your cybersecurity skills effectively. How did you analyze variables and identify anomalies to improve security and productivity for your company?</w:t>
      </w:r>
    </w:p>
    <w:p w14:paraId="7E393DB6" w14:textId="77777777" w:rsidR="002D1E6C" w:rsidRDefault="00000000">
      <w:pPr>
        <w:numPr>
          <w:ilvl w:val="0"/>
          <w:numId w:val="1"/>
        </w:numPr>
        <w:shd w:val="clear" w:color="auto" w:fill="FFFFFF"/>
        <w:spacing w:line="360" w:lineRule="auto"/>
        <w:rPr>
          <w:color w:val="1F1F1F"/>
          <w:sz w:val="24"/>
          <w:szCs w:val="24"/>
          <w:highlight w:val="white"/>
        </w:rPr>
      </w:pPr>
      <w:r>
        <w:rPr>
          <w:color w:val="1F1F1F"/>
          <w:sz w:val="24"/>
          <w:szCs w:val="24"/>
          <w:highlight w:val="white"/>
        </w:rPr>
        <w:t>Think about a situation where you learned something new and unexpected about an important safety or security issue. What caught your attention and how did you learn about it? Describe what steps you took to understand the information better and learn more about this topic.</w:t>
      </w:r>
    </w:p>
    <w:p w14:paraId="750160EE" w14:textId="77777777" w:rsidR="002D1E6C" w:rsidRDefault="00000000">
      <w:pPr>
        <w:numPr>
          <w:ilvl w:val="0"/>
          <w:numId w:val="1"/>
        </w:numPr>
        <w:shd w:val="clear" w:color="auto" w:fill="FFFFFF"/>
        <w:spacing w:line="360" w:lineRule="auto"/>
        <w:rPr>
          <w:color w:val="333333"/>
          <w:sz w:val="24"/>
          <w:szCs w:val="24"/>
        </w:rPr>
      </w:pPr>
      <w:r>
        <w:rPr>
          <w:color w:val="333333"/>
          <w:sz w:val="24"/>
          <w:szCs w:val="24"/>
        </w:rPr>
        <w:t>Describe an experience in which you used technical security tools as part of issue resolution. How did you assess the issues and reach the conclusion that these tools represented the optimal solution? What was the outcome?</w:t>
      </w:r>
    </w:p>
    <w:p w14:paraId="50F0875E" w14:textId="77777777" w:rsidR="002D1E6C" w:rsidRDefault="00000000">
      <w:pPr>
        <w:numPr>
          <w:ilvl w:val="0"/>
          <w:numId w:val="1"/>
        </w:numPr>
        <w:shd w:val="clear" w:color="auto" w:fill="FFFFFF"/>
        <w:spacing w:line="360" w:lineRule="auto"/>
        <w:rPr>
          <w:color w:val="333333"/>
          <w:sz w:val="24"/>
          <w:szCs w:val="24"/>
        </w:rPr>
      </w:pPr>
      <w:r>
        <w:rPr>
          <w:color w:val="333333"/>
          <w:sz w:val="24"/>
          <w:szCs w:val="24"/>
        </w:rPr>
        <w:t xml:space="preserve">Describe an experience in which you had to plan, develop, execute, and/or maintain documentation related to security processes and procedures. </w:t>
      </w:r>
    </w:p>
    <w:p w14:paraId="3685F332" w14:textId="77777777" w:rsidR="002D1E6C" w:rsidRDefault="00000000">
      <w:pPr>
        <w:numPr>
          <w:ilvl w:val="0"/>
          <w:numId w:val="1"/>
        </w:numPr>
        <w:shd w:val="clear" w:color="auto" w:fill="FFFFFF"/>
        <w:spacing w:line="360" w:lineRule="auto"/>
        <w:rPr>
          <w:color w:val="1F1F1F"/>
          <w:sz w:val="24"/>
          <w:szCs w:val="24"/>
          <w:highlight w:val="white"/>
        </w:rPr>
      </w:pPr>
      <w:r>
        <w:rPr>
          <w:color w:val="1F1F1F"/>
          <w:sz w:val="24"/>
          <w:szCs w:val="24"/>
          <w:highlight w:val="white"/>
        </w:rPr>
        <w:t>Think about a time you participated in a group project or activity that involved collaboration with different people with diverse interests and schedules. Describe how you worked effectively with the group to plan tasks, communicate clearly, and achieve a common goal. Share specific examples of how you ensured everyone felt included and contributed towards the project's success.</w:t>
      </w:r>
    </w:p>
    <w:p w14:paraId="4BCF9B08" w14:textId="77777777" w:rsidR="002D1E6C" w:rsidRDefault="00000000">
      <w:pPr>
        <w:numPr>
          <w:ilvl w:val="0"/>
          <w:numId w:val="1"/>
        </w:numPr>
        <w:shd w:val="clear" w:color="auto" w:fill="FFFFFF"/>
        <w:spacing w:line="360" w:lineRule="auto"/>
        <w:rPr>
          <w:color w:val="333333"/>
          <w:sz w:val="24"/>
          <w:szCs w:val="24"/>
        </w:rPr>
      </w:pPr>
      <w:r>
        <w:rPr>
          <w:color w:val="333333"/>
          <w:sz w:val="24"/>
          <w:szCs w:val="24"/>
        </w:rPr>
        <w:t xml:space="preserve">Describe an experience in which a security leak or other issue called for immediate response, analysis, and action. How would you organize and execute this while prioritizing and dealing with other duties disrupted by this event? </w:t>
      </w:r>
    </w:p>
    <w:p w14:paraId="767B61E3" w14:textId="77777777" w:rsidR="002D1E6C" w:rsidRDefault="00000000">
      <w:pPr>
        <w:numPr>
          <w:ilvl w:val="0"/>
          <w:numId w:val="1"/>
        </w:numPr>
        <w:shd w:val="clear" w:color="auto" w:fill="FFFFFF"/>
        <w:spacing w:line="360" w:lineRule="auto"/>
        <w:rPr>
          <w:color w:val="1F1F1F"/>
          <w:sz w:val="24"/>
          <w:szCs w:val="24"/>
          <w:highlight w:val="white"/>
        </w:rPr>
      </w:pPr>
      <w:r>
        <w:rPr>
          <w:color w:val="1F1F1F"/>
          <w:sz w:val="24"/>
          <w:szCs w:val="24"/>
          <w:highlight w:val="white"/>
        </w:rPr>
        <w:t>Think back to a time where you had to explain a complex topic to someone with less knowledge or experience in the area. How did you tailor your explanation to be clear, understandable, and engaging for your audience? What specific strategies did you use to simplify technical information and ensure the listener grasped the key points and importance of your message?</w:t>
      </w:r>
    </w:p>
    <w:p w14:paraId="76673573" w14:textId="77777777" w:rsidR="002D1E6C" w:rsidRDefault="00000000">
      <w:pPr>
        <w:numPr>
          <w:ilvl w:val="0"/>
          <w:numId w:val="1"/>
        </w:numPr>
        <w:shd w:val="clear" w:color="auto" w:fill="FFFFFF"/>
        <w:spacing w:after="1220" w:line="360" w:lineRule="auto"/>
        <w:rPr>
          <w:color w:val="1F1F1F"/>
          <w:sz w:val="24"/>
          <w:szCs w:val="24"/>
          <w:highlight w:val="white"/>
        </w:rPr>
      </w:pPr>
      <w:r>
        <w:rPr>
          <w:color w:val="1F1F1F"/>
          <w:sz w:val="24"/>
          <w:szCs w:val="24"/>
          <w:highlight w:val="white"/>
        </w:rPr>
        <w:t xml:space="preserve">Think about a situation where you encountered differing opinions or resistance to an idea you believed in, potentially a project, group activity, or even a personal debate. Describe how you approached this situation. How did you gather information, communicate your perspective effectively, and navigate differing viewpoints? How could you apply this to reluctance from higher management </w:t>
      </w:r>
      <w:proofErr w:type="gramStart"/>
      <w:r>
        <w:rPr>
          <w:color w:val="1F1F1F"/>
          <w:sz w:val="24"/>
          <w:szCs w:val="24"/>
          <w:highlight w:val="white"/>
        </w:rPr>
        <w:t>in regard to</w:t>
      </w:r>
      <w:proofErr w:type="gramEnd"/>
      <w:r>
        <w:rPr>
          <w:color w:val="1F1F1F"/>
          <w:sz w:val="24"/>
          <w:szCs w:val="24"/>
          <w:highlight w:val="white"/>
        </w:rPr>
        <w:t xml:space="preserve"> a security or regulatory issue?</w:t>
      </w:r>
    </w:p>
    <w:p w14:paraId="707A83DF" w14:textId="77777777" w:rsidR="002D1E6C" w:rsidRDefault="002D1E6C"/>
    <w:sectPr w:rsidR="002D1E6C">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F2C75" w14:textId="77777777" w:rsidR="009C7FDA" w:rsidRDefault="009C7FDA">
      <w:pPr>
        <w:spacing w:line="240" w:lineRule="auto"/>
      </w:pPr>
      <w:r>
        <w:separator/>
      </w:r>
    </w:p>
  </w:endnote>
  <w:endnote w:type="continuationSeparator" w:id="0">
    <w:p w14:paraId="1BE32593" w14:textId="77777777" w:rsidR="009C7FDA" w:rsidRDefault="009C7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B56476CA-D63C-4159-A861-ED9C8AE14C2A}"/>
    <w:embedBold r:id="rId2" w:fontKey="{4A017D4A-521E-4FA0-94BB-65CC8B1EBAEA}"/>
  </w:font>
  <w:font w:name="Calibri">
    <w:panose1 w:val="020F0502020204030204"/>
    <w:charset w:val="00"/>
    <w:family w:val="swiss"/>
    <w:pitch w:val="variable"/>
    <w:sig w:usb0="E4002EFF" w:usb1="C000247B" w:usb2="00000009" w:usb3="00000000" w:csb0="000001FF" w:csb1="00000000"/>
    <w:embedRegular r:id="rId3" w:fontKey="{86784028-C8C6-4FB2-AAB0-A9335CB83996}"/>
  </w:font>
  <w:font w:name="Cambria">
    <w:panose1 w:val="02040503050406030204"/>
    <w:charset w:val="00"/>
    <w:family w:val="roman"/>
    <w:pitch w:val="variable"/>
    <w:sig w:usb0="E00006FF" w:usb1="420024FF" w:usb2="02000000" w:usb3="00000000" w:csb0="0000019F" w:csb1="00000000"/>
    <w:embedRegular r:id="rId4" w:fontKey="{9EB93757-146F-4233-AB2B-E584227E92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77DA0" w14:textId="77777777" w:rsidR="002D1E6C" w:rsidRDefault="00000000">
    <w:pPr>
      <w:jc w:val="right"/>
      <w:rPr>
        <w:rFonts w:ascii="Google Sans" w:eastAsia="Google Sans" w:hAnsi="Google Sans" w:cs="Google Sans"/>
      </w:rPr>
    </w:pPr>
    <w:r>
      <w:rPr>
        <w:rFonts w:ascii="Google Sans" w:eastAsia="Google Sans" w:hAnsi="Google Sans" w:cs="Google Sans"/>
      </w:rPr>
      <w:fldChar w:fldCharType="begin"/>
    </w:r>
    <w:r>
      <w:rPr>
        <w:rFonts w:ascii="Google Sans" w:eastAsia="Google Sans" w:hAnsi="Google Sans" w:cs="Google Sans"/>
      </w:rPr>
      <w:instrText>PAGE</w:instrText>
    </w:r>
    <w:r>
      <w:rPr>
        <w:rFonts w:ascii="Google Sans" w:eastAsia="Google Sans" w:hAnsi="Google Sans" w:cs="Google Sans"/>
      </w:rPr>
      <w:fldChar w:fldCharType="separate"/>
    </w:r>
    <w:r w:rsidR="001243A8">
      <w:rPr>
        <w:rFonts w:ascii="Google Sans" w:eastAsia="Google Sans" w:hAnsi="Google Sans" w:cs="Google Sans"/>
        <w:noProof/>
      </w:rPr>
      <w:t>1</w:t>
    </w:r>
    <w:r>
      <w:rPr>
        <w:rFonts w:ascii="Google Sans" w:eastAsia="Google Sans" w:hAnsi="Google Sans" w:cs="Google San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AA182" w14:textId="77777777" w:rsidR="009C7FDA" w:rsidRDefault="009C7FDA">
      <w:pPr>
        <w:spacing w:line="240" w:lineRule="auto"/>
      </w:pPr>
      <w:r>
        <w:separator/>
      </w:r>
    </w:p>
  </w:footnote>
  <w:footnote w:type="continuationSeparator" w:id="0">
    <w:p w14:paraId="22144768" w14:textId="77777777" w:rsidR="009C7FDA" w:rsidRDefault="009C7F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570F98"/>
    <w:multiLevelType w:val="multilevel"/>
    <w:tmpl w:val="BD5A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67855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E6C"/>
    <w:rsid w:val="001243A8"/>
    <w:rsid w:val="002D1E6C"/>
    <w:rsid w:val="0039275F"/>
    <w:rsid w:val="009C7FDA"/>
    <w:rsid w:val="00AE5D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6FA45"/>
  <w15:docId w15:val="{0F536D6A-71B9-4829-9B12-78EA83465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1401</Words>
  <Characters>7987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 Garai</dc:creator>
  <cp:lastModifiedBy>Suman Garai</cp:lastModifiedBy>
  <cp:revision>2</cp:revision>
  <dcterms:created xsi:type="dcterms:W3CDTF">2024-07-07T23:14:00Z</dcterms:created>
  <dcterms:modified xsi:type="dcterms:W3CDTF">2024-07-07T23:14:00Z</dcterms:modified>
</cp:coreProperties>
</file>