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561E6" w14:textId="50D41B46" w:rsidR="0002675A" w:rsidRDefault="00004260" w:rsidP="0002675A">
      <w:pPr>
        <w:pStyle w:val="Heading1"/>
      </w:pPr>
      <w:r>
        <w:t>Wet</w:t>
      </w:r>
      <w:r w:rsidR="0002675A">
        <w:t xml:space="preserve"> </w:t>
      </w:r>
      <w:r>
        <w:t>s</w:t>
      </w:r>
      <w:r w:rsidR="0002675A">
        <w:t>ection</w:t>
      </w:r>
    </w:p>
    <w:p w14:paraId="2531D0A1" w14:textId="0C087F3A" w:rsidR="0002675A" w:rsidRDefault="0002675A" w:rsidP="0002675A"/>
    <w:p w14:paraId="3D05964F" w14:textId="6B7C5E8C" w:rsidR="00282C37" w:rsidRDefault="004B1CA6" w:rsidP="0002675A">
      <w:r>
        <w:t>To succeed in the classification task in the best possible way, we first had to go back into feature imputation stage.</w:t>
      </w:r>
      <w:r w:rsidR="00E14E93">
        <w:t xml:space="preserve"> </w:t>
      </w:r>
    </w:p>
    <w:p w14:paraId="1D4402A5" w14:textId="2EE9B4C0" w:rsidR="00E14E93" w:rsidRDefault="00E14E93" w:rsidP="0002675A">
      <w:r>
        <w:t>Then we have tried more methods to succeed in the classification task, such as trying to verify the disease separation using clustering, or using SMOTE to tackle the class imbalance.</w:t>
      </w:r>
    </w:p>
    <w:p w14:paraId="56C7F760" w14:textId="56F131BA" w:rsidR="00E14E93" w:rsidRDefault="00E14E93" w:rsidP="0002675A">
      <w:r>
        <w:t>For classification, high hopes were on the MLP models, which were eventually beaten by the AdaBoost classifier. We have also tried transfer learning, which didn’t succeed to beat AdaBoost either.</w:t>
      </w:r>
    </w:p>
    <w:p w14:paraId="7E0D92B2" w14:textId="2296E7EC" w:rsidR="00B448A3" w:rsidRDefault="00B448A3" w:rsidP="0002675A">
      <w:r>
        <w:t>In the end we succeeded to reach above 80% accuracy on each of the tasks using the AdaBoost classifier model</w:t>
      </w:r>
      <w:r w:rsidR="00912C99">
        <w:t>.</w:t>
      </w:r>
    </w:p>
    <w:p w14:paraId="13129481" w14:textId="4AD7D448" w:rsidR="00972518" w:rsidRDefault="00972518" w:rsidP="0002675A"/>
    <w:p w14:paraId="54F7A991" w14:textId="640A0A69" w:rsidR="00972518" w:rsidRDefault="00972518">
      <w:r>
        <w:br w:type="page"/>
      </w:r>
    </w:p>
    <w:p w14:paraId="703E4C83" w14:textId="3B47CA2B" w:rsidR="00202545" w:rsidRDefault="00202545" w:rsidP="00202545">
      <w:pPr>
        <w:pStyle w:val="Heading2"/>
      </w:pPr>
      <w:r>
        <w:lastRenderedPageBreak/>
        <w:t>Code Review</w:t>
      </w:r>
    </w:p>
    <w:p w14:paraId="4C23B6C0" w14:textId="1126C981" w:rsidR="00202545" w:rsidRDefault="00202545" w:rsidP="00202545"/>
    <w:p w14:paraId="180D26F8" w14:textId="52689FA0" w:rsidR="00202545" w:rsidRDefault="00202545" w:rsidP="00202545">
      <w:r>
        <w:t xml:space="preserve">As before, our code </w:t>
      </w:r>
      <w:r w:rsidR="00E276F7">
        <w:t>is fully automatic, and performs the model selection automatically.</w:t>
      </w:r>
    </w:p>
    <w:p w14:paraId="53E7B7CA" w14:textId="0AB1967B" w:rsidR="00202545" w:rsidRDefault="00E276F7" w:rsidP="00E276F7">
      <w:r>
        <w:t xml:space="preserve">To the existing model we have added new models, which are AdaBoost, and the MLP. </w:t>
      </w:r>
    </w:p>
    <w:p w14:paraId="59E6B00B" w14:textId="4A7F4E81" w:rsidR="002E3A83" w:rsidRDefault="002E3A83" w:rsidP="00E276F7">
      <w:r>
        <w:t>The same actions on features are later done on the unseen data, and the output is given.</w:t>
      </w:r>
    </w:p>
    <w:p w14:paraId="703D2287" w14:textId="1C2611B6" w:rsidR="00010786" w:rsidRPr="00010786" w:rsidRDefault="00010786" w:rsidP="00010786">
      <w:pPr>
        <w:pStyle w:val="ListParagraph"/>
        <w:numPr>
          <w:ilvl w:val="0"/>
          <w:numId w:val="8"/>
        </w:numPr>
      </w:pPr>
      <w:r>
        <w:t>The code is being provided, and you can run it by running the  “</w:t>
      </w:r>
      <w:r w:rsidRPr="00010786">
        <w:rPr>
          <w:rFonts w:ascii="Segoe UI" w:hAnsi="Segoe UI" w:cs="Segoe UI"/>
          <w:color w:val="000000"/>
          <w:sz w:val="21"/>
          <w:szCs w:val="21"/>
        </w:rPr>
        <w:t>automatic_classification_main.py” file.</w:t>
      </w:r>
    </w:p>
    <w:p w14:paraId="791FE2DC" w14:textId="21180E0A" w:rsidR="00010786" w:rsidRDefault="00C02D25" w:rsidP="00E276F7">
      <w:r>
        <w:t>2 output folders will be created:</w:t>
      </w:r>
    </w:p>
    <w:p w14:paraId="5C99EBEC" w14:textId="71ED71F0" w:rsidR="00202545" w:rsidRDefault="00C02D25" w:rsidP="00C02D25">
      <w:pPr>
        <w:pStyle w:val="ListParagraph"/>
        <w:numPr>
          <w:ilvl w:val="0"/>
          <w:numId w:val="10"/>
        </w:numPr>
      </w:pPr>
      <w:r w:rsidRPr="00C02D25">
        <w:t>outputs_csv</w:t>
      </w:r>
      <w:r>
        <w:t xml:space="preserve"> – includes the datasets after the features operation on each of them. (It  supports different feature operations for different tasks)</w:t>
      </w:r>
    </w:p>
    <w:p w14:paraId="3D38E72B" w14:textId="5A4A7DDC" w:rsidR="00C02D25" w:rsidRPr="00202545" w:rsidRDefault="00C02D25" w:rsidP="00C02D25">
      <w:pPr>
        <w:pStyle w:val="ListParagraph"/>
        <w:numPr>
          <w:ilvl w:val="0"/>
          <w:numId w:val="10"/>
        </w:numPr>
      </w:pPr>
      <w:r w:rsidRPr="00C02D25">
        <w:t>outputs_</w:t>
      </w:r>
      <w:r>
        <w:t>clf – contains the outputs – the test &amp; unseen dataset predictions, and log file.</w:t>
      </w:r>
    </w:p>
    <w:p w14:paraId="4B5B5AA7" w14:textId="77777777" w:rsidR="002E3A83" w:rsidRDefault="002E3A83">
      <w:pPr>
        <w:rPr>
          <w:rFonts w:asciiTheme="majorHAnsi" w:eastAsiaTheme="majorEastAsia" w:hAnsiTheme="majorHAnsi" w:cstheme="majorBidi"/>
          <w:color w:val="2F5496" w:themeColor="accent1" w:themeShade="BF"/>
          <w:sz w:val="26"/>
          <w:szCs w:val="26"/>
        </w:rPr>
      </w:pPr>
      <w:r>
        <w:br w:type="page"/>
      </w:r>
    </w:p>
    <w:p w14:paraId="415666CB" w14:textId="67AF4E4A" w:rsidR="00972518" w:rsidRDefault="00972518" w:rsidP="00972518">
      <w:pPr>
        <w:pStyle w:val="Heading2"/>
      </w:pPr>
      <w:r>
        <w:lastRenderedPageBreak/>
        <w:t>Features imputation</w:t>
      </w:r>
    </w:p>
    <w:p w14:paraId="1E807A39" w14:textId="44A7F6DE" w:rsidR="00972518" w:rsidRDefault="00972518" w:rsidP="00972518"/>
    <w:p w14:paraId="7AB66BB3" w14:textId="666A5F99" w:rsidR="00816C36" w:rsidRDefault="00816C36" w:rsidP="00972518">
      <w:r>
        <w:t>Some feature imputations techniques depend on the dataset, such as replacing missing values with the mean value. For such cases, the mean values found from the operation on the training set were found and saved</w:t>
      </w:r>
      <w:r w:rsidR="00CF25DB">
        <w:t xml:space="preserve">. And later used on the test set and the unseen data. </w:t>
      </w:r>
      <w:r>
        <w:t xml:space="preserve"> </w:t>
      </w:r>
    </w:p>
    <w:p w14:paraId="19E24F38" w14:textId="7FA5BFAE" w:rsidR="000715D3" w:rsidRDefault="000715D3" w:rsidP="00972518">
      <w:r>
        <w:t>All the feature operations can be seen in the “</w:t>
      </w:r>
      <w:r w:rsidRPr="000715D3">
        <w:t>given_features_pipe</w:t>
      </w:r>
      <w:r>
        <w:t>” procedure in the “</w:t>
      </w:r>
      <w:r w:rsidRPr="000715D3">
        <w:t>data_preparation.py</w:t>
      </w:r>
      <w:r>
        <w:t>” file from the code.</w:t>
      </w:r>
    </w:p>
    <w:p w14:paraId="78551347" w14:textId="77777777" w:rsidR="00816C36" w:rsidRPr="00773096" w:rsidRDefault="00816C36" w:rsidP="00972518"/>
    <w:p w14:paraId="153092E2" w14:textId="0B4D5CDB" w:rsidR="00972518" w:rsidRDefault="00ED33B4" w:rsidP="00ED33B4">
      <w:pPr>
        <w:pStyle w:val="Heading3"/>
        <w:numPr>
          <w:ilvl w:val="0"/>
          <w:numId w:val="2"/>
        </w:numPr>
      </w:pPr>
      <w:r>
        <w:t>Discipline score</w:t>
      </w:r>
    </w:p>
    <w:p w14:paraId="31EFF53B" w14:textId="5D9FB0B3" w:rsidR="00ED33B4" w:rsidRDefault="00ED33B4" w:rsidP="00ED33B4"/>
    <w:p w14:paraId="4A66624E" w14:textId="489385F1" w:rsidR="00ED33B4" w:rsidRDefault="00ED33B4" w:rsidP="00ED33B4">
      <w:r>
        <w:t>The discipline score had outliers, but it was noticed that they are simply multiplications of existing discipline scores by 10. Those outliers were divided by 10. The other missing were replaced with a mean.</w:t>
      </w:r>
    </w:p>
    <w:p w14:paraId="5E865919" w14:textId="6314F929" w:rsidR="00971FB3" w:rsidRDefault="00971FB3" w:rsidP="00ED33B4"/>
    <w:p w14:paraId="36A77502" w14:textId="7E53ECA6" w:rsidR="00971FB3" w:rsidRDefault="00971FB3" w:rsidP="00971FB3">
      <w:pPr>
        <w:pStyle w:val="Heading3"/>
        <w:numPr>
          <w:ilvl w:val="0"/>
          <w:numId w:val="2"/>
        </w:numPr>
      </w:pPr>
      <w:r>
        <w:t>Social Activities</w:t>
      </w:r>
    </w:p>
    <w:p w14:paraId="74AA8C18" w14:textId="4DCD7538" w:rsidR="00971FB3" w:rsidRDefault="00971FB3" w:rsidP="00971FB3"/>
    <w:p w14:paraId="45A34597" w14:textId="2C81EF5F" w:rsidR="00971FB3" w:rsidRDefault="00971FB3" w:rsidP="00413DFE">
      <w:r>
        <w:t xml:space="preserve">There is a big correlation between the </w:t>
      </w:r>
      <w:r w:rsidRPr="00971FB3">
        <w:t>TimeOnSocialActivities</w:t>
      </w:r>
      <w:r>
        <w:t xml:space="preserve"> and the </w:t>
      </w:r>
      <w:r w:rsidRPr="00971FB3">
        <w:t>AvgHouseholdExpenseOnPresents</w:t>
      </w:r>
      <w:r>
        <w:t xml:space="preserve"> graphs:</w:t>
      </w:r>
    </w:p>
    <w:p w14:paraId="6EA4CDAF" w14:textId="0FC8CAB5" w:rsidR="00971FB3" w:rsidRDefault="00413DFE" w:rsidP="00971FB3">
      <w:r>
        <w:rPr>
          <w:noProof/>
        </w:rPr>
        <w:drawing>
          <wp:inline distT="0" distB="0" distL="0" distR="0" wp14:anchorId="3CBBC3B9" wp14:editId="1805AB1B">
            <wp:extent cx="3291840" cy="205423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6846" cy="2063599"/>
                    </a:xfrm>
                    <a:prstGeom prst="rect">
                      <a:avLst/>
                    </a:prstGeom>
                  </pic:spPr>
                </pic:pic>
              </a:graphicData>
            </a:graphic>
          </wp:inline>
        </w:drawing>
      </w:r>
    </w:p>
    <w:p w14:paraId="25154843" w14:textId="233AA9BC" w:rsidR="00413DFE" w:rsidRDefault="00413DFE" w:rsidP="00971FB3">
      <w:r>
        <w:t>The following imputations are done:</w:t>
      </w:r>
    </w:p>
    <w:p w14:paraId="1C8E5748" w14:textId="640BF8F3" w:rsidR="00413DFE" w:rsidRDefault="00413DFE" w:rsidP="00413DFE">
      <w:pPr>
        <w:pStyle w:val="ListParagraph"/>
        <w:numPr>
          <w:ilvl w:val="0"/>
          <w:numId w:val="3"/>
        </w:numPr>
      </w:pPr>
      <w:r>
        <w:t>The outliers (</w:t>
      </w:r>
      <w:r w:rsidRPr="00971FB3">
        <w:t>TimeOnSocialActivities</w:t>
      </w:r>
      <w:r>
        <w:t xml:space="preserve"> &lt; 5) was replaced according to </w:t>
      </w:r>
      <w:r w:rsidRPr="00971FB3">
        <w:t>AvgHouseholdExpenseOnPresents</w:t>
      </w:r>
    </w:p>
    <w:p w14:paraId="3A5A5BF8" w14:textId="23E6F116" w:rsidR="00413DFE" w:rsidRDefault="00413DFE" w:rsidP="00413DFE">
      <w:pPr>
        <w:pStyle w:val="ListParagraph"/>
        <w:numPr>
          <w:ilvl w:val="0"/>
          <w:numId w:val="3"/>
        </w:numPr>
      </w:pPr>
      <w:r>
        <w:t xml:space="preserve">The non-existing values were also replaced according to </w:t>
      </w:r>
      <w:r w:rsidRPr="00971FB3">
        <w:t>AvgHouseholdExpenseOnPresents</w:t>
      </w:r>
      <w:r w:rsidR="00452B73">
        <w:t xml:space="preserve"> (if those existed there)</w:t>
      </w:r>
    </w:p>
    <w:p w14:paraId="368562ED" w14:textId="5A89E9B6" w:rsidR="00452B73" w:rsidRDefault="00452B73" w:rsidP="00413DFE">
      <w:pPr>
        <w:pStyle w:val="ListParagraph"/>
        <w:numPr>
          <w:ilvl w:val="0"/>
          <w:numId w:val="3"/>
        </w:numPr>
      </w:pPr>
      <w:r>
        <w:t xml:space="preserve">For all the rest, replacing with the mean value of </w:t>
      </w:r>
      <w:r w:rsidRPr="00971FB3">
        <w:t>TimeOnSocialActivities</w:t>
      </w:r>
    </w:p>
    <w:p w14:paraId="77D7C148" w14:textId="54979B11" w:rsidR="00423736" w:rsidRDefault="00423736" w:rsidP="00423736"/>
    <w:p w14:paraId="113654CF" w14:textId="77777777" w:rsidR="007362BC" w:rsidRDefault="007362BC">
      <w:pPr>
        <w:rPr>
          <w:rFonts w:asciiTheme="majorHAnsi" w:eastAsiaTheme="majorEastAsia" w:hAnsiTheme="majorHAnsi" w:cstheme="majorBidi"/>
          <w:color w:val="1F3763" w:themeColor="accent1" w:themeShade="7F"/>
          <w:sz w:val="24"/>
          <w:szCs w:val="24"/>
        </w:rPr>
      </w:pPr>
      <w:r>
        <w:br w:type="page"/>
      </w:r>
    </w:p>
    <w:p w14:paraId="0FF82AFB" w14:textId="345A8F40" w:rsidR="00423736" w:rsidRDefault="00423736" w:rsidP="00423736">
      <w:pPr>
        <w:pStyle w:val="Heading3"/>
        <w:numPr>
          <w:ilvl w:val="0"/>
          <w:numId w:val="2"/>
        </w:numPr>
      </w:pPr>
      <w:r>
        <w:lastRenderedPageBreak/>
        <w:t>Age Handler</w:t>
      </w:r>
    </w:p>
    <w:p w14:paraId="282ACBF8" w14:textId="0CDFA74A" w:rsidR="00423736" w:rsidRDefault="00423736" w:rsidP="00423736"/>
    <w:p w14:paraId="7B216C37" w14:textId="198482E1" w:rsidR="00423736" w:rsidRDefault="00F96DB5" w:rsidP="00423736">
      <w:r>
        <w:t xml:space="preserve">To handle missing age, </w:t>
      </w:r>
      <w:r w:rsidR="007362BC">
        <w:t xml:space="preserve">we have examined the </w:t>
      </w:r>
      <w:r w:rsidR="007362BC" w:rsidRPr="007362BC">
        <w:t>AvgMinSportsPerDay</w:t>
      </w:r>
      <w:r w:rsidR="007362BC">
        <w:t xml:space="preserve"> and </w:t>
      </w:r>
      <w:r w:rsidR="007362BC" w:rsidRPr="007362BC">
        <w:t>StepsPerYear</w:t>
      </w:r>
      <w:r w:rsidR="007362BC">
        <w:t xml:space="preserve"> parameters, and this is the distribution (with upper and lower boundaries)</w:t>
      </w:r>
    </w:p>
    <w:p w14:paraId="0B9DBC12" w14:textId="6664E6CB" w:rsidR="007362BC" w:rsidRDefault="007362BC" w:rsidP="00423736">
      <w:r>
        <w:rPr>
          <w:noProof/>
        </w:rPr>
        <w:drawing>
          <wp:inline distT="0" distB="0" distL="0" distR="0" wp14:anchorId="47F6D695" wp14:editId="770497CF">
            <wp:extent cx="3033370" cy="2062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4255" cy="2077090"/>
                    </a:xfrm>
                    <a:prstGeom prst="rect">
                      <a:avLst/>
                    </a:prstGeom>
                  </pic:spPr>
                </pic:pic>
              </a:graphicData>
            </a:graphic>
          </wp:inline>
        </w:drawing>
      </w:r>
    </w:p>
    <w:p w14:paraId="68D5B282" w14:textId="4AD3CD28" w:rsidR="007362BC" w:rsidRDefault="007362BC" w:rsidP="00423736">
      <w:r>
        <w:t xml:space="preserve">Same for </w:t>
      </w:r>
      <w:r w:rsidRPr="007362BC">
        <w:t>AvgMinSportsPerDay</w:t>
      </w:r>
      <w:r>
        <w:t>:</w:t>
      </w:r>
    </w:p>
    <w:p w14:paraId="3A7244DC" w14:textId="7A861EA8" w:rsidR="007362BC" w:rsidRDefault="007362BC" w:rsidP="00423736">
      <w:r>
        <w:rPr>
          <w:noProof/>
        </w:rPr>
        <w:drawing>
          <wp:inline distT="0" distB="0" distL="0" distR="0" wp14:anchorId="6DF331AA" wp14:editId="4ACECC72">
            <wp:extent cx="3043123" cy="1975104"/>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704" cy="1991058"/>
                    </a:xfrm>
                    <a:prstGeom prst="rect">
                      <a:avLst/>
                    </a:prstGeom>
                  </pic:spPr>
                </pic:pic>
              </a:graphicData>
            </a:graphic>
          </wp:inline>
        </w:drawing>
      </w:r>
    </w:p>
    <w:p w14:paraId="06530CCB" w14:textId="6AC12932" w:rsidR="007362BC" w:rsidRDefault="007362BC" w:rsidP="00423736">
      <w:r>
        <w:t>We can see some correlation (which is logical).</w:t>
      </w:r>
    </w:p>
    <w:p w14:paraId="0F5665B1" w14:textId="0087FAD1" w:rsidR="00B43EDD" w:rsidRDefault="00B43EDD" w:rsidP="00423736"/>
    <w:p w14:paraId="1A50E7C4" w14:textId="77777777" w:rsidR="00BF297B" w:rsidRDefault="00BF297B">
      <w:pPr>
        <w:rPr>
          <w:rFonts w:asciiTheme="majorHAnsi" w:eastAsiaTheme="majorEastAsia" w:hAnsiTheme="majorHAnsi" w:cstheme="majorBidi"/>
          <w:color w:val="1F3763" w:themeColor="accent1" w:themeShade="7F"/>
          <w:sz w:val="24"/>
          <w:szCs w:val="24"/>
        </w:rPr>
      </w:pPr>
      <w:r>
        <w:br w:type="page"/>
      </w:r>
    </w:p>
    <w:p w14:paraId="7BADCA49" w14:textId="7D6156EE" w:rsidR="00B43EDD" w:rsidRDefault="00B43EDD" w:rsidP="00B43EDD">
      <w:pPr>
        <w:pStyle w:val="Heading3"/>
        <w:numPr>
          <w:ilvl w:val="0"/>
          <w:numId w:val="2"/>
        </w:numPr>
      </w:pPr>
      <w:r>
        <w:lastRenderedPageBreak/>
        <w:t>Steps Per Year</w:t>
      </w:r>
    </w:p>
    <w:p w14:paraId="36F423D3" w14:textId="5AEDB221" w:rsidR="007362BC" w:rsidRDefault="007362BC" w:rsidP="00423736"/>
    <w:p w14:paraId="6BD788EF" w14:textId="155AE610" w:rsidR="00B43EDD" w:rsidRDefault="00B43EDD" w:rsidP="00423736">
      <w:r>
        <w:t xml:space="preserve">There is a strong correlation between </w:t>
      </w:r>
      <w:r w:rsidRPr="00B43EDD">
        <w:t>AvgMinSportsPerDay</w:t>
      </w:r>
      <w:r>
        <w:t xml:space="preserve"> and StepsPerYear:</w:t>
      </w:r>
    </w:p>
    <w:p w14:paraId="5B38BA18" w14:textId="37BC86BB" w:rsidR="00B43EDD" w:rsidRDefault="00BF297B" w:rsidP="00423736">
      <w:r>
        <w:rPr>
          <w:noProof/>
        </w:rPr>
        <w:drawing>
          <wp:inline distT="0" distB="0" distL="0" distR="0" wp14:anchorId="6F719EBC" wp14:editId="5DDB0E32">
            <wp:extent cx="2917838" cy="211409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0777" cy="2137959"/>
                    </a:xfrm>
                    <a:prstGeom prst="rect">
                      <a:avLst/>
                    </a:prstGeom>
                  </pic:spPr>
                </pic:pic>
              </a:graphicData>
            </a:graphic>
          </wp:inline>
        </w:drawing>
      </w:r>
    </w:p>
    <w:p w14:paraId="5689835B" w14:textId="169A0E7C" w:rsidR="00BF297B" w:rsidRDefault="00BF297B" w:rsidP="00423736">
      <w:r>
        <w:t xml:space="preserve">So if the value for StepsPerYear is missing, but is existing in </w:t>
      </w:r>
      <w:r w:rsidRPr="00B43EDD">
        <w:t>AvgMinSportsPerDay</w:t>
      </w:r>
      <w:r>
        <w:t>, we calculate this value. Other values are replaced by the mean value.</w:t>
      </w:r>
    </w:p>
    <w:p w14:paraId="2F2A75E7" w14:textId="1F3F579F" w:rsidR="002D68B1" w:rsidRDefault="002D68B1" w:rsidP="00423736"/>
    <w:p w14:paraId="5C114082" w14:textId="4EFAC7A6" w:rsidR="00B518AB" w:rsidRDefault="00B518AB" w:rsidP="00B518AB">
      <w:pPr>
        <w:pStyle w:val="Heading3"/>
        <w:numPr>
          <w:ilvl w:val="0"/>
          <w:numId w:val="2"/>
        </w:numPr>
      </w:pPr>
      <w:r>
        <w:t>PCR Results</w:t>
      </w:r>
    </w:p>
    <w:p w14:paraId="05CA018D" w14:textId="31AA3452" w:rsidR="00B518AB" w:rsidRDefault="00B518AB" w:rsidP="00B518AB"/>
    <w:p w14:paraId="69A60D2C" w14:textId="19271774" w:rsidR="00B518AB" w:rsidRDefault="0022750F" w:rsidP="00B518AB">
      <w:r>
        <w:t>Like with the case with clustering (homework no. 4)</w:t>
      </w:r>
      <w:r w:rsidR="006B03B8">
        <w:t xml:space="preserve"> we try both the mean and the KNN imputer. </w:t>
      </w:r>
      <w:r w:rsidR="00B132AD">
        <w:t>For each PCR result, we use the z-value to discover outliers. Then calculate the mean without the outliers. Then we replace the outliers and the missing values by those means or the KNN.</w:t>
      </w:r>
    </w:p>
    <w:p w14:paraId="0BBB7557" w14:textId="0B4D977C" w:rsidR="00773096" w:rsidRDefault="00773096" w:rsidP="003E726B">
      <w:pPr>
        <w:pStyle w:val="ListParagraph"/>
        <w:numPr>
          <w:ilvl w:val="0"/>
          <w:numId w:val="5"/>
        </w:numPr>
      </w:pPr>
      <w:r>
        <w:t>For training set: we SAVE the mean and STD values that were calculated</w:t>
      </w:r>
    </w:p>
    <w:p w14:paraId="3AB9368E" w14:textId="3A4229EC" w:rsidR="00773096" w:rsidRDefault="00773096" w:rsidP="003E726B">
      <w:pPr>
        <w:pStyle w:val="ListParagraph"/>
        <w:numPr>
          <w:ilvl w:val="0"/>
          <w:numId w:val="5"/>
        </w:numPr>
      </w:pPr>
      <w:r>
        <w:t xml:space="preserve">For test/unseen sets: </w:t>
      </w:r>
      <w:r w:rsidR="003E726B">
        <w:t>we use the saved mean and std values for each feature to find outliers in the unseen dataset. (we use the same z-score value). We then replace the outliers and missing values with the mean.</w:t>
      </w:r>
    </w:p>
    <w:p w14:paraId="5CF92FB3" w14:textId="5EA7CA6E" w:rsidR="009667F4" w:rsidRDefault="009667F4" w:rsidP="00B518AB"/>
    <w:p w14:paraId="660DC715" w14:textId="32702EA6" w:rsidR="009667F4" w:rsidRDefault="009667F4" w:rsidP="009667F4">
      <w:pPr>
        <w:pStyle w:val="Heading3"/>
        <w:numPr>
          <w:ilvl w:val="0"/>
          <w:numId w:val="2"/>
        </w:numPr>
      </w:pPr>
      <w:r>
        <w:t>Syndrome Class</w:t>
      </w:r>
    </w:p>
    <w:p w14:paraId="14BA70BF" w14:textId="4F840C14" w:rsidR="009667F4" w:rsidRDefault="009667F4" w:rsidP="009667F4"/>
    <w:p w14:paraId="17D03A0D" w14:textId="50A24C4E" w:rsidR="009667F4" w:rsidRDefault="00475F6D" w:rsidP="009667F4">
      <w:r>
        <w:t>No correlation was found between this feature and any other feature. So we add a new categorical value ‘5’ for ‘unknown syndrome class’</w:t>
      </w:r>
      <w:r w:rsidR="00452C8E">
        <w:t>.</w:t>
      </w:r>
    </w:p>
    <w:p w14:paraId="43EDFA01" w14:textId="1B9CD354" w:rsidR="001A6914" w:rsidRDefault="001A6914" w:rsidP="009667F4"/>
    <w:p w14:paraId="7EB0C209" w14:textId="77777777" w:rsidR="00464018" w:rsidRDefault="00464018">
      <w:pPr>
        <w:rPr>
          <w:rFonts w:asciiTheme="majorHAnsi" w:eastAsiaTheme="majorEastAsia" w:hAnsiTheme="majorHAnsi" w:cstheme="majorBidi"/>
          <w:color w:val="2F5496" w:themeColor="accent1" w:themeShade="BF"/>
          <w:sz w:val="26"/>
          <w:szCs w:val="26"/>
        </w:rPr>
      </w:pPr>
      <w:r>
        <w:br w:type="page"/>
      </w:r>
    </w:p>
    <w:p w14:paraId="6A64049F" w14:textId="10D2B685" w:rsidR="001A6914" w:rsidRDefault="00464018" w:rsidP="00464018">
      <w:pPr>
        <w:pStyle w:val="Heading2"/>
      </w:pPr>
      <w:r>
        <w:lastRenderedPageBreak/>
        <w:t>Features Scaling</w:t>
      </w:r>
    </w:p>
    <w:p w14:paraId="46CAA9A8" w14:textId="77777777" w:rsidR="001A6914" w:rsidRPr="00A84504" w:rsidRDefault="001A6914" w:rsidP="009667F4"/>
    <w:p w14:paraId="44CE63AF" w14:textId="28653D86" w:rsidR="00DC2478" w:rsidRDefault="00464018" w:rsidP="00DC2478">
      <w:r>
        <w:t>StandardScaler was used on all features</w:t>
      </w:r>
      <w:r w:rsidR="00DC2478">
        <w:t xml:space="preserve"> in the training dataset</w:t>
      </w:r>
      <w:r>
        <w:t>. The boxplot distribution of the data after the scaling:</w:t>
      </w:r>
    </w:p>
    <w:p w14:paraId="5C03DC5D" w14:textId="052F8E1C" w:rsidR="00464018" w:rsidRDefault="00464018" w:rsidP="00423736">
      <w:r>
        <w:rPr>
          <w:noProof/>
        </w:rPr>
        <w:drawing>
          <wp:inline distT="0" distB="0" distL="0" distR="0" wp14:anchorId="685A30CF" wp14:editId="478B43A5">
            <wp:extent cx="3136943" cy="194584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827" cy="1958177"/>
                    </a:xfrm>
                    <a:prstGeom prst="rect">
                      <a:avLst/>
                    </a:prstGeom>
                  </pic:spPr>
                </pic:pic>
              </a:graphicData>
            </a:graphic>
          </wp:inline>
        </w:drawing>
      </w:r>
    </w:p>
    <w:p w14:paraId="043B5A7B" w14:textId="67ED959B" w:rsidR="00DC2478" w:rsidRDefault="00DC2478" w:rsidP="00DC2478">
      <w:r>
        <w:t>After being performed on the training dataset, the mean and std parameters</w:t>
      </w:r>
      <w:r w:rsidR="00434F51">
        <w:t xml:space="preserve"> from StandardScaler object</w:t>
      </w:r>
      <w:r>
        <w:t xml:space="preserve"> </w:t>
      </w:r>
      <w:r w:rsidRPr="006B5A3F">
        <w:rPr>
          <w:u w:val="single"/>
        </w:rPr>
        <w:t>were saved</w:t>
      </w:r>
      <w:r>
        <w:t>.</w:t>
      </w:r>
    </w:p>
    <w:p w14:paraId="5432B980" w14:textId="6158794B" w:rsidR="00DC2478" w:rsidRDefault="00DC2478" w:rsidP="00DC2478">
      <w:r>
        <w:t>Later, those parameters were used to do MANUAL standard scaling</w:t>
      </w:r>
      <w:r w:rsidR="00EF25A5">
        <w:t xml:space="preserve"> </w:t>
      </w:r>
      <w:r w:rsidR="00045772">
        <w:t xml:space="preserve">on validation and test datasets </w:t>
      </w:r>
      <w:r w:rsidR="00EF25A5">
        <w:t>using the equation:</w:t>
      </w:r>
    </w:p>
    <w:p w14:paraId="1336127E" w14:textId="62129272" w:rsidR="00EF25A5" w:rsidRPr="00EF25A5" w:rsidRDefault="00EF25A5" w:rsidP="00DC2478">
      <w:pPr>
        <w:rPr>
          <w:rFonts w:eastAsiaTheme="minorEastAsia"/>
        </w:rPr>
      </w:pPr>
      <m:oMathPara>
        <m:oMath>
          <m:r>
            <w:rPr>
              <w:rFonts w:ascii="Cambria Math" w:hAnsi="Cambria Math"/>
            </w:rPr>
            <m:t>scaled X=</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7D890683" w14:textId="25C8EF75" w:rsidR="00EF25A5" w:rsidRDefault="00EF25A5" w:rsidP="00DC2478">
      <w:pPr>
        <w:rPr>
          <w:rFonts w:eastAsiaTheme="minorEastAsia"/>
        </w:rPr>
      </w:pPr>
      <w:r>
        <w:rPr>
          <w:rFonts w:eastAsiaTheme="minorEastAsia"/>
        </w:rPr>
        <w:t xml:space="preserve">Where </w:t>
      </w:r>
      <w:r>
        <w:rPr>
          <w:rFonts w:eastAsiaTheme="minorEastAsia" w:cstheme="minorHAnsi"/>
        </w:rPr>
        <w:t>µ</w:t>
      </w:r>
      <w:r>
        <w:rPr>
          <w:rFonts w:eastAsiaTheme="minorEastAsia"/>
        </w:rPr>
        <w:t xml:space="preserve"> is the mean and </w:t>
      </w:r>
      <m:oMath>
        <m:r>
          <w:rPr>
            <w:rFonts w:ascii="Cambria Math" w:eastAsiaTheme="minorEastAsia" w:hAnsi="Cambria Math"/>
          </w:rPr>
          <m:t>σ</m:t>
        </m:r>
      </m:oMath>
      <w:r>
        <w:rPr>
          <w:rFonts w:eastAsiaTheme="minorEastAsia"/>
        </w:rPr>
        <w:t xml:space="preserve"> is the std of the feature (from the </w:t>
      </w:r>
      <w:r w:rsidRPr="00EF25A5">
        <w:rPr>
          <w:rFonts w:eastAsiaTheme="minorEastAsia"/>
          <w:u w:val="single"/>
        </w:rPr>
        <w:t>training</w:t>
      </w:r>
      <w:r>
        <w:rPr>
          <w:rFonts w:eastAsiaTheme="minorEastAsia"/>
        </w:rPr>
        <w:t xml:space="preserve"> dataset).</w:t>
      </w:r>
    </w:p>
    <w:p w14:paraId="289723F6" w14:textId="6B49978C" w:rsidR="00EF25A5" w:rsidRDefault="00EF25A5" w:rsidP="00DC2478">
      <w:r>
        <w:rPr>
          <w:rFonts w:eastAsiaTheme="minorEastAsia"/>
        </w:rPr>
        <w:t xml:space="preserve">This way, the distribution of the test dataset does not affect the scaling, and it is same for every dataset. </w:t>
      </w:r>
    </w:p>
    <w:p w14:paraId="693EAABD" w14:textId="44AEE9BB" w:rsidR="001A6914" w:rsidRDefault="001A6914" w:rsidP="00423736"/>
    <w:p w14:paraId="05498E24" w14:textId="77777777" w:rsidR="00464018" w:rsidRDefault="00464018" w:rsidP="00423736"/>
    <w:p w14:paraId="56969984" w14:textId="6A8C4E18" w:rsidR="001A6914" w:rsidRDefault="001A6914" w:rsidP="00423736"/>
    <w:p w14:paraId="239CD333" w14:textId="525F1542" w:rsidR="001A6914" w:rsidRDefault="001A6914" w:rsidP="00423736"/>
    <w:p w14:paraId="24BF54A1" w14:textId="5B1E5B2F" w:rsidR="001A6914" w:rsidRDefault="001A6914" w:rsidP="00423736"/>
    <w:p w14:paraId="09AFAEAC" w14:textId="77777777" w:rsidR="00464018" w:rsidRDefault="00464018">
      <w:pPr>
        <w:rPr>
          <w:rFonts w:asciiTheme="majorHAnsi" w:eastAsiaTheme="majorEastAsia" w:hAnsiTheme="majorHAnsi" w:cstheme="majorBidi"/>
          <w:color w:val="2F5496" w:themeColor="accent1" w:themeShade="BF"/>
          <w:sz w:val="26"/>
          <w:szCs w:val="26"/>
        </w:rPr>
      </w:pPr>
      <w:r>
        <w:br w:type="page"/>
      </w:r>
    </w:p>
    <w:p w14:paraId="369D0AD8" w14:textId="71DEC16F" w:rsidR="001A6914" w:rsidRDefault="001A6914" w:rsidP="001A6914">
      <w:pPr>
        <w:pStyle w:val="Heading2"/>
      </w:pPr>
      <w:r>
        <w:lastRenderedPageBreak/>
        <w:t>Cluster Analysis</w:t>
      </w:r>
    </w:p>
    <w:p w14:paraId="68FD9B64" w14:textId="643F3533" w:rsidR="001A6914" w:rsidRDefault="001A6914" w:rsidP="001A6914"/>
    <w:p w14:paraId="67E8D89D" w14:textId="36BED2B4" w:rsidR="001A6914" w:rsidRDefault="00293ED8" w:rsidP="001A6914">
      <w:r>
        <w:t>By learning to perform the cluster analysis, we tried to visualize the 6 clusters of the disease type. This would also help us to verify that the feature imputation procedures were indeed effective.</w:t>
      </w:r>
    </w:p>
    <w:p w14:paraId="4B6C4792" w14:textId="61D86981" w:rsidR="00FA202D" w:rsidRDefault="00464018" w:rsidP="001A6914">
      <w:r>
        <w:t>We use the most successful clustering model from the previous homework, which is GaussianMixture Model, since most of the features distributions resemble Gaussian distribution.</w:t>
      </w:r>
      <w:r w:rsidR="003B535A">
        <w:t xml:space="preserve"> </w:t>
      </w:r>
    </w:p>
    <w:p w14:paraId="46545B45" w14:textId="7ECE5883" w:rsidR="003B535A" w:rsidRDefault="003B535A" w:rsidP="001A6914">
      <w:r>
        <w:t>To visualize, we use the 2 PC (3d plot doesn’t add much more information).</w:t>
      </w:r>
    </w:p>
    <w:p w14:paraId="4D269B97" w14:textId="58DE4C92" w:rsidR="00486E0C" w:rsidRDefault="00486E0C" w:rsidP="001A6914">
      <w:r>
        <w:t>We used the whole training set of 9000 samples.</w:t>
      </w:r>
    </w:p>
    <w:p w14:paraId="632C5514" w14:textId="7A21E145" w:rsidR="00581DC5" w:rsidRDefault="00353407" w:rsidP="001A6914">
      <w:r>
        <w:t>Using the TRUE samples (from the dataset):</w:t>
      </w:r>
    </w:p>
    <w:p w14:paraId="00CC0DFB" w14:textId="2FD49D14" w:rsidR="00353407" w:rsidRDefault="00353407" w:rsidP="001A6914">
      <w:r>
        <w:rPr>
          <w:noProof/>
        </w:rPr>
        <w:drawing>
          <wp:inline distT="0" distB="0" distL="0" distR="0" wp14:anchorId="72E93943" wp14:editId="0101743B">
            <wp:extent cx="2728570" cy="2058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191" cy="2088788"/>
                    </a:xfrm>
                    <a:prstGeom prst="rect">
                      <a:avLst/>
                    </a:prstGeom>
                  </pic:spPr>
                </pic:pic>
              </a:graphicData>
            </a:graphic>
          </wp:inline>
        </w:drawing>
      </w:r>
    </w:p>
    <w:p w14:paraId="0A9AD11A" w14:textId="277F133D" w:rsidR="00353407" w:rsidRDefault="00353407" w:rsidP="001A6914">
      <w:r>
        <w:t>And using the Derived cluster indexes from the GMM:</w:t>
      </w:r>
    </w:p>
    <w:p w14:paraId="5111DC02" w14:textId="7A8D7B80" w:rsidR="00353407" w:rsidRDefault="00353407" w:rsidP="001A6914">
      <w:r>
        <w:rPr>
          <w:noProof/>
        </w:rPr>
        <w:drawing>
          <wp:inline distT="0" distB="0" distL="0" distR="0" wp14:anchorId="2BCB4CA1" wp14:editId="2B807822">
            <wp:extent cx="2948026" cy="2184103"/>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893" cy="2218825"/>
                    </a:xfrm>
                    <a:prstGeom prst="rect">
                      <a:avLst/>
                    </a:prstGeom>
                  </pic:spPr>
                </pic:pic>
              </a:graphicData>
            </a:graphic>
          </wp:inline>
        </w:drawing>
      </w:r>
    </w:p>
    <w:p w14:paraId="20C7E4D3" w14:textId="0C9F5E33" w:rsidR="00353407" w:rsidRDefault="00353407" w:rsidP="001A6914">
      <w:r>
        <w:t>We can see that GMM succeeded to discover some clusters (like the easy one which spans through big x and y values), but in general it doesn’t correspond too much. We will later use this visualization to assert the precision of the classifier.</w:t>
      </w:r>
    </w:p>
    <w:p w14:paraId="4B9DD683" w14:textId="6E75745A" w:rsidR="003B535A" w:rsidRDefault="003B535A" w:rsidP="001A6914"/>
    <w:p w14:paraId="2AFD9A9B" w14:textId="11A328F4" w:rsidR="008C299C" w:rsidRDefault="008C299C">
      <w:pPr>
        <w:rPr>
          <w:rFonts w:asciiTheme="majorHAnsi" w:eastAsiaTheme="majorEastAsia" w:hAnsiTheme="majorHAnsi" w:cstheme="majorBidi"/>
          <w:color w:val="2F5496" w:themeColor="accent1" w:themeShade="BF"/>
          <w:sz w:val="26"/>
          <w:szCs w:val="26"/>
        </w:rPr>
      </w:pPr>
      <w:r>
        <w:br w:type="page"/>
      </w:r>
    </w:p>
    <w:p w14:paraId="6C643533" w14:textId="77777777" w:rsidR="00767A86" w:rsidRDefault="0029492F" w:rsidP="00767A86">
      <w:pPr>
        <w:pStyle w:val="Heading2"/>
      </w:pPr>
      <w:r>
        <w:lastRenderedPageBreak/>
        <w:t>Class Imbalance</w:t>
      </w:r>
    </w:p>
    <w:p w14:paraId="1FFAA946" w14:textId="79FF68A7" w:rsidR="00767A86" w:rsidRDefault="00767A86" w:rsidP="00767A86"/>
    <w:p w14:paraId="565ED1F1" w14:textId="65352E83" w:rsidR="00767A86" w:rsidRDefault="00767A86" w:rsidP="00767A86">
      <w:r>
        <w:t>For the disease type</w:t>
      </w:r>
      <w:r w:rsidR="007852E1">
        <w:t xml:space="preserve">, </w:t>
      </w:r>
      <w:r>
        <w:t xml:space="preserve">the distribution of the classes in </w:t>
      </w:r>
      <w:r w:rsidR="00057A94">
        <w:t>original</w:t>
      </w:r>
      <w:r>
        <w:t xml:space="preserve"> dataset is not </w:t>
      </w:r>
      <w:r w:rsidR="00057A94">
        <w:t>balanced</w:t>
      </w:r>
      <w:r>
        <w:t>:</w:t>
      </w:r>
    </w:p>
    <w:p w14:paraId="04C0B547" w14:textId="556EB5AC" w:rsidR="00767A86" w:rsidRDefault="00767A86" w:rsidP="00767A86">
      <w:r>
        <w:rPr>
          <w:noProof/>
        </w:rPr>
        <w:drawing>
          <wp:inline distT="0" distB="0" distL="0" distR="0" wp14:anchorId="04B72D37" wp14:editId="3E476EB4">
            <wp:extent cx="3194049" cy="202631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744" cy="2054665"/>
                    </a:xfrm>
                    <a:prstGeom prst="rect">
                      <a:avLst/>
                    </a:prstGeom>
                  </pic:spPr>
                </pic:pic>
              </a:graphicData>
            </a:graphic>
          </wp:inline>
        </w:drawing>
      </w:r>
    </w:p>
    <w:p w14:paraId="133C6FDD" w14:textId="3A06858D" w:rsidR="00767A86" w:rsidRDefault="00767A86" w:rsidP="00202545">
      <w:r>
        <w:t>We handle the imbalanced data using SMOTE (</w:t>
      </w:r>
      <w:r w:rsidRPr="00767A86">
        <w:t>Synthetic Minority Oversampling Technique</w:t>
      </w:r>
      <w:r w:rsidR="00BB3013" w:rsidRPr="00BB3013">
        <w:t>)</w:t>
      </w:r>
      <w:r w:rsidR="00BB3013">
        <w:t>, which created new samples for the minority classes</w:t>
      </w:r>
      <w:r w:rsidR="0005132C">
        <w:t>, equating them with the majority class</w:t>
      </w:r>
      <w:r w:rsidR="00BB3013">
        <w:t>.</w:t>
      </w:r>
      <w:r w:rsidR="007F7F01">
        <w:t xml:space="preserve"> </w:t>
      </w:r>
      <w:r w:rsidR="00C03B37">
        <w:t>The class imbalance handling was also added to the automatic training process</w:t>
      </w:r>
      <w:r w:rsidR="00C20825">
        <w:t xml:space="preserve">. </w:t>
      </w:r>
    </w:p>
    <w:p w14:paraId="273E3A4E" w14:textId="0AE5F9A3" w:rsidR="00F9532E" w:rsidRDefault="00F9532E" w:rsidP="00202545">
      <w:r>
        <w:t>After a research, SMOTE didn’t give us the expected results. If fact it was misleading.</w:t>
      </w:r>
      <w:r w:rsidR="00E716A8">
        <w:t xml:space="preserve"> After obtaining up to 90% on the dataset after SMOTE (using MLP classifier</w:t>
      </w:r>
      <w:r w:rsidR="00622F21">
        <w:t>, with built-in validation ratio of 0.15</w:t>
      </w:r>
      <w:r w:rsidR="00E716A8">
        <w:t xml:space="preserve">) we could only reach up to 70% on the </w:t>
      </w:r>
      <w:r w:rsidR="00622F21">
        <w:t xml:space="preserve">unseen </w:t>
      </w:r>
      <w:r w:rsidR="00E716A8">
        <w:t>validation set.</w:t>
      </w:r>
      <w:r w:rsidR="00622F21">
        <w:t xml:space="preserve"> More than that, the same MLP which was trained on the original dataset (without SMOTE) gave better validation scores. We illustrate it in this graph:</w:t>
      </w:r>
    </w:p>
    <w:p w14:paraId="391A451E" w14:textId="696BB003" w:rsidR="005E796D" w:rsidRDefault="005E796D" w:rsidP="003E5388">
      <w:pPr>
        <w:pStyle w:val="ListParagraph"/>
        <w:numPr>
          <w:ilvl w:val="0"/>
          <w:numId w:val="6"/>
        </w:numPr>
      </w:pPr>
      <w:r>
        <w:t xml:space="preserve">Total </w:t>
      </w:r>
      <w:r w:rsidR="00030C77">
        <w:t xml:space="preserve">validation </w:t>
      </w:r>
      <w:r>
        <w:t>accuracy with SMOTE</w:t>
      </w:r>
      <w:r w:rsidR="00F2735D">
        <w:t>Tomek</w:t>
      </w:r>
      <w:r>
        <w:t>: 609/900 (67.667 %)</w:t>
      </w:r>
    </w:p>
    <w:p w14:paraId="68ABDC0F" w14:textId="7FE11B96" w:rsidR="003E5388" w:rsidRDefault="005E796D" w:rsidP="003E5388">
      <w:pPr>
        <w:pStyle w:val="ListParagraph"/>
        <w:numPr>
          <w:ilvl w:val="0"/>
          <w:numId w:val="6"/>
        </w:numPr>
      </w:pPr>
      <w:r>
        <w:t xml:space="preserve">Total </w:t>
      </w:r>
      <w:r w:rsidR="00030C77">
        <w:t xml:space="preserve">validation </w:t>
      </w:r>
      <w:r>
        <w:t>accuracy without SMOTE</w:t>
      </w:r>
      <w:r w:rsidR="00F2735D">
        <w:t>Tomek</w:t>
      </w:r>
      <w:r>
        <w:t xml:space="preserve">: </w:t>
      </w:r>
      <w:r w:rsidR="003E5388">
        <w:t>630/900 (70.0 %)</w:t>
      </w:r>
    </w:p>
    <w:p w14:paraId="7F500EBF" w14:textId="60ADF0BB" w:rsidR="0029492F" w:rsidRDefault="00DD64BF" w:rsidP="003E5388">
      <w:pPr>
        <w:jc w:val="center"/>
      </w:pPr>
      <w:r>
        <w:rPr>
          <w:noProof/>
        </w:rPr>
        <w:drawing>
          <wp:inline distT="0" distB="0" distL="0" distR="0" wp14:anchorId="0BF9213C" wp14:editId="054F7841">
            <wp:extent cx="5943600" cy="2705100"/>
            <wp:effectExtent l="0" t="0" r="0" b="0"/>
            <wp:docPr id="12" name="Chart 12">
              <a:extLst xmlns:a="http://schemas.openxmlformats.org/drawingml/2006/main">
                <a:ext uri="{FF2B5EF4-FFF2-40B4-BE49-F238E27FC236}">
                  <a16:creationId xmlns:a16="http://schemas.microsoft.com/office/drawing/2014/main" id="{E134712A-0988-4732-8B75-44E28F185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29492F">
        <w:br w:type="page"/>
      </w:r>
    </w:p>
    <w:p w14:paraId="65378401" w14:textId="0456568D" w:rsidR="003E5388" w:rsidRDefault="003E5388" w:rsidP="003E5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lastRenderedPageBreak/>
        <w:t>Those are the mappings of the disease indexes:</w:t>
      </w:r>
    </w:p>
    <w:p w14:paraId="15553B27" w14:textId="01CB097C" w:rsidR="003E5388" w:rsidRPr="003E5388" w:rsidRDefault="003E5388" w:rsidP="003E5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5388">
        <w:rPr>
          <w:rFonts w:ascii="Courier New" w:eastAsia="Times New Roman" w:hAnsi="Courier New" w:cs="Courier New"/>
          <w:color w:val="000000"/>
          <w:sz w:val="20"/>
          <w:szCs w:val="20"/>
        </w:rPr>
        <w:t>{</w:t>
      </w:r>
      <w:r w:rsidRPr="003E5388">
        <w:rPr>
          <w:rFonts w:ascii="Courier New" w:eastAsia="Times New Roman" w:hAnsi="Courier New" w:cs="Courier New"/>
          <w:b/>
          <w:bCs/>
          <w:color w:val="008080"/>
          <w:sz w:val="20"/>
          <w:szCs w:val="20"/>
        </w:rPr>
        <w:t>'flue'</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color w:val="0000FF"/>
          <w:sz w:val="20"/>
          <w:szCs w:val="20"/>
        </w:rPr>
        <w:t>0</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b/>
          <w:bCs/>
          <w:color w:val="008080"/>
          <w:sz w:val="20"/>
          <w:szCs w:val="20"/>
        </w:rPr>
        <w:t>'covid'</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color w:val="0000FF"/>
          <w:sz w:val="20"/>
          <w:szCs w:val="20"/>
        </w:rPr>
        <w:t>1</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b/>
          <w:bCs/>
          <w:color w:val="008080"/>
          <w:sz w:val="20"/>
          <w:szCs w:val="20"/>
        </w:rPr>
        <w:t>'cmv'</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color w:val="0000FF"/>
          <w:sz w:val="20"/>
          <w:szCs w:val="20"/>
        </w:rPr>
        <w:t>2</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b/>
          <w:bCs/>
          <w:color w:val="008080"/>
          <w:sz w:val="20"/>
          <w:szCs w:val="20"/>
        </w:rPr>
        <w:t>'cold'</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color w:val="0000FF"/>
          <w:sz w:val="20"/>
          <w:szCs w:val="20"/>
        </w:rPr>
        <w:t>3</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b/>
          <w:bCs/>
          <w:color w:val="008080"/>
          <w:sz w:val="20"/>
          <w:szCs w:val="20"/>
        </w:rPr>
        <w:t>'measles'</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color w:val="0000FF"/>
          <w:sz w:val="20"/>
          <w:szCs w:val="20"/>
        </w:rPr>
        <w:t>4</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b/>
          <w:bCs/>
          <w:color w:val="008080"/>
          <w:sz w:val="20"/>
          <w:szCs w:val="20"/>
        </w:rPr>
        <w:t>'notdetected'</w:t>
      </w:r>
      <w:r w:rsidRPr="003E5388">
        <w:rPr>
          <w:rFonts w:ascii="Courier New" w:eastAsia="Times New Roman" w:hAnsi="Courier New" w:cs="Courier New"/>
          <w:color w:val="000000"/>
          <w:sz w:val="20"/>
          <w:szCs w:val="20"/>
        </w:rPr>
        <w:t xml:space="preserve">: </w:t>
      </w:r>
      <w:r w:rsidRPr="003E5388">
        <w:rPr>
          <w:rFonts w:ascii="Courier New" w:eastAsia="Times New Roman" w:hAnsi="Courier New" w:cs="Courier New"/>
          <w:color w:val="0000FF"/>
          <w:sz w:val="20"/>
          <w:szCs w:val="20"/>
        </w:rPr>
        <w:t>5</w:t>
      </w:r>
      <w:r w:rsidRPr="003E5388">
        <w:rPr>
          <w:rFonts w:ascii="Courier New" w:eastAsia="Times New Roman" w:hAnsi="Courier New" w:cs="Courier New"/>
          <w:color w:val="000000"/>
          <w:sz w:val="20"/>
          <w:szCs w:val="20"/>
        </w:rPr>
        <w:t>}</w:t>
      </w:r>
    </w:p>
    <w:p w14:paraId="6AA3C14A" w14:textId="77777777" w:rsidR="003E5388" w:rsidRDefault="003E5388" w:rsidP="00767A86"/>
    <w:p w14:paraId="4923EA2D" w14:textId="76CEAD4F" w:rsidR="003E5388" w:rsidRDefault="003E5388" w:rsidP="00767A86">
      <w:r>
        <w:t xml:space="preserve">On the graph we can observe that SMOTE did indeed help where expected. </w:t>
      </w:r>
      <w:r w:rsidR="00D12DF1">
        <w:t>It does perform better on diseases 1,2,3,4 – especially 2 and 4, which were heavily underrepresented</w:t>
      </w:r>
      <w:r w:rsidR="002D2499">
        <w:t>.</w:t>
      </w:r>
      <w:r w:rsidR="00B53BEC">
        <w:t xml:space="preserve"> But because the method that was used was SMOTETomek, which uses Tomek Links, the majority oversamped classes get their samples removed. After using regular SMOTE, which only deals with undersampling (and bringing the amount of samples in each disease to be equal to the maximum value among diseases we receive</w:t>
      </w:r>
      <w:r w:rsidR="00053175">
        <w:t xml:space="preserve"> (using same network):</w:t>
      </w:r>
    </w:p>
    <w:p w14:paraId="425657D6" w14:textId="372B14A3" w:rsidR="00F2735D" w:rsidRDefault="00F2735D" w:rsidP="00F2735D">
      <w:r>
        <w:t xml:space="preserve">Total </w:t>
      </w:r>
      <w:r w:rsidR="00CC6AC1">
        <w:t xml:space="preserve">validation </w:t>
      </w:r>
      <w:r>
        <w:t>accuracy</w:t>
      </w:r>
      <w:r w:rsidR="005B23F5">
        <w:t xml:space="preserve"> with SMOTE</w:t>
      </w:r>
      <w:r>
        <w:t>: 611/900 (67.889 %)</w:t>
      </w:r>
    </w:p>
    <w:p w14:paraId="64628D7F" w14:textId="591D1034" w:rsidR="003E5388" w:rsidRDefault="00C42692" w:rsidP="00767A86">
      <w:r>
        <w:rPr>
          <w:noProof/>
        </w:rPr>
        <w:drawing>
          <wp:inline distT="0" distB="0" distL="0" distR="0" wp14:anchorId="58153AF0" wp14:editId="0F916D5C">
            <wp:extent cx="5943600" cy="2600960"/>
            <wp:effectExtent l="0" t="0" r="0" b="8890"/>
            <wp:docPr id="14" name="Chart 14">
              <a:extLst xmlns:a="http://schemas.openxmlformats.org/drawingml/2006/main">
                <a:ext uri="{FF2B5EF4-FFF2-40B4-BE49-F238E27FC236}">
                  <a16:creationId xmlns:a16="http://schemas.microsoft.com/office/drawing/2014/main" id="{05ECC6F8-9616-46F9-A72C-C66B908CAC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03740E" w14:textId="5568E0A7" w:rsidR="00C42692" w:rsidRDefault="00C42692" w:rsidP="00767A86">
      <w:r>
        <w:t xml:space="preserve">We can see that the results are </w:t>
      </w:r>
      <w:r w:rsidR="003B1555">
        <w:t xml:space="preserve">quiet </w:t>
      </w:r>
      <w:r>
        <w:t>s</w:t>
      </w:r>
      <w:r w:rsidR="003B1555">
        <w:t>imilar between SMOTE and SMOTETomek</w:t>
      </w:r>
      <w:r w:rsidR="00E268F8">
        <w:t>.</w:t>
      </w:r>
    </w:p>
    <w:p w14:paraId="337F47A0" w14:textId="5D6810D7" w:rsidR="00A12CFD" w:rsidRDefault="00A12CFD" w:rsidP="00767A86">
      <w:r>
        <w:t xml:space="preserve">We do the same verification on the </w:t>
      </w:r>
      <w:r w:rsidR="00D14210">
        <w:t>AdaBoost with the best chosen parameters</w:t>
      </w:r>
      <w:r w:rsidR="00AC7366">
        <w:t>:</w:t>
      </w:r>
    </w:p>
    <w:p w14:paraId="30BE8691" w14:textId="577C7972" w:rsidR="00030C77" w:rsidRDefault="00030C77" w:rsidP="00030C77">
      <w:pPr>
        <w:pStyle w:val="ListParagraph"/>
        <w:numPr>
          <w:ilvl w:val="0"/>
          <w:numId w:val="6"/>
        </w:numPr>
      </w:pPr>
      <w:r>
        <w:t xml:space="preserve">Total </w:t>
      </w:r>
      <w:r w:rsidR="00B8781C">
        <w:t xml:space="preserve">validation </w:t>
      </w:r>
      <w:r>
        <w:t xml:space="preserve">accuracy with SMOTETomek: </w:t>
      </w:r>
      <w:r w:rsidR="006626A8">
        <w:t>714/900 (79.333 %)</w:t>
      </w:r>
    </w:p>
    <w:p w14:paraId="183D2BF7" w14:textId="2A1CF827" w:rsidR="00030C77" w:rsidRDefault="00030C77" w:rsidP="00030C77">
      <w:pPr>
        <w:pStyle w:val="ListParagraph"/>
        <w:numPr>
          <w:ilvl w:val="0"/>
          <w:numId w:val="6"/>
        </w:numPr>
      </w:pPr>
      <w:r>
        <w:t xml:space="preserve">Total </w:t>
      </w:r>
      <w:r w:rsidR="00B8781C">
        <w:t xml:space="preserve">validation </w:t>
      </w:r>
      <w:r>
        <w:t xml:space="preserve">accuracy without SMOTETomek: </w:t>
      </w:r>
      <w:r w:rsidR="006626A8">
        <w:t>731/900 (81.222 %)</w:t>
      </w:r>
    </w:p>
    <w:p w14:paraId="3D50D989" w14:textId="4F458C71" w:rsidR="00032C31" w:rsidRDefault="000A12D7">
      <w:r>
        <w:rPr>
          <w:noProof/>
        </w:rPr>
        <w:lastRenderedPageBreak/>
        <w:drawing>
          <wp:inline distT="0" distB="0" distL="0" distR="0" wp14:anchorId="3A29B500" wp14:editId="5D40892C">
            <wp:extent cx="5943600" cy="2649220"/>
            <wp:effectExtent l="0" t="0" r="0" b="17780"/>
            <wp:docPr id="15" name="Chart 15">
              <a:extLst xmlns:a="http://schemas.openxmlformats.org/drawingml/2006/main">
                <a:ext uri="{FF2B5EF4-FFF2-40B4-BE49-F238E27FC236}">
                  <a16:creationId xmlns:a16="http://schemas.microsoft.com/office/drawing/2014/main" id="{3FB31BC3-91ED-44A5-B4DD-BF47EEE67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48EA8E" w14:textId="0EF82EB4" w:rsidR="00BC31C9" w:rsidRDefault="00BF0EC1">
      <w:r>
        <w:t>We can see that the results are much more similar</w:t>
      </w:r>
      <w:r w:rsidR="00BC31C9">
        <w:t xml:space="preserve">, and the effect of the SMOTE is not visible (we can see that previously minority classes (2 and 4) get their performance REDUCED after using SMOTE, which is surprising. </w:t>
      </w:r>
    </w:p>
    <w:p w14:paraId="5139D6EE" w14:textId="5F55F51A" w:rsidR="00066056" w:rsidRDefault="00066056"/>
    <w:p w14:paraId="7FA8C42D" w14:textId="4BFD189B" w:rsidR="00A242C2" w:rsidRDefault="00A242C2">
      <w:r>
        <w:t>Conclusion:</w:t>
      </w:r>
    </w:p>
    <w:p w14:paraId="47A5C64E" w14:textId="6A272E1D" w:rsidR="0010296F" w:rsidRDefault="0010296F">
      <w:r>
        <w:t xml:space="preserve">We can see positive effects of SMOTE to detect minority classes for specific models like MLP. This is a significant effect for tasks where the minority undersampled case is the important target that we want to detect, like anomaly, or an illness. </w:t>
      </w:r>
      <w:r w:rsidR="009E6F87">
        <w:t>And should be used in those cases.</w:t>
      </w:r>
    </w:p>
    <w:p w14:paraId="3B1C06B5" w14:textId="23043AEF" w:rsidR="00A242C2" w:rsidRDefault="009E6F87" w:rsidP="009E6F87">
      <w:r>
        <w:t>Here, we see that Adaboost performs better, and SMOTETomek doesn’t improve it’s classification abilities, so i</w:t>
      </w:r>
      <w:r w:rsidR="00A242C2">
        <w:t xml:space="preserve">n order to succeed in the competition (where the accuracy is </w:t>
      </w:r>
      <w:r w:rsidR="0010296F">
        <w:t xml:space="preserve">the decisive score, it was decided </w:t>
      </w:r>
      <w:r w:rsidR="0010296F" w:rsidRPr="0010296F">
        <w:rPr>
          <w:b/>
          <w:bCs/>
        </w:rPr>
        <w:t>NOT TO USE</w:t>
      </w:r>
      <w:r w:rsidR="0010296F">
        <w:t xml:space="preserve"> </w:t>
      </w:r>
      <w:r>
        <w:t>SMOTE of any kind</w:t>
      </w:r>
      <w:r w:rsidR="0010296F">
        <w:t>.</w:t>
      </w:r>
    </w:p>
    <w:p w14:paraId="68BEC3B8" w14:textId="77777777" w:rsidR="000A12D7" w:rsidRDefault="000A12D7"/>
    <w:p w14:paraId="0A399C96" w14:textId="61B63D6D" w:rsidR="003E5388" w:rsidRDefault="003E5388">
      <w:r>
        <w:br w:type="page"/>
      </w:r>
    </w:p>
    <w:p w14:paraId="655212BA" w14:textId="77777777" w:rsidR="00032C31" w:rsidRDefault="00032C31">
      <w:pPr>
        <w:rPr>
          <w:rFonts w:asciiTheme="majorHAnsi" w:eastAsiaTheme="majorEastAsia" w:hAnsiTheme="majorHAnsi" w:cstheme="majorBidi"/>
          <w:color w:val="2F5496" w:themeColor="accent1" w:themeShade="BF"/>
          <w:sz w:val="26"/>
          <w:szCs w:val="26"/>
        </w:rPr>
      </w:pPr>
    </w:p>
    <w:p w14:paraId="3B66D9AE" w14:textId="6061279D" w:rsidR="008C299C" w:rsidRDefault="008C299C" w:rsidP="008C299C">
      <w:pPr>
        <w:pStyle w:val="Heading2"/>
      </w:pPr>
      <w:r>
        <w:t>Classification</w:t>
      </w:r>
    </w:p>
    <w:p w14:paraId="48C513EB" w14:textId="4B99FC68" w:rsidR="003F6A47" w:rsidRDefault="003F6A47" w:rsidP="003F6A47"/>
    <w:p w14:paraId="6D74FA0B" w14:textId="4D66FB22" w:rsidR="003F6A47" w:rsidRDefault="003F6A47" w:rsidP="003F6A47">
      <w:r>
        <w:t>We have implemented new gained knowledge to tackle the classification problem with more success tha</w:t>
      </w:r>
      <w:r w:rsidR="00AE65C7">
        <w:t>n</w:t>
      </w:r>
      <w:r>
        <w:t xml:space="preserve"> previously.</w:t>
      </w:r>
      <w:r w:rsidR="005F155F">
        <w:t xml:space="preserve"> We first concentrated on the Disease classification, since it was the most challenging task from the HW3.</w:t>
      </w:r>
      <w:r w:rsidR="00066961">
        <w:t xml:space="preserve"> Here we talk on the NEW models that were tested (and were not tested in the HW no. 3).</w:t>
      </w:r>
    </w:p>
    <w:p w14:paraId="2E330EEB" w14:textId="77777777" w:rsidR="009F177B" w:rsidRDefault="009F177B" w:rsidP="003F6A47"/>
    <w:p w14:paraId="6435CBEA" w14:textId="21FC6B4C" w:rsidR="003F6A47" w:rsidRDefault="003F6A47" w:rsidP="003F6A47">
      <w:pPr>
        <w:pStyle w:val="Heading3"/>
        <w:numPr>
          <w:ilvl w:val="0"/>
          <w:numId w:val="4"/>
        </w:numPr>
      </w:pPr>
      <w:r>
        <w:t>Adaboost</w:t>
      </w:r>
    </w:p>
    <w:p w14:paraId="6BAD0358" w14:textId="676644C5" w:rsidR="003F6A47" w:rsidRDefault="003F6A47" w:rsidP="003F6A47"/>
    <w:p w14:paraId="1283A2E8" w14:textId="264F3E83" w:rsidR="00FB1A99" w:rsidRDefault="00273910" w:rsidP="00FB1A99">
      <w:r>
        <w:t xml:space="preserve">We have used the AdaBoost classifier with various parameters, </w:t>
      </w:r>
      <w:r w:rsidR="007F7479">
        <w:t xml:space="preserve">experimenting with the algorithm (sklearn offers SAMME, SAMME.R), number of estimators, base estimator and its parameters. </w:t>
      </w:r>
      <w:r w:rsidR="00FB1A99">
        <w:t>The most successful parameters</w:t>
      </w:r>
      <w:r w:rsidR="000451CE">
        <w:t xml:space="preserve"> found manually</w:t>
      </w:r>
      <w:r w:rsidR="00FB1A99">
        <w:t xml:space="preserve"> were the following:</w:t>
      </w:r>
    </w:p>
    <w:p w14:paraId="7DFC81AE" w14:textId="2BE1D5E0" w:rsidR="00FB1A99" w:rsidRDefault="00FB1A99" w:rsidP="00FB1A99">
      <w:r>
        <w:rPr>
          <w:noProof/>
        </w:rPr>
        <w:drawing>
          <wp:inline distT="0" distB="0" distL="0" distR="0" wp14:anchorId="3AD8EFA4" wp14:editId="38979FFF">
            <wp:extent cx="4360574" cy="68762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5499" cy="705752"/>
                    </a:xfrm>
                    <a:prstGeom prst="rect">
                      <a:avLst/>
                    </a:prstGeom>
                  </pic:spPr>
                </pic:pic>
              </a:graphicData>
            </a:graphic>
          </wp:inline>
        </w:drawing>
      </w:r>
    </w:p>
    <w:p w14:paraId="11D6BCDB" w14:textId="414581BB" w:rsidR="00FB1A99" w:rsidRDefault="00FB1A99" w:rsidP="00FB1A99">
      <w:r>
        <w:t xml:space="preserve">Which gave around 86% on the </w:t>
      </w:r>
      <w:r w:rsidR="000451CE">
        <w:t>validation</w:t>
      </w:r>
      <w:r>
        <w:t xml:space="preserve"> set for the Disease classification</w:t>
      </w:r>
      <w:r w:rsidR="000451CE">
        <w:t xml:space="preserve"> (after SMOTE</w:t>
      </w:r>
      <w:r w:rsidR="00962710">
        <w:t>Tomek</w:t>
      </w:r>
      <w:r w:rsidR="000451CE">
        <w:t>)</w:t>
      </w:r>
      <w:r w:rsidR="00B52ACB">
        <w:t xml:space="preserve">. </w:t>
      </w:r>
      <w:r w:rsidR="000451CE">
        <w:t xml:space="preserve">Later while using the automatic training we used the CV to test </w:t>
      </w:r>
      <w:r w:rsidR="006A3DA4">
        <w:t>around</w:t>
      </w:r>
      <w:r w:rsidR="000451CE">
        <w:t xml:space="preserve"> 25 variations, and the best one was similar to the one presented here (max_depth=5 was found a bit better).</w:t>
      </w:r>
    </w:p>
    <w:p w14:paraId="04507C8F" w14:textId="1EC72D6D" w:rsidR="009F177B" w:rsidRDefault="009F177B" w:rsidP="00FB1A99"/>
    <w:p w14:paraId="5A268045" w14:textId="5F9900E2" w:rsidR="009F177B" w:rsidRDefault="009F177B" w:rsidP="009F177B">
      <w:pPr>
        <w:pStyle w:val="Heading3"/>
        <w:numPr>
          <w:ilvl w:val="0"/>
          <w:numId w:val="4"/>
        </w:numPr>
      </w:pPr>
      <w:r>
        <w:t>MLP</w:t>
      </w:r>
    </w:p>
    <w:p w14:paraId="0BC3BD7D" w14:textId="6F4920A6" w:rsidR="009F177B" w:rsidRDefault="009F177B" w:rsidP="009F177B"/>
    <w:p w14:paraId="63768201" w14:textId="08F680CA" w:rsidR="009F177B" w:rsidRDefault="009F177B" w:rsidP="009F177B">
      <w:r>
        <w:t xml:space="preserve">The sklearn library provides the MLP classifiers. We have as well examined different parameters </w:t>
      </w:r>
      <w:r w:rsidR="00AE65C7">
        <w:t>variations;</w:t>
      </w:r>
      <w:r>
        <w:t xml:space="preserve"> we found the following to be relatively fast converging and accurate:</w:t>
      </w:r>
    </w:p>
    <w:p w14:paraId="1A2D2C63" w14:textId="3B9B5DEC" w:rsidR="009F177B" w:rsidRDefault="00903175" w:rsidP="009F177B">
      <w:r>
        <w:rPr>
          <w:noProof/>
        </w:rPr>
        <w:drawing>
          <wp:inline distT="0" distB="0" distL="0" distR="0" wp14:anchorId="526EE8AC" wp14:editId="5DEC69F4">
            <wp:extent cx="3794956" cy="14191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4791" cy="1441525"/>
                    </a:xfrm>
                    <a:prstGeom prst="rect">
                      <a:avLst/>
                    </a:prstGeom>
                  </pic:spPr>
                </pic:pic>
              </a:graphicData>
            </a:graphic>
          </wp:inline>
        </w:drawing>
      </w:r>
    </w:p>
    <w:p w14:paraId="1D70409A" w14:textId="0BBD3487" w:rsidR="004756AF" w:rsidRDefault="004756AF" w:rsidP="009F177B">
      <w:r>
        <w:t>In reality it would converge already after 50 epochs (iterations), with the accuracy of 8</w:t>
      </w:r>
      <w:r w:rsidR="0050679A">
        <w:t>9</w:t>
      </w:r>
      <w:r>
        <w:t>% on the test set</w:t>
      </w:r>
      <w:r w:rsidR="0017438F">
        <w:t xml:space="preserve"> (after SMOTE)</w:t>
      </w:r>
      <w:r>
        <w:t>, thus proving superior to the Adaboost</w:t>
      </w:r>
      <w:r w:rsidR="0017438F">
        <w:t xml:space="preserve"> in this case.</w:t>
      </w:r>
      <w:r w:rsidR="007B15DC">
        <w:t xml:space="preserve"> But as we saw, the MLP model doesn’t perform well on the validation set after being trained on a dataset using SMOTE.</w:t>
      </w:r>
    </w:p>
    <w:p w14:paraId="2327522D" w14:textId="368840FF" w:rsidR="00AC4ED4" w:rsidRDefault="00AC4ED4" w:rsidP="009F177B"/>
    <w:p w14:paraId="24323667" w14:textId="012390C6" w:rsidR="00AC4ED4" w:rsidRDefault="00BB429A" w:rsidP="00A3548A">
      <w:pPr>
        <w:pStyle w:val="Heading3"/>
        <w:numPr>
          <w:ilvl w:val="0"/>
          <w:numId w:val="4"/>
        </w:numPr>
      </w:pPr>
      <w:r>
        <w:br w:type="page"/>
      </w:r>
      <w:r w:rsidR="00D82564">
        <w:lastRenderedPageBreak/>
        <w:t>MLP + Transfer Learning</w:t>
      </w:r>
    </w:p>
    <w:p w14:paraId="68B2711C" w14:textId="73FD086B" w:rsidR="00D82564" w:rsidRDefault="00D82564" w:rsidP="00D82564"/>
    <w:p w14:paraId="4D38DF51" w14:textId="45A063DD" w:rsidR="005B210F" w:rsidRDefault="005B210F" w:rsidP="00D82564">
      <w:r>
        <w:t>We have used the Keras library to build a new network.</w:t>
      </w:r>
    </w:p>
    <w:p w14:paraId="39BF0C0E" w14:textId="5C8A841F" w:rsidR="00D82564" w:rsidRDefault="00B246B7" w:rsidP="00D82564">
      <w:r>
        <w:t>In transfer learning, we used the following process:</w:t>
      </w:r>
    </w:p>
    <w:p w14:paraId="48FB7C18" w14:textId="5AC53F38" w:rsidR="00B246B7" w:rsidRDefault="00B246B7" w:rsidP="00B246B7">
      <w:pPr>
        <w:pStyle w:val="ListParagraph"/>
        <w:numPr>
          <w:ilvl w:val="1"/>
          <w:numId w:val="4"/>
        </w:numPr>
      </w:pPr>
      <w:r>
        <w:t>First, train the binary classification on the Disease ( 0 = No disease, 1 = Any other disease)</w:t>
      </w:r>
      <w:r w:rsidR="00DB4376">
        <w:t>. Use the SMOTE to fix class imbalance between classes (No disease, Disease)</w:t>
      </w:r>
    </w:p>
    <w:p w14:paraId="4690AF59" w14:textId="2B804CF4" w:rsidR="00B246B7" w:rsidRDefault="00B246B7" w:rsidP="00B246B7">
      <w:pPr>
        <w:pStyle w:val="ListParagraph"/>
        <w:numPr>
          <w:ilvl w:val="1"/>
          <w:numId w:val="4"/>
        </w:numPr>
      </w:pPr>
      <w:r>
        <w:t>Build a new model based on the trained model in (a.). Add new layers (only those layers will be trained)</w:t>
      </w:r>
    </w:p>
    <w:p w14:paraId="7E16717E" w14:textId="28D2ED84" w:rsidR="00B246B7" w:rsidRDefault="00B246B7" w:rsidP="00B246B7">
      <w:pPr>
        <w:pStyle w:val="ListParagraph"/>
        <w:numPr>
          <w:ilvl w:val="1"/>
          <w:numId w:val="4"/>
        </w:numPr>
      </w:pPr>
      <w:r>
        <w:t>Train the new model.</w:t>
      </w:r>
    </w:p>
    <w:p w14:paraId="51FA575D" w14:textId="77777777" w:rsidR="0025185F" w:rsidRDefault="0025185F" w:rsidP="0025185F"/>
    <w:p w14:paraId="07B2B1F6" w14:textId="77777777" w:rsidR="0025185F" w:rsidRDefault="0025185F" w:rsidP="0025185F"/>
    <w:p w14:paraId="3EEE99D3" w14:textId="0F04C5E5" w:rsidR="0025185F" w:rsidRPr="00D82564" w:rsidRDefault="0025185F" w:rsidP="0025185F">
      <w:r>
        <w:t xml:space="preserve">Using this process, we could achieve above </w:t>
      </w:r>
      <w:r w:rsidR="00310685">
        <w:t>55</w:t>
      </w:r>
      <w:r>
        <w:t>% of accuracy on the Disease classification</w:t>
      </w:r>
      <w:r w:rsidR="00310685">
        <w:t>, which didn’t improve our earlier tries</w:t>
      </w:r>
      <w:r w:rsidR="00B635F1">
        <w:t>.</w:t>
      </w:r>
    </w:p>
    <w:p w14:paraId="186546BB" w14:textId="10AE7D7A" w:rsidR="009F177B" w:rsidRDefault="009F177B" w:rsidP="00FB1A99"/>
    <w:p w14:paraId="111073B6" w14:textId="3F33BE0C" w:rsidR="000243CB" w:rsidRDefault="000243CB" w:rsidP="00FB1A99"/>
    <w:p w14:paraId="6FBF1DBE" w14:textId="19FAB82A" w:rsidR="00AE65C7" w:rsidRDefault="000243CB" w:rsidP="00AE65C7">
      <w:r>
        <w:br w:type="page"/>
      </w:r>
    </w:p>
    <w:p w14:paraId="0A3DAEF2" w14:textId="77777777" w:rsidR="005619F0" w:rsidRPr="005619F0" w:rsidRDefault="005619F0" w:rsidP="005619F0"/>
    <w:p w14:paraId="265B0F8A" w14:textId="0E6FDCB4" w:rsidR="00AE65C7" w:rsidRDefault="00AE65C7" w:rsidP="00AE65C7"/>
    <w:p w14:paraId="7472A860" w14:textId="6DB2538C" w:rsidR="00AE65C7" w:rsidRDefault="00AE65C7" w:rsidP="00AE65C7"/>
    <w:p w14:paraId="6D3C189E" w14:textId="358961DB" w:rsidR="00AE65C7" w:rsidRDefault="00AE65C7" w:rsidP="00AE65C7"/>
    <w:p w14:paraId="727BDD28" w14:textId="14E03621" w:rsidR="00AE65C7" w:rsidRDefault="00AE65C7" w:rsidP="00AE65C7"/>
    <w:p w14:paraId="7889475B" w14:textId="4583772D" w:rsidR="00AE65C7" w:rsidRDefault="00AE65C7" w:rsidP="00AE65C7"/>
    <w:p w14:paraId="5F7FE2C5" w14:textId="482B8F36" w:rsidR="00AE65C7" w:rsidRDefault="00AE65C7" w:rsidP="00AE65C7"/>
    <w:p w14:paraId="4A21D6D2" w14:textId="0F3B05B7" w:rsidR="00AE65C7" w:rsidRDefault="00AE65C7" w:rsidP="00AE65C7"/>
    <w:p w14:paraId="665705A2" w14:textId="338014FC" w:rsidR="00AE65C7" w:rsidRDefault="00AE65C7" w:rsidP="00AE65C7"/>
    <w:p w14:paraId="53B1C80F" w14:textId="6654D059" w:rsidR="00AE65C7" w:rsidRDefault="00AE65C7" w:rsidP="00AE65C7"/>
    <w:p w14:paraId="5EC9CB8F" w14:textId="7E9315FF" w:rsidR="00AE65C7" w:rsidRDefault="00AE65C7" w:rsidP="00AE65C7"/>
    <w:p w14:paraId="6BBFCACD" w14:textId="37D3FB5B" w:rsidR="00AE65C7" w:rsidRDefault="00AE65C7" w:rsidP="00AE65C7"/>
    <w:p w14:paraId="5A5EA6A7" w14:textId="7C2C3147" w:rsidR="00AE65C7" w:rsidRDefault="00AE65C7" w:rsidP="00AE65C7"/>
    <w:p w14:paraId="466B5E1D" w14:textId="200658FA" w:rsidR="00AE65C7" w:rsidRDefault="00AE65C7" w:rsidP="00AE65C7"/>
    <w:p w14:paraId="2E902B83" w14:textId="6BE21F5F" w:rsidR="00AE65C7" w:rsidRDefault="00AE65C7" w:rsidP="00AE65C7"/>
    <w:p w14:paraId="5CDA7719" w14:textId="4417D006" w:rsidR="00AE65C7" w:rsidRDefault="00AE65C7" w:rsidP="00AE65C7"/>
    <w:p w14:paraId="60945D21" w14:textId="36C5AADB" w:rsidR="00AE65C7" w:rsidRDefault="00AE65C7" w:rsidP="00AE65C7"/>
    <w:p w14:paraId="583874AA" w14:textId="08E08730" w:rsidR="00AE65C7" w:rsidRDefault="00AE65C7" w:rsidP="00AE65C7"/>
    <w:p w14:paraId="28AEDF5B" w14:textId="57BB7242" w:rsidR="00AE65C7" w:rsidRDefault="00AE65C7" w:rsidP="00AE65C7"/>
    <w:p w14:paraId="4D1B43C3" w14:textId="2A037E5C" w:rsidR="00AE65C7" w:rsidRDefault="00AE65C7" w:rsidP="00AE65C7"/>
    <w:p w14:paraId="63136630" w14:textId="7A442650" w:rsidR="00AE65C7" w:rsidRDefault="00AE65C7" w:rsidP="00AE65C7"/>
    <w:p w14:paraId="237EB3F7" w14:textId="4ECAC998" w:rsidR="00AE65C7" w:rsidRDefault="00AE65C7" w:rsidP="00AE65C7"/>
    <w:p w14:paraId="54A4B544" w14:textId="4DCAE4DE" w:rsidR="00AE65C7" w:rsidRDefault="00AE65C7" w:rsidP="00AE65C7"/>
    <w:p w14:paraId="7BBAF974" w14:textId="4F00CB0E" w:rsidR="00AE65C7" w:rsidRDefault="00AE65C7" w:rsidP="00AE65C7"/>
    <w:p w14:paraId="6C7AB1EC" w14:textId="3A08A2C5" w:rsidR="00AE65C7" w:rsidRDefault="00AE65C7" w:rsidP="00AE65C7"/>
    <w:p w14:paraId="7859391A" w14:textId="11F09CF9" w:rsidR="00AE65C7" w:rsidRDefault="00AE65C7" w:rsidP="00AE65C7"/>
    <w:p w14:paraId="56C2C01E" w14:textId="08511991" w:rsidR="00AE65C7" w:rsidRDefault="00AE65C7" w:rsidP="00AE65C7"/>
    <w:p w14:paraId="5260F569" w14:textId="77777777" w:rsidR="00AE65C7" w:rsidRDefault="00AE65C7" w:rsidP="00AE65C7"/>
    <w:p w14:paraId="6DCC17AC" w14:textId="2EA4FEAA" w:rsidR="000243CB" w:rsidRDefault="000243CB" w:rsidP="000243CB">
      <w:pPr>
        <w:pStyle w:val="Heading2"/>
      </w:pPr>
      <w:r>
        <w:lastRenderedPageBreak/>
        <w:t>Results</w:t>
      </w:r>
    </w:p>
    <w:p w14:paraId="0ACA9D32" w14:textId="19FD4E0D" w:rsidR="000243CB" w:rsidRDefault="000243CB" w:rsidP="000243CB"/>
    <w:p w14:paraId="25A7F5C2" w14:textId="68DDE939" w:rsidR="000243CB" w:rsidRDefault="006527AD" w:rsidP="000243CB">
      <w:r>
        <w:t>After running the automatic</w:t>
      </w:r>
      <w:r w:rsidR="00B8569D">
        <w:t xml:space="preserve"> model selection,</w:t>
      </w:r>
      <w:r w:rsidR="00AC5F5F">
        <w:t xml:space="preserve"> those are the models that were chosen by the process and their metrics.</w:t>
      </w:r>
      <w:r w:rsidR="00CE3ABA">
        <w:t xml:space="preserve"> We have tested numerous models</w:t>
      </w:r>
      <w:r w:rsidR="00B57C49">
        <w:t xml:space="preserve"> (including Ensemble model as asked in the assignment)</w:t>
      </w:r>
      <w:r w:rsidR="00CE3ABA">
        <w:t xml:space="preserve"> as previously in a fully automatic manner. B</w:t>
      </w:r>
      <w:r w:rsidR="002540C3">
        <w:t xml:space="preserve">ig hopes were places on the Deep Networks which didn’t give the expected results. </w:t>
      </w:r>
    </w:p>
    <w:p w14:paraId="24491DC7" w14:textId="2E2EA9BF" w:rsidR="009145B6" w:rsidRDefault="009145B6" w:rsidP="000243CB">
      <w:r>
        <w:t xml:space="preserve">The predictions file was also created automatically in a format </w:t>
      </w:r>
      <w:r w:rsidR="009F1380">
        <w:t>similar to</w:t>
      </w:r>
      <w:r>
        <w:t xml:space="preserve"> provided template</w:t>
      </w:r>
      <w:r w:rsidR="007E469E">
        <w:t xml:space="preserve"> using the best model for each task.</w:t>
      </w:r>
    </w:p>
    <w:p w14:paraId="01EA63D2" w14:textId="1C1D5869" w:rsidR="009F0A8F" w:rsidRDefault="00574523" w:rsidP="000243CB">
      <w:r>
        <w:t>The log containing accuracies for all the models tried can be found in “</w:t>
      </w:r>
      <w:r w:rsidR="000777A6">
        <w:t>output</w:t>
      </w:r>
      <w:r>
        <w:t>/</w:t>
      </w:r>
      <w:r w:rsidRPr="00574523">
        <w:t>log.txt</w:t>
      </w:r>
      <w:r>
        <w:t>”</w:t>
      </w:r>
      <w:r w:rsidR="000777A6">
        <w:t xml:space="preserve"> along with “predicted.csv”.</w:t>
      </w:r>
    </w:p>
    <w:p w14:paraId="4C3A7DD5" w14:textId="77777777" w:rsidR="00574523" w:rsidRDefault="00574523" w:rsidP="000243CB"/>
    <w:p w14:paraId="6E8BEF58" w14:textId="6EF538FF" w:rsidR="009F0A8F" w:rsidRDefault="009F0A8F" w:rsidP="009F0A8F">
      <w:pPr>
        <w:pStyle w:val="Heading3"/>
      </w:pPr>
      <w:r>
        <w:t>Risk detection</w:t>
      </w:r>
    </w:p>
    <w:p w14:paraId="50987510" w14:textId="4131EEB9" w:rsidR="009F0A8F" w:rsidRDefault="009F0A8F" w:rsidP="009F0A8F"/>
    <w:p w14:paraId="509F1853" w14:textId="77777777" w:rsidR="00491AC4" w:rsidRDefault="00491AC4" w:rsidP="00491AC4">
      <w:r>
        <w:t>For risk detection the chosen model was Adaboost Classifier</w:t>
      </w:r>
    </w:p>
    <w:p w14:paraId="0274FF39" w14:textId="529B78B5" w:rsidR="00491AC4" w:rsidRDefault="00491AC4" w:rsidP="00491AC4">
      <w:pPr>
        <w:pStyle w:val="ListParagraph"/>
        <w:numPr>
          <w:ilvl w:val="0"/>
          <w:numId w:val="7"/>
        </w:numPr>
      </w:pPr>
      <w:r>
        <w:t>The accuracy reached on the validation: 0.857</w:t>
      </w:r>
    </w:p>
    <w:p w14:paraId="5D6FE3BB" w14:textId="6FC5015E" w:rsidR="00491AC4" w:rsidRDefault="00491AC4" w:rsidP="00491AC4">
      <w:pPr>
        <w:pStyle w:val="ListParagraph"/>
        <w:numPr>
          <w:ilvl w:val="0"/>
          <w:numId w:val="7"/>
        </w:numPr>
      </w:pPr>
      <w:r>
        <w:t>The accuracy reached on the test set: 0.84</w:t>
      </w:r>
    </w:p>
    <w:p w14:paraId="55DF042A" w14:textId="67AFA1F0" w:rsidR="009F0A8F" w:rsidRDefault="009F0A8F" w:rsidP="009F0A8F"/>
    <w:p w14:paraId="57E4567E" w14:textId="6DD70599" w:rsidR="009F0A8F" w:rsidRDefault="009F0A8F" w:rsidP="009F0A8F"/>
    <w:p w14:paraId="6CFEB903" w14:textId="24B33708" w:rsidR="009F0A8F" w:rsidRDefault="009F0A8F" w:rsidP="009F0A8F">
      <w:pPr>
        <w:pStyle w:val="Heading3"/>
      </w:pPr>
      <w:r>
        <w:t>Spreader detection</w:t>
      </w:r>
    </w:p>
    <w:p w14:paraId="70374FC4" w14:textId="77777777" w:rsidR="009F0A8F" w:rsidRDefault="009F0A8F" w:rsidP="009F0A8F"/>
    <w:p w14:paraId="0899C9B0" w14:textId="77777777" w:rsidR="00491AC4" w:rsidRDefault="00491AC4" w:rsidP="00491AC4">
      <w:r>
        <w:t>For risk detection the chosen model was Adaboost Classifier</w:t>
      </w:r>
    </w:p>
    <w:p w14:paraId="0EDB21DC" w14:textId="77777777" w:rsidR="00491AC4" w:rsidRDefault="00491AC4" w:rsidP="00491AC4">
      <w:pPr>
        <w:pStyle w:val="ListParagraph"/>
        <w:numPr>
          <w:ilvl w:val="0"/>
          <w:numId w:val="7"/>
        </w:numPr>
      </w:pPr>
      <w:r>
        <w:t>The accuracy reached on the validation: 0.868</w:t>
      </w:r>
    </w:p>
    <w:p w14:paraId="07AE9BE3" w14:textId="77777777" w:rsidR="00491AC4" w:rsidRDefault="00491AC4" w:rsidP="00491AC4">
      <w:pPr>
        <w:pStyle w:val="ListParagraph"/>
        <w:numPr>
          <w:ilvl w:val="0"/>
          <w:numId w:val="7"/>
        </w:numPr>
      </w:pPr>
      <w:r>
        <w:t>The accuracy reached on the test set: 0.864</w:t>
      </w:r>
    </w:p>
    <w:p w14:paraId="22589431" w14:textId="648E28F9" w:rsidR="009F0A8F" w:rsidRDefault="009F0A8F">
      <w:pPr>
        <w:rPr>
          <w:rFonts w:asciiTheme="majorHAnsi" w:eastAsiaTheme="majorEastAsia" w:hAnsiTheme="majorHAnsi" w:cstheme="majorBidi"/>
          <w:color w:val="1F3763" w:themeColor="accent1" w:themeShade="7F"/>
          <w:sz w:val="24"/>
          <w:szCs w:val="24"/>
        </w:rPr>
      </w:pPr>
    </w:p>
    <w:p w14:paraId="2252A14A" w14:textId="14FBFE54" w:rsidR="009F0A8F" w:rsidRDefault="009F0A8F" w:rsidP="009F0A8F">
      <w:pPr>
        <w:pStyle w:val="Heading3"/>
      </w:pPr>
      <w:r>
        <w:t>Disease detection</w:t>
      </w:r>
    </w:p>
    <w:p w14:paraId="18D55B20" w14:textId="4C15AACC" w:rsidR="009F0A8F" w:rsidRDefault="009F0A8F" w:rsidP="009F0A8F"/>
    <w:p w14:paraId="4DBBA57C" w14:textId="77777777" w:rsidR="00B809B0" w:rsidRDefault="00B809B0" w:rsidP="00B809B0">
      <w:r>
        <w:t>For risk detection the chosen model was Adaboost Classifier</w:t>
      </w:r>
    </w:p>
    <w:p w14:paraId="32C86AC0" w14:textId="5E89CCC5" w:rsidR="00B809B0" w:rsidRDefault="00B809B0" w:rsidP="00B809B0">
      <w:pPr>
        <w:pStyle w:val="ListParagraph"/>
        <w:numPr>
          <w:ilvl w:val="0"/>
          <w:numId w:val="7"/>
        </w:numPr>
      </w:pPr>
      <w:r>
        <w:t>The accuracy reached on the validation: 0.8</w:t>
      </w:r>
      <w:r w:rsidR="00E4134A">
        <w:t>1</w:t>
      </w:r>
    </w:p>
    <w:p w14:paraId="4DB42662" w14:textId="0E7FC2E0" w:rsidR="00B809B0" w:rsidRDefault="00B809B0" w:rsidP="00B809B0">
      <w:pPr>
        <w:pStyle w:val="ListParagraph"/>
        <w:numPr>
          <w:ilvl w:val="0"/>
          <w:numId w:val="7"/>
        </w:numPr>
      </w:pPr>
      <w:r>
        <w:t>The accuracy reached on the test set: 0.8</w:t>
      </w:r>
      <w:r w:rsidR="0078587C">
        <w:t>28</w:t>
      </w:r>
    </w:p>
    <w:p w14:paraId="6CA0B32B" w14:textId="6C065FFB" w:rsidR="009F0A8F" w:rsidRDefault="009F0A8F" w:rsidP="009F0A8F"/>
    <w:p w14:paraId="4B9D233C" w14:textId="665D82CC" w:rsidR="009F0A8F" w:rsidRDefault="009F0A8F" w:rsidP="009F0A8F"/>
    <w:p w14:paraId="37747401" w14:textId="244638A3" w:rsidR="009F0A8F" w:rsidRDefault="009F0A8F" w:rsidP="009F0A8F">
      <w:r>
        <w:t xml:space="preserve"> </w:t>
      </w:r>
    </w:p>
    <w:p w14:paraId="34F79B02" w14:textId="1A0274BE" w:rsidR="00265E0B" w:rsidRDefault="00265E0B" w:rsidP="009F0A8F"/>
    <w:p w14:paraId="6B456EC5" w14:textId="61B75BEC" w:rsidR="00265E0B" w:rsidRDefault="00265E0B" w:rsidP="009F0A8F"/>
    <w:p w14:paraId="524E5D5A" w14:textId="77777777" w:rsidR="00265E0B" w:rsidRPr="009F0A8F" w:rsidRDefault="00265E0B" w:rsidP="009F0A8F"/>
    <w:sectPr w:rsidR="00265E0B" w:rsidRPr="009F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65DF8"/>
    <w:multiLevelType w:val="hybridMultilevel"/>
    <w:tmpl w:val="6104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5227A"/>
    <w:multiLevelType w:val="hybridMultilevel"/>
    <w:tmpl w:val="CDF0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772A4"/>
    <w:multiLevelType w:val="hybridMultilevel"/>
    <w:tmpl w:val="BD90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113D2"/>
    <w:multiLevelType w:val="hybridMultilevel"/>
    <w:tmpl w:val="16B0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A045E"/>
    <w:multiLevelType w:val="hybridMultilevel"/>
    <w:tmpl w:val="11320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709CA"/>
    <w:multiLevelType w:val="hybridMultilevel"/>
    <w:tmpl w:val="57E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42679"/>
    <w:multiLevelType w:val="hybridMultilevel"/>
    <w:tmpl w:val="42C4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D0A1E"/>
    <w:multiLevelType w:val="hybridMultilevel"/>
    <w:tmpl w:val="B528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566E6"/>
    <w:multiLevelType w:val="hybridMultilevel"/>
    <w:tmpl w:val="98EAB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B2AAB"/>
    <w:multiLevelType w:val="hybridMultilevel"/>
    <w:tmpl w:val="490A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8"/>
  </w:num>
  <w:num w:numId="5">
    <w:abstractNumId w:val="3"/>
  </w:num>
  <w:num w:numId="6">
    <w:abstractNumId w:val="9"/>
  </w:num>
  <w:num w:numId="7">
    <w:abstractNumId w:val="7"/>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48"/>
    <w:rsid w:val="00002783"/>
    <w:rsid w:val="00004260"/>
    <w:rsid w:val="00010786"/>
    <w:rsid w:val="000243CB"/>
    <w:rsid w:val="0002675A"/>
    <w:rsid w:val="00030C77"/>
    <w:rsid w:val="00031F2D"/>
    <w:rsid w:val="00032C31"/>
    <w:rsid w:val="000451CE"/>
    <w:rsid w:val="00045772"/>
    <w:rsid w:val="0005132C"/>
    <w:rsid w:val="00053175"/>
    <w:rsid w:val="00057A94"/>
    <w:rsid w:val="00066056"/>
    <w:rsid w:val="00066961"/>
    <w:rsid w:val="000715D3"/>
    <w:rsid w:val="000777A6"/>
    <w:rsid w:val="000A12D7"/>
    <w:rsid w:val="000F187D"/>
    <w:rsid w:val="000F3D2F"/>
    <w:rsid w:val="0010296F"/>
    <w:rsid w:val="0017438F"/>
    <w:rsid w:val="001873C4"/>
    <w:rsid w:val="001A6914"/>
    <w:rsid w:val="00202545"/>
    <w:rsid w:val="0022750F"/>
    <w:rsid w:val="0025185F"/>
    <w:rsid w:val="002540C3"/>
    <w:rsid w:val="00265E0B"/>
    <w:rsid w:val="00273910"/>
    <w:rsid w:val="00282C37"/>
    <w:rsid w:val="00293ED8"/>
    <w:rsid w:val="0029492F"/>
    <w:rsid w:val="002A3922"/>
    <w:rsid w:val="002D2499"/>
    <w:rsid w:val="002D68B1"/>
    <w:rsid w:val="002D75D3"/>
    <w:rsid w:val="002E3A83"/>
    <w:rsid w:val="00310685"/>
    <w:rsid w:val="00353407"/>
    <w:rsid w:val="003B1555"/>
    <w:rsid w:val="003B535A"/>
    <w:rsid w:val="003D480C"/>
    <w:rsid w:val="003E5388"/>
    <w:rsid w:val="003E726B"/>
    <w:rsid w:val="003E7FEE"/>
    <w:rsid w:val="003F6A47"/>
    <w:rsid w:val="00413DFE"/>
    <w:rsid w:val="00423736"/>
    <w:rsid w:val="00434F51"/>
    <w:rsid w:val="0045117B"/>
    <w:rsid w:val="00452B73"/>
    <w:rsid w:val="00452C8E"/>
    <w:rsid w:val="00464018"/>
    <w:rsid w:val="004756AF"/>
    <w:rsid w:val="00475F6D"/>
    <w:rsid w:val="00486E0C"/>
    <w:rsid w:val="00491AC4"/>
    <w:rsid w:val="004A2F9B"/>
    <w:rsid w:val="004B1CA6"/>
    <w:rsid w:val="004F0CC8"/>
    <w:rsid w:val="0050679A"/>
    <w:rsid w:val="00540969"/>
    <w:rsid w:val="005619F0"/>
    <w:rsid w:val="00574523"/>
    <w:rsid w:val="00581DC5"/>
    <w:rsid w:val="005B210F"/>
    <w:rsid w:val="005B23F5"/>
    <w:rsid w:val="005E796D"/>
    <w:rsid w:val="005F155F"/>
    <w:rsid w:val="005F65ED"/>
    <w:rsid w:val="00605DDB"/>
    <w:rsid w:val="00622F21"/>
    <w:rsid w:val="006527AD"/>
    <w:rsid w:val="006626A8"/>
    <w:rsid w:val="006A3DA4"/>
    <w:rsid w:val="006A554C"/>
    <w:rsid w:val="006B03B8"/>
    <w:rsid w:val="006B0FDB"/>
    <w:rsid w:val="006B5A3F"/>
    <w:rsid w:val="0070633E"/>
    <w:rsid w:val="007362BC"/>
    <w:rsid w:val="00767A86"/>
    <w:rsid w:val="00773096"/>
    <w:rsid w:val="007852E1"/>
    <w:rsid w:val="0078587C"/>
    <w:rsid w:val="00793D48"/>
    <w:rsid w:val="007B15DC"/>
    <w:rsid w:val="007E469E"/>
    <w:rsid w:val="007F7479"/>
    <w:rsid w:val="007F7F01"/>
    <w:rsid w:val="00816C36"/>
    <w:rsid w:val="008A5703"/>
    <w:rsid w:val="008C299C"/>
    <w:rsid w:val="00903175"/>
    <w:rsid w:val="00905992"/>
    <w:rsid w:val="00912C99"/>
    <w:rsid w:val="009145B6"/>
    <w:rsid w:val="00950ACB"/>
    <w:rsid w:val="00962710"/>
    <w:rsid w:val="009667F4"/>
    <w:rsid w:val="00971FB3"/>
    <w:rsid w:val="00972518"/>
    <w:rsid w:val="00983613"/>
    <w:rsid w:val="009A34FA"/>
    <w:rsid w:val="009A51D7"/>
    <w:rsid w:val="009E6F87"/>
    <w:rsid w:val="009F0A8F"/>
    <w:rsid w:val="009F1380"/>
    <w:rsid w:val="009F177B"/>
    <w:rsid w:val="00A12CFD"/>
    <w:rsid w:val="00A242C2"/>
    <w:rsid w:val="00A3548A"/>
    <w:rsid w:val="00A44670"/>
    <w:rsid w:val="00A84504"/>
    <w:rsid w:val="00A9627C"/>
    <w:rsid w:val="00AA0185"/>
    <w:rsid w:val="00AC4ED4"/>
    <w:rsid w:val="00AC5F5F"/>
    <w:rsid w:val="00AC7366"/>
    <w:rsid w:val="00AE65C7"/>
    <w:rsid w:val="00AF15A8"/>
    <w:rsid w:val="00B055E8"/>
    <w:rsid w:val="00B132AD"/>
    <w:rsid w:val="00B246B7"/>
    <w:rsid w:val="00B43EDD"/>
    <w:rsid w:val="00B448A3"/>
    <w:rsid w:val="00B518AB"/>
    <w:rsid w:val="00B52ACB"/>
    <w:rsid w:val="00B53BEC"/>
    <w:rsid w:val="00B57C49"/>
    <w:rsid w:val="00B635F1"/>
    <w:rsid w:val="00B809B0"/>
    <w:rsid w:val="00B8569D"/>
    <w:rsid w:val="00B86DF6"/>
    <w:rsid w:val="00B8781C"/>
    <w:rsid w:val="00BB100F"/>
    <w:rsid w:val="00BB3013"/>
    <w:rsid w:val="00BB429A"/>
    <w:rsid w:val="00BC31C9"/>
    <w:rsid w:val="00BF0EC1"/>
    <w:rsid w:val="00BF297B"/>
    <w:rsid w:val="00BF5163"/>
    <w:rsid w:val="00C02D25"/>
    <w:rsid w:val="00C03B37"/>
    <w:rsid w:val="00C20825"/>
    <w:rsid w:val="00C42692"/>
    <w:rsid w:val="00C75122"/>
    <w:rsid w:val="00CC6AC1"/>
    <w:rsid w:val="00CE3ABA"/>
    <w:rsid w:val="00CF25DB"/>
    <w:rsid w:val="00D11350"/>
    <w:rsid w:val="00D12DF1"/>
    <w:rsid w:val="00D14210"/>
    <w:rsid w:val="00D82564"/>
    <w:rsid w:val="00D92B37"/>
    <w:rsid w:val="00DA3F25"/>
    <w:rsid w:val="00DB4376"/>
    <w:rsid w:val="00DC2478"/>
    <w:rsid w:val="00DD64BF"/>
    <w:rsid w:val="00E14E93"/>
    <w:rsid w:val="00E268F8"/>
    <w:rsid w:val="00E276F7"/>
    <w:rsid w:val="00E4134A"/>
    <w:rsid w:val="00E70D8C"/>
    <w:rsid w:val="00E716A8"/>
    <w:rsid w:val="00ED33B4"/>
    <w:rsid w:val="00EF25A5"/>
    <w:rsid w:val="00F2735D"/>
    <w:rsid w:val="00F35B83"/>
    <w:rsid w:val="00F90C8B"/>
    <w:rsid w:val="00F9532E"/>
    <w:rsid w:val="00F96DB5"/>
    <w:rsid w:val="00FA202D"/>
    <w:rsid w:val="00FB1A99"/>
    <w:rsid w:val="00FD1B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251"/>
  <w15:chartTrackingRefBased/>
  <w15:docId w15:val="{631EC151-6155-4EA6-A650-3C9FA552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3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2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6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5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33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3DFE"/>
    <w:pPr>
      <w:ind w:left="720"/>
      <w:contextualSpacing/>
    </w:pPr>
  </w:style>
  <w:style w:type="paragraph" w:styleId="HTMLPreformatted">
    <w:name w:val="HTML Preformatted"/>
    <w:basedOn w:val="Normal"/>
    <w:link w:val="HTMLPreformattedChar"/>
    <w:uiPriority w:val="99"/>
    <w:semiHidden/>
    <w:unhideWhenUsed/>
    <w:rsid w:val="003E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388"/>
    <w:rPr>
      <w:rFonts w:ascii="Courier New" w:eastAsia="Times New Roman" w:hAnsi="Courier New" w:cs="Courier New"/>
      <w:sz w:val="20"/>
      <w:szCs w:val="20"/>
    </w:rPr>
  </w:style>
  <w:style w:type="character" w:styleId="PlaceholderText">
    <w:name w:val="Placeholder Text"/>
    <w:basedOn w:val="DefaultParagraphFont"/>
    <w:uiPriority w:val="99"/>
    <w:semiHidden/>
    <w:rsid w:val="00EF25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82620">
      <w:bodyDiv w:val="1"/>
      <w:marLeft w:val="0"/>
      <w:marRight w:val="0"/>
      <w:marTop w:val="0"/>
      <w:marBottom w:val="0"/>
      <w:divBdr>
        <w:top w:val="none" w:sz="0" w:space="0" w:color="auto"/>
        <w:left w:val="none" w:sz="0" w:space="0" w:color="auto"/>
        <w:bottom w:val="none" w:sz="0" w:space="0" w:color="auto"/>
        <w:right w:val="none" w:sz="0" w:space="0" w:color="auto"/>
      </w:divBdr>
    </w:div>
    <w:div w:id="198279156">
      <w:bodyDiv w:val="1"/>
      <w:marLeft w:val="0"/>
      <w:marRight w:val="0"/>
      <w:marTop w:val="0"/>
      <w:marBottom w:val="0"/>
      <w:divBdr>
        <w:top w:val="none" w:sz="0" w:space="0" w:color="auto"/>
        <w:left w:val="none" w:sz="0" w:space="0" w:color="auto"/>
        <w:bottom w:val="none" w:sz="0" w:space="0" w:color="auto"/>
        <w:right w:val="none" w:sz="0" w:space="0" w:color="auto"/>
      </w:divBdr>
    </w:div>
    <w:div w:id="245652228">
      <w:bodyDiv w:val="1"/>
      <w:marLeft w:val="0"/>
      <w:marRight w:val="0"/>
      <w:marTop w:val="0"/>
      <w:marBottom w:val="0"/>
      <w:divBdr>
        <w:top w:val="none" w:sz="0" w:space="0" w:color="auto"/>
        <w:left w:val="none" w:sz="0" w:space="0" w:color="auto"/>
        <w:bottom w:val="none" w:sz="0" w:space="0" w:color="auto"/>
        <w:right w:val="none" w:sz="0" w:space="0" w:color="auto"/>
      </w:divBdr>
    </w:div>
    <w:div w:id="612127677">
      <w:bodyDiv w:val="1"/>
      <w:marLeft w:val="0"/>
      <w:marRight w:val="0"/>
      <w:marTop w:val="0"/>
      <w:marBottom w:val="0"/>
      <w:divBdr>
        <w:top w:val="none" w:sz="0" w:space="0" w:color="auto"/>
        <w:left w:val="none" w:sz="0" w:space="0" w:color="auto"/>
        <w:bottom w:val="none" w:sz="0" w:space="0" w:color="auto"/>
        <w:right w:val="none" w:sz="0" w:space="0" w:color="auto"/>
      </w:divBdr>
    </w:div>
    <w:div w:id="138421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3.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S:\236756_intro_machine_learning\git\hw5\dry_alex\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236756_intro_machine_learning\git\hw5\dry_alex\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236756_intro_machine_learning\git\hw5\dry_alex\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With SMOTETomek</c:v>
          </c:tx>
          <c:spPr>
            <a:solidFill>
              <a:schemeClr val="accent1"/>
            </a:solidFill>
            <a:ln>
              <a:noFill/>
            </a:ln>
            <a:effectLst/>
          </c:spPr>
          <c:invertIfNegative val="0"/>
          <c:cat>
            <c:numRef>
              <c:f>Sheet1!$G$4:$G$9</c:f>
              <c:numCache>
                <c:formatCode>General</c:formatCode>
                <c:ptCount val="6"/>
                <c:pt idx="0">
                  <c:v>0</c:v>
                </c:pt>
                <c:pt idx="1">
                  <c:v>1</c:v>
                </c:pt>
                <c:pt idx="2">
                  <c:v>2</c:v>
                </c:pt>
                <c:pt idx="3">
                  <c:v>3</c:v>
                </c:pt>
                <c:pt idx="4">
                  <c:v>4</c:v>
                </c:pt>
                <c:pt idx="5">
                  <c:v>5</c:v>
                </c:pt>
              </c:numCache>
            </c:numRef>
          </c:cat>
          <c:val>
            <c:numRef>
              <c:f>Sheet1!$D$4:$D$9</c:f>
              <c:numCache>
                <c:formatCode>General</c:formatCode>
                <c:ptCount val="6"/>
                <c:pt idx="0">
                  <c:v>0.64052287581699341</c:v>
                </c:pt>
                <c:pt idx="1">
                  <c:v>0.70149253731343286</c:v>
                </c:pt>
                <c:pt idx="2">
                  <c:v>0.63043478260869568</c:v>
                </c:pt>
                <c:pt idx="3">
                  <c:v>0.83977900552486184</c:v>
                </c:pt>
                <c:pt idx="4">
                  <c:v>0.54838709677419351</c:v>
                </c:pt>
                <c:pt idx="5">
                  <c:v>0.61690140845070418</c:v>
                </c:pt>
              </c:numCache>
            </c:numRef>
          </c:val>
          <c:extLst>
            <c:ext xmlns:c16="http://schemas.microsoft.com/office/drawing/2014/chart" uri="{C3380CC4-5D6E-409C-BE32-E72D297353CC}">
              <c16:uniqueId val="{00000000-5073-416D-994D-EB4B04171FE6}"/>
            </c:ext>
          </c:extLst>
        </c:ser>
        <c:ser>
          <c:idx val="1"/>
          <c:order val="1"/>
          <c:tx>
            <c:v>without SMOTE</c:v>
          </c:tx>
          <c:spPr>
            <a:solidFill>
              <a:schemeClr val="accent2"/>
            </a:solidFill>
            <a:ln>
              <a:noFill/>
            </a:ln>
            <a:effectLst/>
          </c:spPr>
          <c:invertIfNegative val="0"/>
          <c:cat>
            <c:numRef>
              <c:f>Sheet1!$G$4:$G$9</c:f>
              <c:numCache>
                <c:formatCode>General</c:formatCode>
                <c:ptCount val="6"/>
                <c:pt idx="0">
                  <c:v>0</c:v>
                </c:pt>
                <c:pt idx="1">
                  <c:v>1</c:v>
                </c:pt>
                <c:pt idx="2">
                  <c:v>2</c:v>
                </c:pt>
                <c:pt idx="3">
                  <c:v>3</c:v>
                </c:pt>
                <c:pt idx="4">
                  <c:v>4</c:v>
                </c:pt>
                <c:pt idx="5">
                  <c:v>5</c:v>
                </c:pt>
              </c:numCache>
            </c:numRef>
          </c:cat>
          <c:val>
            <c:numRef>
              <c:f>Sheet1!$F$4:$F$9</c:f>
              <c:numCache>
                <c:formatCode>General</c:formatCode>
                <c:ptCount val="6"/>
                <c:pt idx="0">
                  <c:v>0.70588235294117652</c:v>
                </c:pt>
                <c:pt idx="1">
                  <c:v>0.64179104477611937</c:v>
                </c:pt>
                <c:pt idx="2">
                  <c:v>0.45652173913043476</c:v>
                </c:pt>
                <c:pt idx="3">
                  <c:v>0.83425414364640882</c:v>
                </c:pt>
                <c:pt idx="4">
                  <c:v>0.29032258064516131</c:v>
                </c:pt>
                <c:pt idx="5">
                  <c:v>0.71830985915492962</c:v>
                </c:pt>
              </c:numCache>
            </c:numRef>
          </c:val>
          <c:extLst>
            <c:ext xmlns:c16="http://schemas.microsoft.com/office/drawing/2014/chart" uri="{C3380CC4-5D6E-409C-BE32-E72D297353CC}">
              <c16:uniqueId val="{00000001-5073-416D-994D-EB4B04171FE6}"/>
            </c:ext>
          </c:extLst>
        </c:ser>
        <c:dLbls>
          <c:showLegendKey val="0"/>
          <c:showVal val="0"/>
          <c:showCatName val="0"/>
          <c:showSerName val="0"/>
          <c:showPercent val="0"/>
          <c:showBubbleSize val="0"/>
        </c:dLbls>
        <c:gapWidth val="199"/>
        <c:axId val="60956016"/>
        <c:axId val="60951024"/>
      </c:barChart>
      <c:catAx>
        <c:axId val="6095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0951024"/>
        <c:crosses val="autoZero"/>
        <c:auto val="1"/>
        <c:lblAlgn val="ctr"/>
        <c:lblOffset val="100"/>
        <c:noMultiLvlLbl val="0"/>
      </c:catAx>
      <c:valAx>
        <c:axId val="609510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56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With SMOTETomek</c:v>
          </c:tx>
          <c:spPr>
            <a:solidFill>
              <a:schemeClr val="accent1"/>
            </a:solidFill>
            <a:ln>
              <a:noFill/>
            </a:ln>
            <a:effectLst/>
          </c:spPr>
          <c:invertIfNegative val="0"/>
          <c:cat>
            <c:numRef>
              <c:f>Sheet1!$G$4:$G$9</c:f>
              <c:numCache>
                <c:formatCode>General</c:formatCode>
                <c:ptCount val="6"/>
                <c:pt idx="0">
                  <c:v>0</c:v>
                </c:pt>
                <c:pt idx="1">
                  <c:v>1</c:v>
                </c:pt>
                <c:pt idx="2">
                  <c:v>2</c:v>
                </c:pt>
                <c:pt idx="3">
                  <c:v>3</c:v>
                </c:pt>
                <c:pt idx="4">
                  <c:v>4</c:v>
                </c:pt>
                <c:pt idx="5">
                  <c:v>5</c:v>
                </c:pt>
              </c:numCache>
            </c:numRef>
          </c:cat>
          <c:val>
            <c:numRef>
              <c:f>Sheet1!$D$4:$D$9</c:f>
              <c:numCache>
                <c:formatCode>General</c:formatCode>
                <c:ptCount val="6"/>
                <c:pt idx="0">
                  <c:v>0.64052287581699341</c:v>
                </c:pt>
                <c:pt idx="1">
                  <c:v>0.70149253731343286</c:v>
                </c:pt>
                <c:pt idx="2">
                  <c:v>0.63043478260869568</c:v>
                </c:pt>
                <c:pt idx="3">
                  <c:v>0.83977900552486184</c:v>
                </c:pt>
                <c:pt idx="4">
                  <c:v>0.54838709677419351</c:v>
                </c:pt>
                <c:pt idx="5">
                  <c:v>0.61690140845070418</c:v>
                </c:pt>
              </c:numCache>
            </c:numRef>
          </c:val>
          <c:extLst>
            <c:ext xmlns:c16="http://schemas.microsoft.com/office/drawing/2014/chart" uri="{C3380CC4-5D6E-409C-BE32-E72D297353CC}">
              <c16:uniqueId val="{00000000-D96C-4984-8238-18E92F1A3261}"/>
            </c:ext>
          </c:extLst>
        </c:ser>
        <c:ser>
          <c:idx val="2"/>
          <c:order val="1"/>
          <c:tx>
            <c:v>With SMOTE</c:v>
          </c:tx>
          <c:spPr>
            <a:solidFill>
              <a:schemeClr val="accent3"/>
            </a:solidFill>
            <a:ln>
              <a:noFill/>
            </a:ln>
            <a:effectLst/>
          </c:spPr>
          <c:invertIfNegative val="0"/>
          <c:val>
            <c:numRef>
              <c:f>Sheet1!$E$4:$E$9</c:f>
              <c:numCache>
                <c:formatCode>General</c:formatCode>
                <c:ptCount val="6"/>
                <c:pt idx="0">
                  <c:v>0.62091503267973858</c:v>
                </c:pt>
                <c:pt idx="1">
                  <c:v>0.72388059701492535</c:v>
                </c:pt>
                <c:pt idx="2">
                  <c:v>0.65217391304347827</c:v>
                </c:pt>
                <c:pt idx="3">
                  <c:v>0.82320441988950277</c:v>
                </c:pt>
                <c:pt idx="4">
                  <c:v>0.45161290322580644</c:v>
                </c:pt>
                <c:pt idx="5">
                  <c:v>0.63661971830985919</c:v>
                </c:pt>
              </c:numCache>
            </c:numRef>
          </c:val>
          <c:extLst>
            <c:ext xmlns:c16="http://schemas.microsoft.com/office/drawing/2014/chart" uri="{C3380CC4-5D6E-409C-BE32-E72D297353CC}">
              <c16:uniqueId val="{00000001-D96C-4984-8238-18E92F1A3261}"/>
            </c:ext>
          </c:extLst>
        </c:ser>
        <c:ser>
          <c:idx val="1"/>
          <c:order val="2"/>
          <c:tx>
            <c:v>without SMOTE</c:v>
          </c:tx>
          <c:spPr>
            <a:solidFill>
              <a:schemeClr val="accent2"/>
            </a:solidFill>
            <a:ln>
              <a:noFill/>
            </a:ln>
            <a:effectLst/>
          </c:spPr>
          <c:invertIfNegative val="0"/>
          <c:cat>
            <c:numRef>
              <c:f>Sheet1!$G$4:$G$9</c:f>
              <c:numCache>
                <c:formatCode>General</c:formatCode>
                <c:ptCount val="6"/>
                <c:pt idx="0">
                  <c:v>0</c:v>
                </c:pt>
                <c:pt idx="1">
                  <c:v>1</c:v>
                </c:pt>
                <c:pt idx="2">
                  <c:v>2</c:v>
                </c:pt>
                <c:pt idx="3">
                  <c:v>3</c:v>
                </c:pt>
                <c:pt idx="4">
                  <c:v>4</c:v>
                </c:pt>
                <c:pt idx="5">
                  <c:v>5</c:v>
                </c:pt>
              </c:numCache>
            </c:numRef>
          </c:cat>
          <c:val>
            <c:numRef>
              <c:f>Sheet1!$F$4:$F$9</c:f>
              <c:numCache>
                <c:formatCode>General</c:formatCode>
                <c:ptCount val="6"/>
                <c:pt idx="0">
                  <c:v>0.70588235294117652</c:v>
                </c:pt>
                <c:pt idx="1">
                  <c:v>0.64179104477611937</c:v>
                </c:pt>
                <c:pt idx="2">
                  <c:v>0.45652173913043476</c:v>
                </c:pt>
                <c:pt idx="3">
                  <c:v>0.83425414364640882</c:v>
                </c:pt>
                <c:pt idx="4">
                  <c:v>0.29032258064516131</c:v>
                </c:pt>
                <c:pt idx="5">
                  <c:v>0.71830985915492962</c:v>
                </c:pt>
              </c:numCache>
            </c:numRef>
          </c:val>
          <c:extLst>
            <c:ext xmlns:c16="http://schemas.microsoft.com/office/drawing/2014/chart" uri="{C3380CC4-5D6E-409C-BE32-E72D297353CC}">
              <c16:uniqueId val="{00000002-D96C-4984-8238-18E92F1A3261}"/>
            </c:ext>
          </c:extLst>
        </c:ser>
        <c:dLbls>
          <c:showLegendKey val="0"/>
          <c:showVal val="0"/>
          <c:showCatName val="0"/>
          <c:showSerName val="0"/>
          <c:showPercent val="0"/>
          <c:showBubbleSize val="0"/>
        </c:dLbls>
        <c:gapWidth val="199"/>
        <c:axId val="60956016"/>
        <c:axId val="60951024"/>
      </c:barChart>
      <c:catAx>
        <c:axId val="6095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0951024"/>
        <c:crosses val="autoZero"/>
        <c:auto val="1"/>
        <c:lblAlgn val="ctr"/>
        <c:lblOffset val="100"/>
        <c:noMultiLvlLbl val="0"/>
      </c:catAx>
      <c:valAx>
        <c:axId val="609510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56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With SMOTETomek</c:v>
          </c:tx>
          <c:spPr>
            <a:solidFill>
              <a:schemeClr val="accent1"/>
            </a:solidFill>
            <a:ln>
              <a:noFill/>
            </a:ln>
            <a:effectLst/>
          </c:spPr>
          <c:invertIfNegative val="0"/>
          <c:cat>
            <c:numRef>
              <c:f>Sheet1!$G$4:$G$9</c:f>
              <c:numCache>
                <c:formatCode>General</c:formatCode>
                <c:ptCount val="6"/>
                <c:pt idx="0">
                  <c:v>0</c:v>
                </c:pt>
                <c:pt idx="1">
                  <c:v>1</c:v>
                </c:pt>
                <c:pt idx="2">
                  <c:v>2</c:v>
                </c:pt>
                <c:pt idx="3">
                  <c:v>3</c:v>
                </c:pt>
                <c:pt idx="4">
                  <c:v>4</c:v>
                </c:pt>
                <c:pt idx="5">
                  <c:v>5</c:v>
                </c:pt>
              </c:numCache>
            </c:numRef>
          </c:cat>
          <c:val>
            <c:numRef>
              <c:f>Sheet1!$D$16:$D$21</c:f>
              <c:numCache>
                <c:formatCode>General</c:formatCode>
                <c:ptCount val="6"/>
                <c:pt idx="0">
                  <c:v>0.81045751633986929</c:v>
                </c:pt>
                <c:pt idx="1">
                  <c:v>0.79850746268656714</c:v>
                </c:pt>
                <c:pt idx="2">
                  <c:v>0.76086956521739135</c:v>
                </c:pt>
                <c:pt idx="3">
                  <c:v>0.86187845303867405</c:v>
                </c:pt>
                <c:pt idx="4">
                  <c:v>0.80645161290322576</c:v>
                </c:pt>
                <c:pt idx="5">
                  <c:v>0.75211267605633803</c:v>
                </c:pt>
              </c:numCache>
            </c:numRef>
          </c:val>
          <c:extLst>
            <c:ext xmlns:c16="http://schemas.microsoft.com/office/drawing/2014/chart" uri="{C3380CC4-5D6E-409C-BE32-E72D297353CC}">
              <c16:uniqueId val="{00000000-3286-4452-9454-9A55B3898C80}"/>
            </c:ext>
          </c:extLst>
        </c:ser>
        <c:ser>
          <c:idx val="1"/>
          <c:order val="1"/>
          <c:tx>
            <c:v>without SMOTE</c:v>
          </c:tx>
          <c:spPr>
            <a:solidFill>
              <a:schemeClr val="accent2"/>
            </a:solidFill>
            <a:ln>
              <a:noFill/>
            </a:ln>
            <a:effectLst/>
          </c:spPr>
          <c:invertIfNegative val="0"/>
          <c:cat>
            <c:numRef>
              <c:f>Sheet1!$G$4:$G$9</c:f>
              <c:numCache>
                <c:formatCode>General</c:formatCode>
                <c:ptCount val="6"/>
                <c:pt idx="0">
                  <c:v>0</c:v>
                </c:pt>
                <c:pt idx="1">
                  <c:v>1</c:v>
                </c:pt>
                <c:pt idx="2">
                  <c:v>2</c:v>
                </c:pt>
                <c:pt idx="3">
                  <c:v>3</c:v>
                </c:pt>
                <c:pt idx="4">
                  <c:v>4</c:v>
                </c:pt>
                <c:pt idx="5">
                  <c:v>5</c:v>
                </c:pt>
              </c:numCache>
            </c:numRef>
          </c:cat>
          <c:val>
            <c:numRef>
              <c:f>Sheet1!$E$16:$E$21</c:f>
              <c:numCache>
                <c:formatCode>General</c:formatCode>
                <c:ptCount val="6"/>
                <c:pt idx="0">
                  <c:v>0.81045751633986929</c:v>
                </c:pt>
                <c:pt idx="1">
                  <c:v>0.71641791044776115</c:v>
                </c:pt>
                <c:pt idx="2">
                  <c:v>0.78260869565217395</c:v>
                </c:pt>
                <c:pt idx="3">
                  <c:v>0.83977900552486184</c:v>
                </c:pt>
                <c:pt idx="4">
                  <c:v>0.87096774193548387</c:v>
                </c:pt>
                <c:pt idx="5">
                  <c:v>0.83380281690140845</c:v>
                </c:pt>
              </c:numCache>
            </c:numRef>
          </c:val>
          <c:extLst>
            <c:ext xmlns:c16="http://schemas.microsoft.com/office/drawing/2014/chart" uri="{C3380CC4-5D6E-409C-BE32-E72D297353CC}">
              <c16:uniqueId val="{00000001-3286-4452-9454-9A55B3898C80}"/>
            </c:ext>
          </c:extLst>
        </c:ser>
        <c:dLbls>
          <c:showLegendKey val="0"/>
          <c:showVal val="0"/>
          <c:showCatName val="0"/>
          <c:showSerName val="0"/>
          <c:showPercent val="0"/>
          <c:showBubbleSize val="0"/>
        </c:dLbls>
        <c:gapWidth val="199"/>
        <c:axId val="60956016"/>
        <c:axId val="60951024"/>
      </c:barChart>
      <c:catAx>
        <c:axId val="6095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0951024"/>
        <c:crosses val="autoZero"/>
        <c:auto val="1"/>
        <c:lblAlgn val="ctr"/>
        <c:lblOffset val="100"/>
        <c:noMultiLvlLbl val="0"/>
      </c:catAx>
      <c:valAx>
        <c:axId val="609510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56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15</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177</cp:revision>
  <dcterms:created xsi:type="dcterms:W3CDTF">2021-01-23T16:39:00Z</dcterms:created>
  <dcterms:modified xsi:type="dcterms:W3CDTF">2021-01-26T12:10:00Z</dcterms:modified>
</cp:coreProperties>
</file>