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B5379" w14:textId="144BFB27" w:rsidR="00D761FD" w:rsidRDefault="00BF3D5F">
      <w:pPr>
        <w:rPr>
          <w:rFonts w:ascii="Times New Roman" w:hAnsi="Times New Roman" w:cs="Times New Roman"/>
        </w:rPr>
      </w:pPr>
      <w:r>
        <w:rPr>
          <w:rFonts w:ascii="Times New Roman" w:hAnsi="Times New Roman" w:cs="Times New Roman"/>
        </w:rPr>
        <w:t xml:space="preserve">The general idea: the </w:t>
      </w:r>
      <w:r w:rsidR="00D439CB">
        <w:rPr>
          <w:rFonts w:ascii="Times New Roman" w:hAnsi="Times New Roman" w:cs="Times New Roman"/>
        </w:rPr>
        <w:t xml:space="preserve">project </w:t>
      </w:r>
      <w:r>
        <w:rPr>
          <w:rFonts w:ascii="Times New Roman" w:hAnsi="Times New Roman" w:cs="Times New Roman"/>
        </w:rPr>
        <w:t>should engage in depth with the paper</w:t>
      </w:r>
      <w:r w:rsidR="00D439CB">
        <w:rPr>
          <w:rFonts w:ascii="Times New Roman" w:hAnsi="Times New Roman" w:cs="Times New Roman"/>
        </w:rPr>
        <w:t xml:space="preserve"> under review</w:t>
      </w:r>
      <w:r>
        <w:rPr>
          <w:rFonts w:ascii="Times New Roman" w:hAnsi="Times New Roman" w:cs="Times New Roman"/>
        </w:rPr>
        <w:t xml:space="preserve"> and point out weaknesses/</w:t>
      </w:r>
      <w:r w:rsidR="00864881">
        <w:rPr>
          <w:rFonts w:ascii="Times New Roman" w:hAnsi="Times New Roman" w:cs="Times New Roman"/>
        </w:rPr>
        <w:t>extensions</w:t>
      </w:r>
      <w:r w:rsidR="00292946">
        <w:rPr>
          <w:rFonts w:ascii="Times New Roman" w:hAnsi="Times New Roman" w:cs="Times New Roman"/>
        </w:rPr>
        <w:t xml:space="preserve">. The first ~200 words are supposed to be a description of the paper under review; I don’t care all that much about this part, unless there’s an obvious misunderstanding of the paper under review. The rest of the project should *not* be descriptive; you can give out some pretty bad grades if you think the project is mostly descriptive. </w:t>
      </w:r>
    </w:p>
    <w:p w14:paraId="41EEB8D8" w14:textId="433AEBE0" w:rsidR="00281987" w:rsidRDefault="00281987">
      <w:pPr>
        <w:rPr>
          <w:rFonts w:ascii="Times New Roman" w:hAnsi="Times New Roman" w:cs="Times New Roman"/>
        </w:rPr>
      </w:pPr>
      <w:r>
        <w:rPr>
          <w:rFonts w:ascii="Times New Roman" w:hAnsi="Times New Roman" w:cs="Times New Roman"/>
        </w:rPr>
        <w:t xml:space="preserve">Grades in the course are really high, so let’s say you give around 75 for a pretty average project; 70 for below average; 80 for above average. </w:t>
      </w:r>
      <w:r w:rsidR="007F15D8">
        <w:rPr>
          <w:rFonts w:ascii="Times New Roman" w:hAnsi="Times New Roman" w:cs="Times New Roman"/>
        </w:rPr>
        <w:t>Over 80</w:t>
      </w:r>
      <w:r w:rsidR="00FE429A">
        <w:rPr>
          <w:rFonts w:ascii="Times New Roman" w:hAnsi="Times New Roman" w:cs="Times New Roman"/>
        </w:rPr>
        <w:t xml:space="preserve"> it’s got to be really good. </w:t>
      </w:r>
    </w:p>
    <w:p w14:paraId="6C4E9817" w14:textId="48538210" w:rsidR="001C6F7E" w:rsidRDefault="001C6F7E" w:rsidP="000B74B7">
      <w:pPr>
        <w:tabs>
          <w:tab w:val="left" w:pos="3750"/>
        </w:tabs>
        <w:rPr>
          <w:rFonts w:ascii="Times New Roman" w:hAnsi="Times New Roman" w:cs="Times New Roman"/>
        </w:rPr>
      </w:pPr>
    </w:p>
    <w:p w14:paraId="46B17D8C" w14:textId="15ABDAF1" w:rsidR="000B74B7" w:rsidRDefault="000B74B7" w:rsidP="000B74B7">
      <w:pPr>
        <w:tabs>
          <w:tab w:val="left" w:pos="3750"/>
        </w:tabs>
        <w:rPr>
          <w:rFonts w:ascii="Times New Roman" w:hAnsi="Times New Roman" w:cs="Times New Roman"/>
          <w:b/>
          <w:bCs/>
        </w:rPr>
      </w:pPr>
      <w:r>
        <w:rPr>
          <w:rFonts w:ascii="Times New Roman" w:hAnsi="Times New Roman" w:cs="Times New Roman"/>
          <w:b/>
          <w:bCs/>
        </w:rPr>
        <w:t>Foa and Mounk</w:t>
      </w:r>
    </w:p>
    <w:p w14:paraId="7CFB0605" w14:textId="2A392BC4" w:rsidR="000B74B7" w:rsidRDefault="00470A5B" w:rsidP="006E56FC">
      <w:pPr>
        <w:pStyle w:val="ListParagraph"/>
        <w:numPr>
          <w:ilvl w:val="0"/>
          <w:numId w:val="2"/>
        </w:numPr>
        <w:tabs>
          <w:tab w:val="left" w:pos="3750"/>
        </w:tabs>
        <w:rPr>
          <w:rFonts w:ascii="Times New Roman" w:hAnsi="Times New Roman" w:cs="Times New Roman"/>
        </w:rPr>
      </w:pPr>
      <w:r>
        <w:rPr>
          <w:rFonts w:ascii="Times New Roman" w:hAnsi="Times New Roman" w:cs="Times New Roman"/>
        </w:rPr>
        <w:t xml:space="preserve">The </w:t>
      </w:r>
      <w:r w:rsidR="00D17A37">
        <w:rPr>
          <w:rFonts w:ascii="Times New Roman" w:hAnsi="Times New Roman" w:cs="Times New Roman"/>
        </w:rPr>
        <w:t>most sophisticated critique (very few teams will get it): the survey analysis cannot distinguish between age, period and cohort effects. The text implies that the patterns are due to cohort patterns, but the methods cannot actually prove that.</w:t>
      </w:r>
    </w:p>
    <w:p w14:paraId="43CD3119" w14:textId="70DAF759" w:rsidR="00D17A37" w:rsidRDefault="00812964" w:rsidP="006E56FC">
      <w:pPr>
        <w:pStyle w:val="ListParagraph"/>
        <w:numPr>
          <w:ilvl w:val="0"/>
          <w:numId w:val="2"/>
        </w:numPr>
        <w:tabs>
          <w:tab w:val="left" w:pos="3750"/>
        </w:tabs>
        <w:rPr>
          <w:rFonts w:ascii="Times New Roman" w:hAnsi="Times New Roman" w:cs="Times New Roman"/>
        </w:rPr>
      </w:pPr>
      <w:r>
        <w:rPr>
          <w:rFonts w:ascii="Times New Roman" w:hAnsi="Times New Roman" w:cs="Times New Roman"/>
        </w:rPr>
        <w:t xml:space="preserve">General critiques of survey items: </w:t>
      </w:r>
      <w:r w:rsidR="00221FC5">
        <w:rPr>
          <w:rFonts w:ascii="Times New Roman" w:hAnsi="Times New Roman" w:cs="Times New Roman"/>
        </w:rPr>
        <w:t xml:space="preserve">there are lots of potential issues with the survey questions that Foa and Mounk use, and not much of a justification by Foa and Mounk. </w:t>
      </w:r>
    </w:p>
    <w:p w14:paraId="1B501642" w14:textId="53928714" w:rsidR="00221FC5" w:rsidRDefault="00221FC5" w:rsidP="00221FC5">
      <w:pPr>
        <w:pStyle w:val="ListParagraph"/>
        <w:numPr>
          <w:ilvl w:val="1"/>
          <w:numId w:val="2"/>
        </w:numPr>
        <w:tabs>
          <w:tab w:val="left" w:pos="3750"/>
        </w:tabs>
        <w:rPr>
          <w:rFonts w:ascii="Times New Roman" w:hAnsi="Times New Roman" w:cs="Times New Roman"/>
        </w:rPr>
      </w:pPr>
      <w:r>
        <w:rPr>
          <w:rFonts w:ascii="Times New Roman" w:hAnsi="Times New Roman" w:cs="Times New Roman"/>
        </w:rPr>
        <w:t xml:space="preserve">Social desirability bias: </w:t>
      </w:r>
      <w:r w:rsidR="00B6198B">
        <w:rPr>
          <w:rFonts w:ascii="Times New Roman" w:hAnsi="Times New Roman" w:cs="Times New Roman"/>
        </w:rPr>
        <w:t>do people feel comfortable saying that they don’t value democracy?</w:t>
      </w:r>
    </w:p>
    <w:p w14:paraId="3754DBB7" w14:textId="507CE761" w:rsidR="00B6198B" w:rsidRDefault="00B6198B" w:rsidP="00221FC5">
      <w:pPr>
        <w:pStyle w:val="ListParagraph"/>
        <w:numPr>
          <w:ilvl w:val="1"/>
          <w:numId w:val="2"/>
        </w:numPr>
        <w:tabs>
          <w:tab w:val="left" w:pos="3750"/>
        </w:tabs>
        <w:rPr>
          <w:rFonts w:ascii="Times New Roman" w:hAnsi="Times New Roman" w:cs="Times New Roman"/>
        </w:rPr>
      </w:pPr>
      <w:r>
        <w:rPr>
          <w:rFonts w:ascii="Times New Roman" w:hAnsi="Times New Roman" w:cs="Times New Roman"/>
        </w:rPr>
        <w:t xml:space="preserve">Are the survey items comparable across countries? e.g. </w:t>
      </w:r>
      <w:r w:rsidR="001B26D7">
        <w:rPr>
          <w:rFonts w:ascii="Times New Roman" w:hAnsi="Times New Roman" w:cs="Times New Roman"/>
        </w:rPr>
        <w:t>people in the US might be interpreting the questions differently than people in Poland or something</w:t>
      </w:r>
    </w:p>
    <w:p w14:paraId="3A2A944D" w14:textId="32EAB7A8" w:rsidR="00454387" w:rsidRDefault="001040A4" w:rsidP="00454387">
      <w:pPr>
        <w:pStyle w:val="ListParagraph"/>
        <w:numPr>
          <w:ilvl w:val="1"/>
          <w:numId w:val="2"/>
        </w:numPr>
        <w:tabs>
          <w:tab w:val="left" w:pos="3750"/>
        </w:tabs>
        <w:rPr>
          <w:rFonts w:ascii="Times New Roman" w:hAnsi="Times New Roman" w:cs="Times New Roman"/>
        </w:rPr>
      </w:pPr>
      <w:r>
        <w:rPr>
          <w:rFonts w:ascii="Times New Roman" w:hAnsi="Times New Roman" w:cs="Times New Roman"/>
        </w:rPr>
        <w:t>Are we picking up “non-attitudes”? i.e. do people really have meaningful attitudes toward democracy?</w:t>
      </w:r>
    </w:p>
    <w:p w14:paraId="7194653F" w14:textId="19ACAED2" w:rsidR="00454387" w:rsidRDefault="00774A31" w:rsidP="00454387">
      <w:pPr>
        <w:pStyle w:val="ListParagraph"/>
        <w:numPr>
          <w:ilvl w:val="0"/>
          <w:numId w:val="2"/>
        </w:numPr>
        <w:tabs>
          <w:tab w:val="left" w:pos="3750"/>
        </w:tabs>
        <w:rPr>
          <w:rFonts w:ascii="Times New Roman" w:hAnsi="Times New Roman" w:cs="Times New Roman"/>
        </w:rPr>
      </w:pPr>
      <w:r>
        <w:rPr>
          <w:rFonts w:ascii="Times New Roman" w:hAnsi="Times New Roman" w:cs="Times New Roman"/>
        </w:rPr>
        <w:t xml:space="preserve">Figure 1: how is the y axis coded? 1 to 10 scale dichotomized into a dummy variable (1 = 10; 0 = everything else). This exaggerates the generational differences. </w:t>
      </w:r>
    </w:p>
    <w:p w14:paraId="10BB7BEB" w14:textId="28FC7D65" w:rsidR="00BF5095" w:rsidRDefault="00BF5095" w:rsidP="00454387">
      <w:pPr>
        <w:pStyle w:val="ListParagraph"/>
        <w:numPr>
          <w:ilvl w:val="0"/>
          <w:numId w:val="2"/>
        </w:numPr>
        <w:tabs>
          <w:tab w:val="left" w:pos="3750"/>
        </w:tabs>
        <w:rPr>
          <w:rFonts w:ascii="Times New Roman" w:hAnsi="Times New Roman" w:cs="Times New Roman"/>
        </w:rPr>
      </w:pPr>
      <w:r>
        <w:rPr>
          <w:rFonts w:ascii="Times New Roman" w:hAnsi="Times New Roman" w:cs="Times New Roman"/>
        </w:rPr>
        <w:t xml:space="preserve">Regarding the case studies: there’s a good critique to be made regarding case selection. Why Venezuela? As we saw in class, the “failed most-likely” cases are most damaging to a theory; is Venezuela really a “failed most-likely” case for the consolidation paradigm? </w:t>
      </w:r>
    </w:p>
    <w:p w14:paraId="79634A41" w14:textId="6F4C53C1" w:rsidR="00D6798F" w:rsidRPr="00454387" w:rsidRDefault="00D6798F" w:rsidP="00454387">
      <w:pPr>
        <w:pStyle w:val="ListParagraph"/>
        <w:numPr>
          <w:ilvl w:val="0"/>
          <w:numId w:val="2"/>
        </w:numPr>
        <w:tabs>
          <w:tab w:val="left" w:pos="3750"/>
        </w:tabs>
        <w:rPr>
          <w:rFonts w:ascii="Times New Roman" w:hAnsi="Times New Roman" w:cs="Times New Roman"/>
        </w:rPr>
      </w:pPr>
      <w:r>
        <w:rPr>
          <w:rFonts w:ascii="Times New Roman" w:hAnsi="Times New Roman" w:cs="Times New Roman"/>
        </w:rPr>
        <w:t xml:space="preserve">In general, </w:t>
      </w:r>
      <w:r w:rsidR="008B3E6D">
        <w:rPr>
          <w:rFonts w:ascii="Times New Roman" w:hAnsi="Times New Roman" w:cs="Times New Roman"/>
        </w:rPr>
        <w:t xml:space="preserve">this paper may have somewhat shoddy methods but it can be good to point out that it does make an important contribution – it “sounds the alarm” since political scientists have been assuming more stability than the facts warranted. </w:t>
      </w:r>
    </w:p>
    <w:p w14:paraId="0416DE21" w14:textId="7D9125F1" w:rsidR="001B4CBD" w:rsidRDefault="00E609FB" w:rsidP="000B74B7">
      <w:pPr>
        <w:tabs>
          <w:tab w:val="left" w:pos="3750"/>
        </w:tabs>
        <w:rPr>
          <w:rFonts w:ascii="Times New Roman" w:hAnsi="Times New Roman" w:cs="Times New Roman"/>
          <w:b/>
          <w:bCs/>
        </w:rPr>
      </w:pPr>
      <w:r>
        <w:rPr>
          <w:rFonts w:ascii="Times New Roman" w:hAnsi="Times New Roman" w:cs="Times New Roman"/>
          <w:b/>
          <w:bCs/>
        </w:rPr>
        <w:t>Allison 1969</w:t>
      </w:r>
    </w:p>
    <w:p w14:paraId="3564F82A" w14:textId="46696542" w:rsidR="00E609FB" w:rsidRDefault="00DF7942" w:rsidP="00DF7942">
      <w:pPr>
        <w:pStyle w:val="ListParagraph"/>
        <w:numPr>
          <w:ilvl w:val="1"/>
          <w:numId w:val="2"/>
        </w:numPr>
        <w:tabs>
          <w:tab w:val="left" w:pos="3750"/>
        </w:tabs>
        <w:rPr>
          <w:rFonts w:ascii="Times New Roman" w:hAnsi="Times New Roman" w:cs="Times New Roman"/>
        </w:rPr>
      </w:pPr>
      <w:r>
        <w:rPr>
          <w:rFonts w:ascii="Times New Roman" w:hAnsi="Times New Roman" w:cs="Times New Roman"/>
        </w:rPr>
        <w:t xml:space="preserve">Is the Cuban Missile Crisis really a “failed most-likely” case for Model I (rational choice model)? Allison makes this argument on p.691: “A crisis decision, by a small group of men in the context of ultimate threat, this is a case of the rational policy model </w:t>
      </w:r>
      <w:r>
        <w:rPr>
          <w:rFonts w:ascii="Times New Roman" w:hAnsi="Times New Roman" w:cs="Times New Roman"/>
          <w:i/>
          <w:iCs/>
        </w:rPr>
        <w:t>par excellence</w:t>
      </w:r>
      <w:r>
        <w:rPr>
          <w:rFonts w:ascii="Times New Roman" w:hAnsi="Times New Roman" w:cs="Times New Roman"/>
        </w:rPr>
        <w:t>.” But we may think e.g. that all of the stress of the situation made rational decisions less likely.</w:t>
      </w:r>
    </w:p>
    <w:p w14:paraId="545E7436" w14:textId="610AE802" w:rsidR="00DF7942" w:rsidRDefault="00DF7942" w:rsidP="00DF7942">
      <w:pPr>
        <w:pStyle w:val="ListParagraph"/>
        <w:numPr>
          <w:ilvl w:val="1"/>
          <w:numId w:val="2"/>
        </w:numPr>
        <w:tabs>
          <w:tab w:val="left" w:pos="3750"/>
        </w:tabs>
        <w:rPr>
          <w:rFonts w:ascii="Times New Roman" w:hAnsi="Times New Roman" w:cs="Times New Roman"/>
        </w:rPr>
      </w:pPr>
      <w:r>
        <w:rPr>
          <w:rFonts w:ascii="Times New Roman" w:hAnsi="Times New Roman" w:cs="Times New Roman"/>
        </w:rPr>
        <w:t xml:space="preserve">Allison doesn’t have a clear recommendation regarding future studies: he says that all three models can be useful, but that’s not really satisfactory (and imposes more work on analysts). Would have been nice to have a more forceful conclusion. </w:t>
      </w:r>
    </w:p>
    <w:p w14:paraId="7A7381AB" w14:textId="484C4DAF" w:rsidR="00DF7942" w:rsidRDefault="00DF7942" w:rsidP="00DF7942">
      <w:pPr>
        <w:pStyle w:val="ListParagraph"/>
        <w:numPr>
          <w:ilvl w:val="1"/>
          <w:numId w:val="2"/>
        </w:numPr>
        <w:tabs>
          <w:tab w:val="left" w:pos="3750"/>
        </w:tabs>
        <w:rPr>
          <w:rFonts w:ascii="Times New Roman" w:hAnsi="Times New Roman" w:cs="Times New Roman"/>
        </w:rPr>
      </w:pPr>
      <w:r>
        <w:rPr>
          <w:rFonts w:ascii="Times New Roman" w:hAnsi="Times New Roman" w:cs="Times New Roman"/>
        </w:rPr>
        <w:t xml:space="preserve">There are very interesting issues of parsimony and accuracy to be had here. Allison complexifies the study of international politics by going beyond the rational choice model. Is it “worth it”? i.e. do we gain a lot from adding this complexity? We know that parsimony is a quality that we look for in our theories; they make assumptions that we know to be unrealistic and that’s okay. Is Allison injecting too much complexity here? </w:t>
      </w:r>
    </w:p>
    <w:p w14:paraId="324D11CF" w14:textId="25ACDE3F" w:rsidR="00A54A3A" w:rsidRDefault="00F304FB" w:rsidP="00A54A3A">
      <w:pPr>
        <w:tabs>
          <w:tab w:val="left" w:pos="3750"/>
        </w:tabs>
        <w:rPr>
          <w:rFonts w:ascii="Times New Roman" w:hAnsi="Times New Roman" w:cs="Times New Roman"/>
          <w:b/>
          <w:bCs/>
        </w:rPr>
      </w:pPr>
      <w:r>
        <w:rPr>
          <w:rFonts w:ascii="Times New Roman" w:hAnsi="Times New Roman" w:cs="Times New Roman"/>
          <w:b/>
          <w:bCs/>
        </w:rPr>
        <w:t>Field experiment in China</w:t>
      </w:r>
    </w:p>
    <w:p w14:paraId="73D6D18E" w14:textId="776EB1A8" w:rsidR="00F304FB" w:rsidRDefault="008E0E23" w:rsidP="00C22918">
      <w:pPr>
        <w:pStyle w:val="ListParagraph"/>
        <w:numPr>
          <w:ilvl w:val="0"/>
          <w:numId w:val="3"/>
        </w:numPr>
        <w:tabs>
          <w:tab w:val="left" w:pos="3750"/>
        </w:tabs>
        <w:rPr>
          <w:rFonts w:ascii="Times New Roman" w:hAnsi="Times New Roman" w:cs="Times New Roman"/>
        </w:rPr>
      </w:pPr>
      <w:r>
        <w:rPr>
          <w:rFonts w:ascii="Times New Roman" w:hAnsi="Times New Roman" w:cs="Times New Roman"/>
        </w:rPr>
        <w:lastRenderedPageBreak/>
        <w:t xml:space="preserve">Generalization: the title of the article seems to be saying something about authoritarian regimes more generally, but the paper itself is about China. How well do we think that the results would generalize? </w:t>
      </w:r>
      <w:r w:rsidR="009C1669">
        <w:rPr>
          <w:rFonts w:ascii="Times New Roman" w:hAnsi="Times New Roman" w:cs="Times New Roman"/>
        </w:rPr>
        <w:t xml:space="preserve">Is there anything unique about the Chinese regime that would make the results less generalizable? </w:t>
      </w:r>
    </w:p>
    <w:p w14:paraId="6CA272F7" w14:textId="2874F80A" w:rsidR="00485E11" w:rsidRDefault="002110BE" w:rsidP="00C22918">
      <w:pPr>
        <w:pStyle w:val="ListParagraph"/>
        <w:numPr>
          <w:ilvl w:val="0"/>
          <w:numId w:val="3"/>
        </w:numPr>
        <w:tabs>
          <w:tab w:val="left" w:pos="3750"/>
        </w:tabs>
        <w:rPr>
          <w:rFonts w:ascii="Times New Roman" w:hAnsi="Times New Roman" w:cs="Times New Roman"/>
        </w:rPr>
      </w:pPr>
      <w:r>
        <w:rPr>
          <w:rFonts w:ascii="Times New Roman" w:hAnsi="Times New Roman" w:cs="Times New Roman"/>
        </w:rPr>
        <w:t xml:space="preserve">Sampling: the authors wanted to use every district in China, but it could not because some of them did not have public forums where they could post. </w:t>
      </w:r>
      <w:r w:rsidR="00C8511D">
        <w:rPr>
          <w:rFonts w:ascii="Times New Roman" w:hAnsi="Times New Roman" w:cs="Times New Roman"/>
        </w:rPr>
        <w:t xml:space="preserve">We’re talking about roughly 25% of districts that could not be included in the study. Talking about the implications of that is nice. </w:t>
      </w:r>
    </w:p>
    <w:p w14:paraId="2A5C64F6" w14:textId="1773F879" w:rsidR="00C8511D" w:rsidRDefault="003B7A5F" w:rsidP="00C22918">
      <w:pPr>
        <w:pStyle w:val="ListParagraph"/>
        <w:numPr>
          <w:ilvl w:val="0"/>
          <w:numId w:val="3"/>
        </w:numPr>
        <w:tabs>
          <w:tab w:val="left" w:pos="3750"/>
        </w:tabs>
        <w:rPr>
          <w:rFonts w:ascii="Times New Roman" w:hAnsi="Times New Roman" w:cs="Times New Roman"/>
        </w:rPr>
      </w:pPr>
      <w:r>
        <w:rPr>
          <w:rFonts w:ascii="Times New Roman" w:hAnsi="Times New Roman" w:cs="Times New Roman"/>
        </w:rPr>
        <w:t xml:space="preserve">Measurement: is responding to posts on public forums a good way to measure regime responsiveness? Well, it’s not a bad way, but it’s just one of many different components of responsiveness. How else could we measure this? </w:t>
      </w:r>
    </w:p>
    <w:p w14:paraId="571007BB" w14:textId="47FB8101" w:rsidR="006A61FE" w:rsidRPr="00C22918" w:rsidRDefault="001900C4" w:rsidP="00C22918">
      <w:pPr>
        <w:pStyle w:val="ListParagraph"/>
        <w:numPr>
          <w:ilvl w:val="0"/>
          <w:numId w:val="3"/>
        </w:numPr>
        <w:tabs>
          <w:tab w:val="left" w:pos="3750"/>
        </w:tabs>
        <w:rPr>
          <w:rFonts w:ascii="Times New Roman" w:hAnsi="Times New Roman" w:cs="Times New Roman"/>
        </w:rPr>
      </w:pPr>
      <w:r>
        <w:rPr>
          <w:rFonts w:ascii="Times New Roman" w:hAnsi="Times New Roman" w:cs="Times New Roman"/>
        </w:rPr>
        <w:t>The messages posted on the forums are about this “</w:t>
      </w:r>
      <w:proofErr w:type="spellStart"/>
      <w:r>
        <w:rPr>
          <w:rFonts w:ascii="Times New Roman" w:hAnsi="Times New Roman" w:cs="Times New Roman"/>
        </w:rPr>
        <w:t>Dibao</w:t>
      </w:r>
      <w:proofErr w:type="spellEnd"/>
      <w:r>
        <w:rPr>
          <w:rFonts w:ascii="Times New Roman" w:hAnsi="Times New Roman" w:cs="Times New Roman"/>
        </w:rPr>
        <w:t xml:space="preserve">” program; any chances that the results would have been different if they had used some other issue, e.g. something more sensitive? </w:t>
      </w:r>
    </w:p>
    <w:sectPr w:rsidR="006A61FE" w:rsidRPr="00C229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24942"/>
    <w:multiLevelType w:val="hybridMultilevel"/>
    <w:tmpl w:val="966A0F16"/>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5315F03"/>
    <w:multiLevelType w:val="hybridMultilevel"/>
    <w:tmpl w:val="B8C28630"/>
    <w:lvl w:ilvl="0" w:tplc="10090019">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B762495"/>
    <w:multiLevelType w:val="hybridMultilevel"/>
    <w:tmpl w:val="D52200BC"/>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73A"/>
    <w:rsid w:val="00042E92"/>
    <w:rsid w:val="000B74B7"/>
    <w:rsid w:val="001040A4"/>
    <w:rsid w:val="0012784F"/>
    <w:rsid w:val="001900C4"/>
    <w:rsid w:val="001B26D7"/>
    <w:rsid w:val="001B4CBD"/>
    <w:rsid w:val="001C6F7E"/>
    <w:rsid w:val="002110BE"/>
    <w:rsid w:val="00221FC5"/>
    <w:rsid w:val="00281987"/>
    <w:rsid w:val="00292946"/>
    <w:rsid w:val="002C5C2B"/>
    <w:rsid w:val="003B7A5F"/>
    <w:rsid w:val="003D59D9"/>
    <w:rsid w:val="003F093E"/>
    <w:rsid w:val="00454387"/>
    <w:rsid w:val="00470A5B"/>
    <w:rsid w:val="00485E11"/>
    <w:rsid w:val="004E7A98"/>
    <w:rsid w:val="005E061A"/>
    <w:rsid w:val="00650EAB"/>
    <w:rsid w:val="006A61FE"/>
    <w:rsid w:val="006E56FC"/>
    <w:rsid w:val="00774A31"/>
    <w:rsid w:val="00786444"/>
    <w:rsid w:val="007F15D8"/>
    <w:rsid w:val="00812964"/>
    <w:rsid w:val="00864881"/>
    <w:rsid w:val="00884677"/>
    <w:rsid w:val="008A1138"/>
    <w:rsid w:val="008B3E6D"/>
    <w:rsid w:val="008E0E23"/>
    <w:rsid w:val="00935827"/>
    <w:rsid w:val="009C1669"/>
    <w:rsid w:val="009D273A"/>
    <w:rsid w:val="00A54A3A"/>
    <w:rsid w:val="00B6198B"/>
    <w:rsid w:val="00BF2A63"/>
    <w:rsid w:val="00BF3D5F"/>
    <w:rsid w:val="00BF5095"/>
    <w:rsid w:val="00C22918"/>
    <w:rsid w:val="00C8511D"/>
    <w:rsid w:val="00D17A37"/>
    <w:rsid w:val="00D439CB"/>
    <w:rsid w:val="00D6798F"/>
    <w:rsid w:val="00D761FD"/>
    <w:rsid w:val="00DF7942"/>
    <w:rsid w:val="00E609FB"/>
    <w:rsid w:val="00F12795"/>
    <w:rsid w:val="00F304FB"/>
    <w:rsid w:val="00FD3F72"/>
    <w:rsid w:val="00FE42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886CD"/>
  <w15:chartTrackingRefBased/>
  <w15:docId w15:val="{5A21DFB0-4FB0-45D1-95F4-FCD3E2A6E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56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625</Words>
  <Characters>3563</Characters>
  <Application>Microsoft Office Word</Application>
  <DocSecurity>0</DocSecurity>
  <Lines>29</Lines>
  <Paragraphs>8</Paragraphs>
  <ScaleCrop>false</ScaleCrop>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Bergeron-Boutin</dc:creator>
  <cp:keywords/>
  <dc:description/>
  <cp:lastModifiedBy>Olivier Bergeron-Boutin</cp:lastModifiedBy>
  <cp:revision>57</cp:revision>
  <dcterms:created xsi:type="dcterms:W3CDTF">2022-01-02T18:36:00Z</dcterms:created>
  <dcterms:modified xsi:type="dcterms:W3CDTF">2022-01-02T19:14:00Z</dcterms:modified>
</cp:coreProperties>
</file>