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31B59D" w14:textId="77777777" w:rsidR="008A5011" w:rsidRDefault="00000000">
      <w:pPr>
        <w:spacing w:before="560" w:after="120"/>
      </w:pPr>
      <w:r>
        <w:rPr>
          <w:rFonts w:ascii="Aptos Display" w:hAnsi="Aptos Display"/>
          <w:b/>
          <w:sz w:val="78"/>
        </w:rPr>
        <w:t>roamly</w:t>
      </w:r>
      <w:r>
        <w:rPr>
          <w:b/>
          <w:color w:val="E83A35"/>
          <w:sz w:val="78"/>
        </w:rPr>
        <w:t>.</w:t>
      </w:r>
    </w:p>
    <w:p w14:paraId="0911185D" w14:textId="77777777" w:rsidR="008A5011" w:rsidRDefault="00000000">
      <w:pPr>
        <w:spacing w:after="320"/>
      </w:pPr>
      <w:r>
        <w:rPr>
          <w:b/>
          <w:color w:val="E83A35"/>
          <w:sz w:val="20"/>
        </w:rPr>
        <w:t>TOURISM DISCOVERY &amp; TRIP-PLANNING FRONTEND</w:t>
      </w:r>
    </w:p>
    <w:p w14:paraId="6FE05078" w14:textId="77777777" w:rsidR="008A5011" w:rsidRDefault="00000000">
      <w:pPr>
        <w:pStyle w:val="aa"/>
      </w:pPr>
      <w:r>
        <w:t>Project Report</w:t>
      </w:r>
    </w:p>
    <w:p w14:paraId="0B7BFDA3" w14:textId="77777777" w:rsidR="008A5011" w:rsidRDefault="00000000">
      <w:pPr>
        <w:spacing w:after="300"/>
      </w:pPr>
      <w:r>
        <w:rPr>
          <w:color w:val="666861"/>
          <w:sz w:val="22"/>
        </w:rPr>
        <w:t>A responsive, curated starting point for travellers to discover destinations, explore experiences, and sketch a simple first-draft plan.</w:t>
      </w:r>
    </w:p>
    <w:tbl>
      <w:tblPr>
        <w:tblW w:w="0" w:type="auto"/>
        <w:tblLayout w:type="fixed"/>
        <w:tblLook w:val="04A0" w:firstRow="1" w:lastRow="0" w:firstColumn="1" w:lastColumn="0" w:noHBand="0" w:noVBand="1"/>
      </w:tblPr>
      <w:tblGrid>
        <w:gridCol w:w="2995"/>
        <w:gridCol w:w="2995"/>
        <w:gridCol w:w="4032"/>
      </w:tblGrid>
      <w:tr w:rsidR="008A5011" w14:paraId="3057EEFC" w14:textId="77777777">
        <w:tc>
          <w:tcPr>
            <w:tcW w:w="2995" w:type="dxa"/>
            <w:shd w:val="clear" w:color="auto" w:fill="F1F1EC"/>
            <w:tcMar>
              <w:top w:w="130" w:type="dxa"/>
              <w:left w:w="95" w:type="dxa"/>
              <w:bottom w:w="130" w:type="dxa"/>
              <w:right w:w="95" w:type="dxa"/>
            </w:tcMar>
          </w:tcPr>
          <w:p w14:paraId="2EBE1B60" w14:textId="77777777" w:rsidR="008A5011" w:rsidRDefault="00000000">
            <w:r>
              <w:rPr>
                <w:b/>
                <w:color w:val="E83A35"/>
                <w:sz w:val="15"/>
              </w:rPr>
              <w:t>PROJECT TYPE</w:t>
            </w:r>
          </w:p>
          <w:p w14:paraId="4E2CFE74" w14:textId="77777777" w:rsidR="008A5011" w:rsidRDefault="00000000">
            <w:pPr>
              <w:spacing w:after="0"/>
            </w:pPr>
            <w:r>
              <w:rPr>
                <w:b/>
                <w:sz w:val="18"/>
              </w:rPr>
              <w:t>Frontend prototype</w:t>
            </w:r>
          </w:p>
        </w:tc>
        <w:tc>
          <w:tcPr>
            <w:tcW w:w="2995" w:type="dxa"/>
            <w:shd w:val="clear" w:color="auto" w:fill="F1F1EC"/>
            <w:tcMar>
              <w:top w:w="130" w:type="dxa"/>
              <w:left w:w="95" w:type="dxa"/>
              <w:bottom w:w="130" w:type="dxa"/>
              <w:right w:w="95" w:type="dxa"/>
            </w:tcMar>
          </w:tcPr>
          <w:p w14:paraId="2F2A740B" w14:textId="77777777" w:rsidR="008A5011" w:rsidRDefault="00000000">
            <w:r>
              <w:rPr>
                <w:b/>
                <w:color w:val="E83A35"/>
                <w:sz w:val="15"/>
              </w:rPr>
              <w:t>TECH STACK</w:t>
            </w:r>
          </w:p>
          <w:p w14:paraId="0AB2A3EA" w14:textId="77777777" w:rsidR="008A5011" w:rsidRDefault="00000000">
            <w:pPr>
              <w:spacing w:after="0"/>
            </w:pPr>
            <w:r>
              <w:rPr>
                <w:b/>
                <w:sz w:val="18"/>
              </w:rPr>
              <w:t>React · Vite · React Router</w:t>
            </w:r>
          </w:p>
        </w:tc>
        <w:tc>
          <w:tcPr>
            <w:tcW w:w="4032" w:type="dxa"/>
            <w:shd w:val="clear" w:color="auto" w:fill="F1F1EC"/>
            <w:tcMar>
              <w:top w:w="130" w:type="dxa"/>
              <w:left w:w="95" w:type="dxa"/>
              <w:bottom w:w="130" w:type="dxa"/>
              <w:right w:w="95" w:type="dxa"/>
            </w:tcMar>
          </w:tcPr>
          <w:p w14:paraId="0246FA4A" w14:textId="77777777" w:rsidR="008A5011" w:rsidRDefault="00000000">
            <w:r>
              <w:rPr>
                <w:b/>
                <w:color w:val="E83A35"/>
                <w:sz w:val="15"/>
              </w:rPr>
              <w:t>VISUAL IDENTITY</w:t>
            </w:r>
          </w:p>
          <w:p w14:paraId="77FC97C9" w14:textId="77777777" w:rsidR="008A5011" w:rsidRDefault="00000000">
            <w:pPr>
              <w:spacing w:after="0"/>
            </w:pPr>
            <w:r>
              <w:rPr>
                <w:b/>
                <w:sz w:val="18"/>
              </w:rPr>
              <w:t>Black · white · red</w:t>
            </w:r>
          </w:p>
        </w:tc>
      </w:tr>
    </w:tbl>
    <w:p w14:paraId="387818C8" w14:textId="77777777" w:rsidR="008A5011" w:rsidRDefault="00000000">
      <w:pPr>
        <w:pStyle w:val="1"/>
      </w:pPr>
      <w:r>
        <w:rPr>
          <w:color w:val="E83A35"/>
        </w:rPr>
        <w:t xml:space="preserve">1.  </w:t>
      </w:r>
      <w:r>
        <w:t>General Overview and Application Area</w:t>
      </w:r>
    </w:p>
    <w:p w14:paraId="725B8553" w14:textId="77777777" w:rsidR="008A5011" w:rsidRDefault="00000000">
      <w:r>
        <w:t>Roamly is a concept for a tourism discovery website that helps users explore destinations, browse travel experiences, save places, and create a simple first-draft trip plan. The project belongs to the tourism and travel-planning domain. It is designed as a frontend prototype rather than a full booking platform.</w:t>
      </w:r>
    </w:p>
    <w:p w14:paraId="3C16A4BC" w14:textId="77777777" w:rsidR="008A5011" w:rsidRDefault="00000000">
      <w:r>
        <w:t>The intended audience includes students, independent travellers, couples, and small groups who want to compare travel ideas without starting with a long list of booking decisions. The visual identity uses a restrained black, white, and red palette, strong typography, destination photography, and clear calls to action. The goal is to keep the interface recognisable, modern, and relatively easy to navigate.</w:t>
      </w:r>
    </w:p>
    <w:p w14:paraId="4BBA8335" w14:textId="77777777" w:rsidR="008A5011" w:rsidRDefault="00000000">
      <w:r>
        <w:t>The application contains five main routes: Home (intro and featured places), Destinations (catalogue and filters), Experiences (activity categories), Trip Planner (inputs and a rough planning snapshot), and About (project rationale, analogue comparison, and risks). The project uses React, Vite, and React Router, with reusable cards, a shared layout, local mock data, and browser localStorage for saved destinations.</w:t>
      </w:r>
    </w:p>
    <w:p w14:paraId="4D4869F6" w14:textId="77777777" w:rsidR="008A5011" w:rsidRDefault="00000000">
      <w:r>
        <w:t>All destination ratings, durations, and budget values are demonstration data. The prototype does not include a live travel API, user accounts, a database, a payment process, or actual booking functionality.</w:t>
      </w:r>
    </w:p>
    <w:p w14:paraId="6E15D6CF" w14:textId="77777777" w:rsidR="008A5011" w:rsidRDefault="00000000">
      <w:pPr>
        <w:pStyle w:val="1"/>
      </w:pPr>
      <w:r>
        <w:rPr>
          <w:color w:val="E83A35"/>
        </w:rPr>
        <w:t xml:space="preserve">2.  </w:t>
      </w:r>
      <w:r>
        <w:t>Problem Statement</w:t>
      </w:r>
    </w:p>
    <w:p w14:paraId="56DEB83C" w14:textId="77777777" w:rsidR="008A5011" w:rsidRDefault="00000000">
      <w:r>
        <w:t>Planning a trip can involve several tasks: deciding where to go, checking what kinds of experiences are available, considering the length of a stay, setting a rough budget, and keeping track of interesting places. Travellers often move between inspiration websites, review platforms, accommodation services, maps, and activity catalogues. Switching between tools can make the earliest planning stage feel fragmented.</w:t>
      </w:r>
    </w:p>
    <w:p w14:paraId="394ECB83" w14:textId="77777777" w:rsidR="008A5011" w:rsidRDefault="00000000">
      <w:r>
        <w:t>The problem addressed by Roamly is not a lack of travel information. It is the difficulty of turning a broad idea—such as “I want a short outdoor break”—into a manageable shortlist and a simple first plan. New travellers may also be unsure which destination fits their time, budget, or interests.</w:t>
      </w:r>
    </w:p>
    <w:p w14:paraId="1EE221C8" w14:textId="77777777" w:rsidR="008A5011" w:rsidRDefault="00000000">
      <w:r>
        <w:t>Roamly proposes a lightweight starting point. Users can search and filter a small curated set of destinations, save favourites, explore different types of experiences, and use a trip planner to estimate a draft budget. The interface aims to reduce unnecessary complexity by keeping the main actions visible and separating browsing from planning. The concept has not yet been validated by user testing and does not replace current travel information or professional booking services.</w:t>
      </w:r>
    </w:p>
    <w:p w14:paraId="6436AA2E" w14:textId="77777777" w:rsidR="008A5011" w:rsidRDefault="00000000">
      <w:pPr>
        <w:pStyle w:val="1"/>
      </w:pPr>
      <w:r>
        <w:rPr>
          <w:color w:val="E83A35"/>
        </w:rPr>
        <w:lastRenderedPageBreak/>
        <w:t xml:space="preserve">3.  </w:t>
      </w:r>
      <w:r>
        <w:t>Analogue Analysis: Advantages and Limitations</w:t>
      </w:r>
    </w:p>
    <w:p w14:paraId="202B8D37" w14:textId="77777777" w:rsidR="008A5011" w:rsidRDefault="00000000">
      <w:r>
        <w:t>The table identifies the primary focus of three established travel services and uses them as reference points for the Roamly concept. This is a high-level product comparison, not a complete usability evaluation.</w:t>
      </w:r>
    </w:p>
    <w:p w14:paraId="5746B07E" w14:textId="77777777" w:rsidR="00E71B02" w:rsidRDefault="00E71B02"/>
    <w:tbl>
      <w:tblPr>
        <w:tblW w:w="0" w:type="auto"/>
        <w:jc w:val="center"/>
        <w:tblLayout w:type="fixed"/>
        <w:tblLook w:val="04A0" w:firstRow="1" w:lastRow="0" w:firstColumn="1" w:lastColumn="0" w:noHBand="0" w:noVBand="1"/>
      </w:tblPr>
      <w:tblGrid>
        <w:gridCol w:w="1699"/>
        <w:gridCol w:w="2045"/>
        <w:gridCol w:w="2448"/>
        <w:gridCol w:w="2664"/>
      </w:tblGrid>
      <w:tr w:rsidR="008A5011" w14:paraId="1061AEBB" w14:textId="77777777">
        <w:trPr>
          <w:tblHeader/>
          <w:jc w:val="center"/>
        </w:trPr>
        <w:tc>
          <w:tcPr>
            <w:tcW w:w="1699" w:type="dxa"/>
            <w:shd w:val="clear" w:color="auto" w:fill="171717"/>
            <w:tcMar>
              <w:top w:w="85" w:type="dxa"/>
              <w:left w:w="80" w:type="dxa"/>
              <w:bottom w:w="85" w:type="dxa"/>
              <w:right w:w="80" w:type="dxa"/>
            </w:tcMar>
            <w:vAlign w:val="center"/>
          </w:tcPr>
          <w:p w14:paraId="41D53D0A" w14:textId="77777777" w:rsidR="008A5011" w:rsidRDefault="00000000">
            <w:pPr>
              <w:spacing w:after="0"/>
            </w:pPr>
            <w:r>
              <w:rPr>
                <w:b/>
                <w:color w:val="FFFFFF"/>
                <w:sz w:val="14"/>
              </w:rPr>
              <w:t>PLATFORM</w:t>
            </w:r>
          </w:p>
        </w:tc>
        <w:tc>
          <w:tcPr>
            <w:tcW w:w="2045" w:type="dxa"/>
            <w:shd w:val="clear" w:color="auto" w:fill="171717"/>
            <w:tcMar>
              <w:top w:w="85" w:type="dxa"/>
              <w:left w:w="80" w:type="dxa"/>
              <w:bottom w:w="85" w:type="dxa"/>
              <w:right w:w="80" w:type="dxa"/>
            </w:tcMar>
            <w:vAlign w:val="center"/>
          </w:tcPr>
          <w:p w14:paraId="2C937C1B" w14:textId="77777777" w:rsidR="008A5011" w:rsidRDefault="00000000">
            <w:pPr>
              <w:spacing w:after="0"/>
            </w:pPr>
            <w:r>
              <w:rPr>
                <w:b/>
                <w:color w:val="FFFFFF"/>
                <w:sz w:val="14"/>
              </w:rPr>
              <w:t>MAIN FOCUS</w:t>
            </w:r>
          </w:p>
        </w:tc>
        <w:tc>
          <w:tcPr>
            <w:tcW w:w="2448" w:type="dxa"/>
            <w:shd w:val="clear" w:color="auto" w:fill="171717"/>
            <w:tcMar>
              <w:top w:w="85" w:type="dxa"/>
              <w:left w:w="80" w:type="dxa"/>
              <w:bottom w:w="85" w:type="dxa"/>
              <w:right w:w="80" w:type="dxa"/>
            </w:tcMar>
            <w:vAlign w:val="center"/>
          </w:tcPr>
          <w:p w14:paraId="310CD89F" w14:textId="77777777" w:rsidR="008A5011" w:rsidRDefault="00000000">
            <w:pPr>
              <w:spacing w:after="0"/>
            </w:pPr>
            <w:r>
              <w:rPr>
                <w:b/>
                <w:color w:val="FFFFFF"/>
                <w:sz w:val="14"/>
              </w:rPr>
              <w:t>ADVANTAGES (+)</w:t>
            </w:r>
          </w:p>
        </w:tc>
        <w:tc>
          <w:tcPr>
            <w:tcW w:w="2664" w:type="dxa"/>
            <w:shd w:val="clear" w:color="auto" w:fill="171717"/>
            <w:tcMar>
              <w:top w:w="85" w:type="dxa"/>
              <w:left w:w="80" w:type="dxa"/>
              <w:bottom w:w="85" w:type="dxa"/>
              <w:right w:w="80" w:type="dxa"/>
            </w:tcMar>
            <w:vAlign w:val="center"/>
          </w:tcPr>
          <w:p w14:paraId="54DF2A2C" w14:textId="77777777" w:rsidR="008A5011" w:rsidRDefault="00000000">
            <w:pPr>
              <w:spacing w:after="0"/>
            </w:pPr>
            <w:r>
              <w:rPr>
                <w:b/>
                <w:color w:val="FFFFFF"/>
                <w:sz w:val="14"/>
              </w:rPr>
              <w:t>LIMITATIONS FOR ROAMLY (−)</w:t>
            </w:r>
          </w:p>
        </w:tc>
      </w:tr>
      <w:tr w:rsidR="008A5011" w14:paraId="591E9DB5" w14:textId="77777777">
        <w:trPr>
          <w:jc w:val="center"/>
        </w:trPr>
        <w:tc>
          <w:tcPr>
            <w:tcW w:w="1699" w:type="dxa"/>
            <w:shd w:val="clear" w:color="auto" w:fill="FAFAF7"/>
            <w:tcMar>
              <w:top w:w="80" w:type="dxa"/>
              <w:left w:w="80" w:type="dxa"/>
              <w:bottom w:w="80" w:type="dxa"/>
              <w:right w:w="80" w:type="dxa"/>
            </w:tcMar>
          </w:tcPr>
          <w:p w14:paraId="0E79001F" w14:textId="77777777" w:rsidR="008A5011" w:rsidRDefault="00000000">
            <w:pPr>
              <w:spacing w:after="0" w:line="240" w:lineRule="auto"/>
            </w:pPr>
            <w:r>
              <w:rPr>
                <w:b/>
                <w:color w:val="E83A35"/>
                <w:sz w:val="15"/>
              </w:rPr>
              <w:t>Booking.com</w:t>
            </w:r>
          </w:p>
        </w:tc>
        <w:tc>
          <w:tcPr>
            <w:tcW w:w="2045" w:type="dxa"/>
            <w:shd w:val="clear" w:color="auto" w:fill="FAFAF7"/>
            <w:tcMar>
              <w:top w:w="80" w:type="dxa"/>
              <w:left w:w="80" w:type="dxa"/>
              <w:bottom w:w="80" w:type="dxa"/>
              <w:right w:w="80" w:type="dxa"/>
            </w:tcMar>
          </w:tcPr>
          <w:p w14:paraId="530663FA" w14:textId="77777777" w:rsidR="008A5011" w:rsidRDefault="00000000">
            <w:pPr>
              <w:spacing w:after="0" w:line="240" w:lineRule="auto"/>
            </w:pPr>
            <w:r>
              <w:rPr>
                <w:sz w:val="15"/>
              </w:rPr>
              <w:t>Accommodation search, availability, and reservations</w:t>
            </w:r>
          </w:p>
        </w:tc>
        <w:tc>
          <w:tcPr>
            <w:tcW w:w="2448" w:type="dxa"/>
            <w:shd w:val="clear" w:color="auto" w:fill="FAFAF7"/>
            <w:tcMar>
              <w:top w:w="80" w:type="dxa"/>
              <w:left w:w="80" w:type="dxa"/>
              <w:bottom w:w="80" w:type="dxa"/>
              <w:right w:w="80" w:type="dxa"/>
            </w:tcMar>
          </w:tcPr>
          <w:p w14:paraId="373648EF" w14:textId="77777777" w:rsidR="008A5011" w:rsidRDefault="00000000">
            <w:pPr>
              <w:spacing w:after="0" w:line="240" w:lineRule="auto"/>
            </w:pPr>
            <w:r>
              <w:rPr>
                <w:sz w:val="15"/>
              </w:rPr>
              <w:t>Mature search-and-filter model; clear accommodation booking path.</w:t>
            </w:r>
          </w:p>
        </w:tc>
        <w:tc>
          <w:tcPr>
            <w:tcW w:w="2664" w:type="dxa"/>
            <w:shd w:val="clear" w:color="auto" w:fill="FAFAF7"/>
            <w:tcMar>
              <w:top w:w="80" w:type="dxa"/>
              <w:left w:w="80" w:type="dxa"/>
              <w:bottom w:w="80" w:type="dxa"/>
              <w:right w:w="80" w:type="dxa"/>
            </w:tcMar>
          </w:tcPr>
          <w:p w14:paraId="3898CDDE" w14:textId="77777777" w:rsidR="008A5011" w:rsidRDefault="00000000">
            <w:pPr>
              <w:spacing w:after="0" w:line="240" w:lineRule="auto"/>
            </w:pPr>
            <w:r>
              <w:rPr>
                <w:sz w:val="15"/>
              </w:rPr>
              <w:t>Accommodation-first workflow, rather than a lightweight inspiration-to-plan experience.</w:t>
            </w:r>
          </w:p>
        </w:tc>
      </w:tr>
      <w:tr w:rsidR="008A5011" w14:paraId="030BB0F7" w14:textId="77777777">
        <w:trPr>
          <w:jc w:val="center"/>
        </w:trPr>
        <w:tc>
          <w:tcPr>
            <w:tcW w:w="1699" w:type="dxa"/>
            <w:tcMar>
              <w:top w:w="80" w:type="dxa"/>
              <w:left w:w="80" w:type="dxa"/>
              <w:bottom w:w="80" w:type="dxa"/>
              <w:right w:w="80" w:type="dxa"/>
            </w:tcMar>
          </w:tcPr>
          <w:p w14:paraId="0694FD5A" w14:textId="77777777" w:rsidR="008A5011" w:rsidRDefault="00000000">
            <w:pPr>
              <w:spacing w:after="0" w:line="240" w:lineRule="auto"/>
            </w:pPr>
            <w:r>
              <w:rPr>
                <w:b/>
                <w:color w:val="E83A35"/>
                <w:sz w:val="15"/>
              </w:rPr>
              <w:t>Tripadvisor</w:t>
            </w:r>
          </w:p>
        </w:tc>
        <w:tc>
          <w:tcPr>
            <w:tcW w:w="2045" w:type="dxa"/>
            <w:tcMar>
              <w:top w:w="80" w:type="dxa"/>
              <w:left w:w="80" w:type="dxa"/>
              <w:bottom w:w="80" w:type="dxa"/>
              <w:right w:w="80" w:type="dxa"/>
            </w:tcMar>
          </w:tcPr>
          <w:p w14:paraId="1CC81BF2" w14:textId="77777777" w:rsidR="008A5011" w:rsidRDefault="00000000">
            <w:pPr>
              <w:spacing w:after="0" w:line="240" w:lineRule="auto"/>
            </w:pPr>
            <w:r>
              <w:rPr>
                <w:sz w:val="15"/>
              </w:rPr>
              <w:t>Traveller reviews, attractions, restaurants, and things to do</w:t>
            </w:r>
          </w:p>
        </w:tc>
        <w:tc>
          <w:tcPr>
            <w:tcW w:w="2448" w:type="dxa"/>
            <w:tcMar>
              <w:top w:w="80" w:type="dxa"/>
              <w:left w:w="80" w:type="dxa"/>
              <w:bottom w:w="80" w:type="dxa"/>
              <w:right w:w="80" w:type="dxa"/>
            </w:tcMar>
          </w:tcPr>
          <w:p w14:paraId="43E4D9DF" w14:textId="77777777" w:rsidR="008A5011" w:rsidRDefault="00000000">
            <w:pPr>
              <w:spacing w:after="0" w:line="240" w:lineRule="auto"/>
            </w:pPr>
            <w:r>
              <w:rPr>
                <w:sz w:val="15"/>
              </w:rPr>
              <w:t>Broad review content and multiple ways to discover places and activities.</w:t>
            </w:r>
          </w:p>
        </w:tc>
        <w:tc>
          <w:tcPr>
            <w:tcW w:w="2664" w:type="dxa"/>
            <w:tcMar>
              <w:top w:w="80" w:type="dxa"/>
              <w:left w:w="80" w:type="dxa"/>
              <w:bottom w:w="80" w:type="dxa"/>
              <w:right w:w="80" w:type="dxa"/>
            </w:tcMar>
          </w:tcPr>
          <w:p w14:paraId="3D871A60" w14:textId="77777777" w:rsidR="008A5011" w:rsidRDefault="00000000">
            <w:pPr>
              <w:spacing w:after="0" w:line="240" w:lineRule="auto"/>
            </w:pPr>
            <w:r>
              <w:rPr>
                <w:sz w:val="15"/>
              </w:rPr>
              <w:t>The breadth of content can feel noisy when a user is only beginning to shape an idea.</w:t>
            </w:r>
          </w:p>
        </w:tc>
      </w:tr>
      <w:tr w:rsidR="008A5011" w14:paraId="3549EC0D" w14:textId="77777777">
        <w:trPr>
          <w:jc w:val="center"/>
        </w:trPr>
        <w:tc>
          <w:tcPr>
            <w:tcW w:w="1699" w:type="dxa"/>
            <w:shd w:val="clear" w:color="auto" w:fill="FAFAF7"/>
            <w:tcMar>
              <w:top w:w="80" w:type="dxa"/>
              <w:left w:w="80" w:type="dxa"/>
              <w:bottom w:w="80" w:type="dxa"/>
              <w:right w:w="80" w:type="dxa"/>
            </w:tcMar>
          </w:tcPr>
          <w:p w14:paraId="7290B045" w14:textId="77777777" w:rsidR="008A5011" w:rsidRDefault="00000000">
            <w:pPr>
              <w:spacing w:after="0" w:line="240" w:lineRule="auto"/>
            </w:pPr>
            <w:r>
              <w:rPr>
                <w:b/>
                <w:color w:val="E83A35"/>
                <w:sz w:val="15"/>
              </w:rPr>
              <w:t>GetYourGuide</w:t>
            </w:r>
          </w:p>
        </w:tc>
        <w:tc>
          <w:tcPr>
            <w:tcW w:w="2045" w:type="dxa"/>
            <w:shd w:val="clear" w:color="auto" w:fill="FAFAF7"/>
            <w:tcMar>
              <w:top w:w="80" w:type="dxa"/>
              <w:left w:w="80" w:type="dxa"/>
              <w:bottom w:w="80" w:type="dxa"/>
              <w:right w:w="80" w:type="dxa"/>
            </w:tcMar>
          </w:tcPr>
          <w:p w14:paraId="33C73E48" w14:textId="77777777" w:rsidR="008A5011" w:rsidRDefault="00000000">
            <w:pPr>
              <w:spacing w:after="0" w:line="240" w:lineRule="auto"/>
            </w:pPr>
            <w:r>
              <w:rPr>
                <w:sz w:val="15"/>
              </w:rPr>
              <w:t>Tours, tickets, and local activities</w:t>
            </w:r>
          </w:p>
        </w:tc>
        <w:tc>
          <w:tcPr>
            <w:tcW w:w="2448" w:type="dxa"/>
            <w:shd w:val="clear" w:color="auto" w:fill="FAFAF7"/>
            <w:tcMar>
              <w:top w:w="80" w:type="dxa"/>
              <w:left w:w="80" w:type="dxa"/>
              <w:bottom w:w="80" w:type="dxa"/>
              <w:right w:w="80" w:type="dxa"/>
            </w:tcMar>
          </w:tcPr>
          <w:p w14:paraId="7DAD1A42" w14:textId="77777777" w:rsidR="008A5011" w:rsidRDefault="00000000">
            <w:pPr>
              <w:spacing w:after="0" w:line="240" w:lineRule="auto"/>
            </w:pPr>
            <w:r>
              <w:rPr>
                <w:sz w:val="15"/>
              </w:rPr>
              <w:t>Activity categories and specific experiences help travellers decide what to do.</w:t>
            </w:r>
          </w:p>
        </w:tc>
        <w:tc>
          <w:tcPr>
            <w:tcW w:w="2664" w:type="dxa"/>
            <w:shd w:val="clear" w:color="auto" w:fill="FAFAF7"/>
            <w:tcMar>
              <w:top w:w="80" w:type="dxa"/>
              <w:left w:w="80" w:type="dxa"/>
              <w:bottom w:w="80" w:type="dxa"/>
              <w:right w:w="80" w:type="dxa"/>
            </w:tcMar>
          </w:tcPr>
          <w:p w14:paraId="74D54877" w14:textId="77777777" w:rsidR="008A5011" w:rsidRDefault="00000000">
            <w:pPr>
              <w:spacing w:after="0" w:line="240" w:lineRule="auto"/>
            </w:pPr>
            <w:r>
              <w:rPr>
                <w:sz w:val="15"/>
              </w:rPr>
              <w:t>More activity-focused than an overview of destinations, saved places, and rough planning.</w:t>
            </w:r>
          </w:p>
        </w:tc>
      </w:tr>
    </w:tbl>
    <w:p w14:paraId="23F7DFDD" w14:textId="77777777" w:rsidR="00E71B02" w:rsidRDefault="00E71B02"/>
    <w:p w14:paraId="6FF17B12" w14:textId="007502C5" w:rsidR="008A5011" w:rsidRDefault="00000000">
      <w:proofErr w:type="spellStart"/>
      <w:r>
        <w:t>Roamly</w:t>
      </w:r>
      <w:proofErr w:type="spellEnd"/>
      <w:r>
        <w:t xml:space="preserve"> borrows familiar interaction patterns—search, filters, cards, categories, and clear action links—without attempting to reproduce a full commercial booking system. Its intended distinction is the small curated dataset and short route from discovering a destination to creating an initial plan. This idea should be tested with users before making claims about effectiveness.</w:t>
      </w:r>
    </w:p>
    <w:p w14:paraId="1E0B6544" w14:textId="77777777" w:rsidR="008A5011" w:rsidRDefault="00000000">
      <w:pPr>
        <w:spacing w:after="40"/>
      </w:pPr>
      <w:r>
        <w:rPr>
          <w:b/>
          <w:sz w:val="16"/>
        </w:rPr>
        <w:t xml:space="preserve">Official references: </w:t>
      </w:r>
      <w:r>
        <w:rPr>
          <w:color w:val="E83A35"/>
          <w:sz w:val="16"/>
        </w:rPr>
        <w:t xml:space="preserve">Booking.com — https://www.booking.com/  Tripadvisor — https://www.tripadvisor.com/  GetYourGuide — https://www.getyourguide.com/  </w:t>
      </w:r>
    </w:p>
    <w:p w14:paraId="3638A1C5" w14:textId="77777777" w:rsidR="008A5011" w:rsidRDefault="00000000">
      <w:pPr>
        <w:pStyle w:val="1"/>
      </w:pPr>
      <w:r>
        <w:rPr>
          <w:color w:val="E83A35"/>
        </w:rPr>
        <w:t xml:space="preserve">4.  </w:t>
      </w:r>
      <w:r>
        <w:t>Main Risks</w:t>
      </w:r>
    </w:p>
    <w:p w14:paraId="35A2C1A8" w14:textId="77777777" w:rsidR="008A5011" w:rsidRDefault="00000000">
      <w:pPr>
        <w:spacing w:after="80"/>
      </w:pPr>
      <w:r>
        <w:rPr>
          <w:b/>
        </w:rPr>
        <w:t xml:space="preserve">Inaccurate or outdated travel information. </w:t>
      </w:r>
      <w:r>
        <w:t xml:space="preserve">Destination details, ratings, availability, and prices can change. </w:t>
      </w:r>
      <w:r>
        <w:rPr>
          <w:b/>
          <w:color w:val="E83A35"/>
        </w:rPr>
        <w:t xml:space="preserve">Response: </w:t>
      </w:r>
      <w:r>
        <w:t>Label examples as mock data; a production system needs reliable data sources, timestamps, currency labels, and update processes.</w:t>
      </w:r>
    </w:p>
    <w:p w14:paraId="3FEC219F" w14:textId="77777777" w:rsidR="008A5011" w:rsidRDefault="00000000">
      <w:pPr>
        <w:spacing w:after="80"/>
      </w:pPr>
      <w:r>
        <w:rPr>
          <w:b/>
        </w:rPr>
        <w:t xml:space="preserve">Choice overload. </w:t>
      </w:r>
      <w:r>
        <w:t xml:space="preserve">Too many destinations, categories, and settings may weaken the simple product idea. </w:t>
      </w:r>
      <w:r>
        <w:rPr>
          <w:b/>
          <w:color w:val="E83A35"/>
        </w:rPr>
        <w:t xml:space="preserve">Response: </w:t>
      </w:r>
      <w:r>
        <w:t>Keep the initial catalogue curated and test whether users can find a suitable place quickly.</w:t>
      </w:r>
    </w:p>
    <w:p w14:paraId="60D2B790" w14:textId="77777777" w:rsidR="008A5011" w:rsidRDefault="00000000">
      <w:pPr>
        <w:spacing w:after="80"/>
      </w:pPr>
      <w:r>
        <w:rPr>
          <w:b/>
        </w:rPr>
        <w:t xml:space="preserve">Accessibility and responsive behaviour. </w:t>
      </w:r>
      <w:r>
        <w:t xml:space="preserve">A visually strong design can still be hard to use on a small screen or with assistive technology. </w:t>
      </w:r>
      <w:r>
        <w:rPr>
          <w:b/>
          <w:color w:val="E83A35"/>
        </w:rPr>
        <w:t xml:space="preserve">Response: </w:t>
      </w:r>
      <w:r>
        <w:t>Use semantic structure, labelled controls, descriptive alt text, responsive layouts, and then perform keyboard and screen-reader testing.</w:t>
      </w:r>
    </w:p>
    <w:p w14:paraId="0ED8F13F" w14:textId="77777777" w:rsidR="008A5011" w:rsidRDefault="00000000">
      <w:pPr>
        <w:spacing w:after="80"/>
      </w:pPr>
      <w:r>
        <w:rPr>
          <w:b/>
        </w:rPr>
        <w:t xml:space="preserve">Privacy and data security. </w:t>
      </w:r>
      <w:r>
        <w:t xml:space="preserve">Saved destination IDs are held in browser localStorage; there is no account or server-side profile. </w:t>
      </w:r>
      <w:r>
        <w:rPr>
          <w:b/>
          <w:color w:val="E83A35"/>
        </w:rPr>
        <w:t xml:space="preserve">Response: </w:t>
      </w:r>
      <w:r>
        <w:t>Do not store secrets or sensitive personal data in localStorage. Add secure server-side controls and a privacy policy before adding profiles or payments.</w:t>
      </w:r>
    </w:p>
    <w:p w14:paraId="33ABC0E0" w14:textId="77777777" w:rsidR="008A5011" w:rsidRDefault="00000000">
      <w:pPr>
        <w:spacing w:after="80"/>
      </w:pPr>
      <w:r>
        <w:rPr>
          <w:b/>
        </w:rPr>
        <w:t xml:space="preserve">External asset availability and licensing. </w:t>
      </w:r>
      <w:r>
        <w:t xml:space="preserve">Remote images and fonts depend on external services and usage terms. </w:t>
      </w:r>
      <w:r>
        <w:rPr>
          <w:b/>
          <w:color w:val="E83A35"/>
        </w:rPr>
        <w:t xml:space="preserve">Response: </w:t>
      </w:r>
      <w:r>
        <w:t>Verify asset rights, provide fallbacks, and consider hosting approved assets locally.</w:t>
      </w:r>
    </w:p>
    <w:p w14:paraId="5F1313AF" w14:textId="77777777" w:rsidR="008A5011" w:rsidRDefault="00000000">
      <w:pPr>
        <w:pStyle w:val="1"/>
      </w:pPr>
      <w:r>
        <w:rPr>
          <w:color w:val="E83A35"/>
        </w:rPr>
        <w:t xml:space="preserve">5.  </w:t>
      </w:r>
      <w:r>
        <w:t>Proposed Solution and Implementation</w:t>
      </w:r>
    </w:p>
    <w:p w14:paraId="79E71742" w14:textId="77777777" w:rsidR="008A5011" w:rsidRDefault="00000000">
      <w:r>
        <w:t>Roamly implements a compact responsive frontend using React and Vite. React Router provides five main routes and a not-found page. A shared layout keeps the header, active navigation, saved-place count, and footer consistent. Reusable components reduce duplicated markup and make the interface easier to maintain.</w:t>
      </w:r>
    </w:p>
    <w:p w14:paraId="52E46AC9" w14:textId="67BCA700" w:rsidR="00E71B02" w:rsidRDefault="00000000" w:rsidP="00E71B02">
      <w:r>
        <w:t>The destination catalogue uses local JavaScript data. Search matches destination name, country, description, or travel style. Users can filter by travel style and region, and favourite destinations can be saved or removed. The Experiences page filters activity cards by category. The planner collects destination, duration, number of travellers, preferred comfort level, and interests; it generates a rough estimate using sample rates and a destination-level base amount. The estimate is labelled as mock data and is not a live quote.</w:t>
      </w:r>
    </w:p>
    <w:p w14:paraId="520AAC14" w14:textId="77777777" w:rsidR="008A5011" w:rsidRDefault="00000000">
      <w:pPr>
        <w:pStyle w:val="21"/>
      </w:pPr>
      <w:r>
        <w:lastRenderedPageBreak/>
        <w:t>Implementation Criteria Checklist</w:t>
      </w:r>
    </w:p>
    <w:tbl>
      <w:tblPr>
        <w:tblW w:w="0" w:type="auto"/>
        <w:jc w:val="center"/>
        <w:tblLayout w:type="fixed"/>
        <w:tblLook w:val="04A0" w:firstRow="1" w:lastRow="0" w:firstColumn="1" w:lastColumn="0" w:noHBand="0" w:noVBand="1"/>
      </w:tblPr>
      <w:tblGrid>
        <w:gridCol w:w="1944"/>
        <w:gridCol w:w="6912"/>
      </w:tblGrid>
      <w:tr w:rsidR="008A5011" w14:paraId="5B3A9065" w14:textId="77777777">
        <w:trPr>
          <w:jc w:val="center"/>
        </w:trPr>
        <w:tc>
          <w:tcPr>
            <w:tcW w:w="1944" w:type="dxa"/>
            <w:shd w:val="clear" w:color="auto" w:fill="E83A35"/>
            <w:tcMar>
              <w:top w:w="75" w:type="dxa"/>
              <w:left w:w="100" w:type="dxa"/>
              <w:bottom w:w="75" w:type="dxa"/>
              <w:right w:w="100" w:type="dxa"/>
            </w:tcMar>
            <w:vAlign w:val="center"/>
          </w:tcPr>
          <w:p w14:paraId="7E786D9A" w14:textId="77777777" w:rsidR="008A5011" w:rsidRDefault="00000000">
            <w:pPr>
              <w:spacing w:after="0"/>
            </w:pPr>
            <w:r>
              <w:rPr>
                <w:b/>
                <w:color w:val="FFFFFF"/>
                <w:sz w:val="16"/>
              </w:rPr>
              <w:t>UX/UI</w:t>
            </w:r>
          </w:p>
        </w:tc>
        <w:tc>
          <w:tcPr>
            <w:tcW w:w="6912" w:type="dxa"/>
            <w:shd w:val="clear" w:color="auto" w:fill="FAFAF7"/>
            <w:tcMar>
              <w:top w:w="75" w:type="dxa"/>
              <w:left w:w="100" w:type="dxa"/>
              <w:bottom w:w="75" w:type="dxa"/>
              <w:right w:w="100" w:type="dxa"/>
            </w:tcMar>
            <w:vAlign w:val="center"/>
          </w:tcPr>
          <w:p w14:paraId="6D11B430" w14:textId="77777777" w:rsidR="008A5011" w:rsidRDefault="00000000">
            <w:pPr>
              <w:spacing w:after="0" w:line="240" w:lineRule="auto"/>
            </w:pPr>
            <w:r>
              <w:rPr>
                <w:sz w:val="16"/>
              </w:rPr>
              <w:t>Responsive styling across all five pages, consistent visual language, clear active navigation, visible primary actions, and mobile-friendly layouts.</w:t>
            </w:r>
          </w:p>
        </w:tc>
      </w:tr>
      <w:tr w:rsidR="008A5011" w14:paraId="70CEC37F" w14:textId="77777777">
        <w:trPr>
          <w:jc w:val="center"/>
        </w:trPr>
        <w:tc>
          <w:tcPr>
            <w:tcW w:w="1944" w:type="dxa"/>
            <w:shd w:val="clear" w:color="auto" w:fill="E83A35"/>
            <w:tcMar>
              <w:top w:w="75" w:type="dxa"/>
              <w:left w:w="100" w:type="dxa"/>
              <w:bottom w:w="75" w:type="dxa"/>
              <w:right w:w="100" w:type="dxa"/>
            </w:tcMar>
            <w:vAlign w:val="center"/>
          </w:tcPr>
          <w:p w14:paraId="70C24F60" w14:textId="77777777" w:rsidR="008A5011" w:rsidRDefault="00000000">
            <w:pPr>
              <w:spacing w:after="0"/>
            </w:pPr>
            <w:r>
              <w:rPr>
                <w:b/>
                <w:color w:val="FFFFFF"/>
                <w:sz w:val="16"/>
              </w:rPr>
              <w:t>Frontend</w:t>
            </w:r>
          </w:p>
        </w:tc>
        <w:tc>
          <w:tcPr>
            <w:tcW w:w="6912" w:type="dxa"/>
            <w:shd w:val="clear" w:color="auto" w:fill="FFFFFF"/>
            <w:tcMar>
              <w:top w:w="75" w:type="dxa"/>
              <w:left w:w="100" w:type="dxa"/>
              <w:bottom w:w="75" w:type="dxa"/>
              <w:right w:w="100" w:type="dxa"/>
            </w:tcMar>
            <w:vAlign w:val="center"/>
          </w:tcPr>
          <w:p w14:paraId="696C0A29" w14:textId="77777777" w:rsidR="008A5011" w:rsidRDefault="00000000">
            <w:pPr>
              <w:spacing w:after="0" w:line="240" w:lineRule="auto"/>
            </w:pPr>
            <w:r>
              <w:rPr>
                <w:sz w:val="16"/>
              </w:rPr>
              <w:t>Working React frontend, five content pages, React Router, navigation bar, shared layout, reusable components, and mock data.</w:t>
            </w:r>
          </w:p>
        </w:tc>
      </w:tr>
      <w:tr w:rsidR="008A5011" w14:paraId="3D145D19" w14:textId="77777777">
        <w:trPr>
          <w:jc w:val="center"/>
        </w:trPr>
        <w:tc>
          <w:tcPr>
            <w:tcW w:w="1944" w:type="dxa"/>
            <w:shd w:val="clear" w:color="auto" w:fill="E83A35"/>
            <w:tcMar>
              <w:top w:w="75" w:type="dxa"/>
              <w:left w:w="100" w:type="dxa"/>
              <w:bottom w:w="75" w:type="dxa"/>
              <w:right w:w="100" w:type="dxa"/>
            </w:tcMar>
            <w:vAlign w:val="center"/>
          </w:tcPr>
          <w:p w14:paraId="472EE1F6" w14:textId="77777777" w:rsidR="008A5011" w:rsidRDefault="00000000">
            <w:pPr>
              <w:spacing w:after="0"/>
            </w:pPr>
            <w:r>
              <w:rPr>
                <w:b/>
                <w:color w:val="FFFFFF"/>
                <w:sz w:val="16"/>
              </w:rPr>
              <w:t>Interactions</w:t>
            </w:r>
          </w:p>
        </w:tc>
        <w:tc>
          <w:tcPr>
            <w:tcW w:w="6912" w:type="dxa"/>
            <w:shd w:val="clear" w:color="auto" w:fill="FAFAF7"/>
            <w:tcMar>
              <w:top w:w="75" w:type="dxa"/>
              <w:left w:w="100" w:type="dxa"/>
              <w:bottom w:w="75" w:type="dxa"/>
              <w:right w:w="100" w:type="dxa"/>
            </w:tcMar>
            <w:vAlign w:val="center"/>
          </w:tcPr>
          <w:p w14:paraId="6C9F79E6" w14:textId="77777777" w:rsidR="008A5011" w:rsidRDefault="00000000">
            <w:pPr>
              <w:spacing w:after="0" w:line="240" w:lineRule="auto"/>
            </w:pPr>
            <w:r>
              <w:rPr>
                <w:sz w:val="16"/>
              </w:rPr>
              <w:t>Destination search and filters, experience-category filtering, saved places, and a trip planner with a sample budget estimate.</w:t>
            </w:r>
          </w:p>
        </w:tc>
      </w:tr>
      <w:tr w:rsidR="008A5011" w14:paraId="63B044CA" w14:textId="77777777">
        <w:trPr>
          <w:jc w:val="center"/>
        </w:trPr>
        <w:tc>
          <w:tcPr>
            <w:tcW w:w="1944" w:type="dxa"/>
            <w:shd w:val="clear" w:color="auto" w:fill="E83A35"/>
            <w:tcMar>
              <w:top w:w="75" w:type="dxa"/>
              <w:left w:w="100" w:type="dxa"/>
              <w:bottom w:w="75" w:type="dxa"/>
              <w:right w:w="100" w:type="dxa"/>
            </w:tcMar>
            <w:vAlign w:val="center"/>
          </w:tcPr>
          <w:p w14:paraId="51445B54" w14:textId="77777777" w:rsidR="008A5011" w:rsidRDefault="00000000">
            <w:pPr>
              <w:spacing w:after="0"/>
            </w:pPr>
            <w:r>
              <w:rPr>
                <w:b/>
                <w:color w:val="FFFFFF"/>
                <w:sz w:val="16"/>
              </w:rPr>
              <w:t>Documentation</w:t>
            </w:r>
          </w:p>
        </w:tc>
        <w:tc>
          <w:tcPr>
            <w:tcW w:w="6912" w:type="dxa"/>
            <w:shd w:val="clear" w:color="auto" w:fill="FFFFFF"/>
            <w:tcMar>
              <w:top w:w="75" w:type="dxa"/>
              <w:left w:w="100" w:type="dxa"/>
              <w:bottom w:w="75" w:type="dxa"/>
              <w:right w:w="100" w:type="dxa"/>
            </w:tcMar>
            <w:vAlign w:val="center"/>
          </w:tcPr>
          <w:p w14:paraId="467077C9" w14:textId="77777777" w:rsidR="008A5011" w:rsidRDefault="00000000">
            <w:pPr>
              <w:spacing w:after="0" w:line="240" w:lineRule="auto"/>
            </w:pPr>
            <w:r>
              <w:rPr>
                <w:sz w:val="16"/>
              </w:rPr>
              <w:t>README provides project purpose, route list, features, installation steps, production build commands, Git instructions, and mock-data limitations.</w:t>
            </w:r>
          </w:p>
        </w:tc>
      </w:tr>
      <w:tr w:rsidR="008A5011" w14:paraId="68D4ECCC" w14:textId="77777777">
        <w:trPr>
          <w:jc w:val="center"/>
        </w:trPr>
        <w:tc>
          <w:tcPr>
            <w:tcW w:w="1944" w:type="dxa"/>
            <w:shd w:val="clear" w:color="auto" w:fill="E83A35"/>
            <w:tcMar>
              <w:top w:w="75" w:type="dxa"/>
              <w:left w:w="100" w:type="dxa"/>
              <w:bottom w:w="75" w:type="dxa"/>
              <w:right w:w="100" w:type="dxa"/>
            </w:tcMar>
            <w:vAlign w:val="center"/>
          </w:tcPr>
          <w:p w14:paraId="7C4BF35D" w14:textId="77777777" w:rsidR="008A5011" w:rsidRDefault="00000000">
            <w:pPr>
              <w:spacing w:after="0"/>
            </w:pPr>
            <w:r>
              <w:rPr>
                <w:b/>
                <w:color w:val="FFFFFF"/>
                <w:sz w:val="16"/>
              </w:rPr>
              <w:t>Git readiness</w:t>
            </w:r>
          </w:p>
        </w:tc>
        <w:tc>
          <w:tcPr>
            <w:tcW w:w="6912" w:type="dxa"/>
            <w:shd w:val="clear" w:color="auto" w:fill="FAFAF7"/>
            <w:tcMar>
              <w:top w:w="75" w:type="dxa"/>
              <w:left w:w="100" w:type="dxa"/>
              <w:bottom w:w="75" w:type="dxa"/>
              <w:right w:w="100" w:type="dxa"/>
            </w:tcMar>
            <w:vAlign w:val="center"/>
          </w:tcPr>
          <w:p w14:paraId="08C42BE7" w14:textId="77777777" w:rsidR="008A5011" w:rsidRDefault="00000000">
            <w:pPr>
              <w:spacing w:after="0" w:line="240" w:lineRule="auto"/>
            </w:pPr>
            <w:r>
              <w:rPr>
                <w:sz w:val="16"/>
              </w:rPr>
              <w:t>The folder structure and sample commands support Git initialisation and publishing to GitHub.</w:t>
            </w:r>
          </w:p>
        </w:tc>
      </w:tr>
    </w:tbl>
    <w:p w14:paraId="4B8D2A92" w14:textId="77777777" w:rsidR="008A5011" w:rsidRDefault="00000000">
      <w:pPr>
        <w:pStyle w:val="1"/>
      </w:pPr>
      <w:r>
        <w:rPr>
          <w:color w:val="E83A35"/>
        </w:rPr>
        <w:t xml:space="preserve">6.  </w:t>
      </w:r>
      <w:r>
        <w:t>Conclusion</w:t>
      </w:r>
    </w:p>
    <w:p w14:paraId="01A7026D" w14:textId="77777777" w:rsidR="008A5011" w:rsidRDefault="00000000">
      <w:r>
        <w:t>Roamly is an educational tourism frontend focused on the early stage of trip planning. It combines a small destination catalogue, activity discovery, saved places, and a simple planning estimate in one responsive interface. Established travel services provide useful reference patterns, while Roamly explores a curated route from inspiration to a first-draft plan. The prototype demonstrates the intended frontend structure and interactions, but it should not be represented as a live travel agency. Logical next steps include usability testing, verified data sources, fuller accessibility checks, and optional backend integration for accounts, live information, and bookings.</w:t>
      </w:r>
    </w:p>
    <w:sectPr w:rsidR="008A5011" w:rsidSect="00034616">
      <w:headerReference w:type="default" r:id="rId8"/>
      <w:footerReference w:type="default" r:id="rId9"/>
      <w:pgSz w:w="12240" w:h="15840"/>
      <w:pgMar w:top="979" w:right="1123" w:bottom="979" w:left="112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EDEFA6" w14:textId="77777777" w:rsidR="0017702F" w:rsidRDefault="0017702F">
      <w:pPr>
        <w:spacing w:after="0" w:line="240" w:lineRule="auto"/>
      </w:pPr>
      <w:r>
        <w:separator/>
      </w:r>
    </w:p>
  </w:endnote>
  <w:endnote w:type="continuationSeparator" w:id="0">
    <w:p w14:paraId="036933C6" w14:textId="77777777" w:rsidR="0017702F" w:rsidRDefault="001770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CC"/>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275E7" w14:textId="77777777" w:rsidR="008A5011" w:rsidRDefault="00000000">
    <w:pPr>
      <w:pStyle w:val="a7"/>
      <w:jc w:val="center"/>
    </w:pPr>
    <w:proofErr w:type="spellStart"/>
    <w:r>
      <w:rPr>
        <w:color w:val="666861"/>
        <w:sz w:val="16"/>
      </w:rPr>
      <w:t>Roamly</w:t>
    </w:r>
    <w:proofErr w:type="spellEnd"/>
    <w:r>
      <w:rPr>
        <w:color w:val="666861"/>
        <w:sz w:val="16"/>
      </w:rPr>
      <w:t xml:space="preserve"> — Educational frontend </w:t>
    </w:r>
    <w:proofErr w:type="gramStart"/>
    <w:r>
      <w:rPr>
        <w:color w:val="666861"/>
        <w:sz w:val="16"/>
      </w:rPr>
      <w:t>prototype  •</w:t>
    </w:r>
    <w:proofErr w:type="gramEnd"/>
    <w:r>
      <w:rPr>
        <w:color w:val="666861"/>
        <w:sz w:val="16"/>
      </w:rPr>
      <w:t xml:space="preserve">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0FAB89" w14:textId="77777777" w:rsidR="0017702F" w:rsidRDefault="0017702F">
      <w:pPr>
        <w:spacing w:after="0" w:line="240" w:lineRule="auto"/>
      </w:pPr>
      <w:r>
        <w:separator/>
      </w:r>
    </w:p>
  </w:footnote>
  <w:footnote w:type="continuationSeparator" w:id="0">
    <w:p w14:paraId="62EF581B" w14:textId="77777777" w:rsidR="0017702F" w:rsidRDefault="0017702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803A8" w14:textId="77777777" w:rsidR="008A5011" w:rsidRDefault="00000000">
    <w:pPr>
      <w:pStyle w:val="a5"/>
      <w:jc w:val="right"/>
    </w:pPr>
    <w:proofErr w:type="gramStart"/>
    <w:r>
      <w:rPr>
        <w:b/>
        <w:color w:val="E83A35"/>
        <w:sz w:val="16"/>
      </w:rPr>
      <w:t>ROAMLY  /</w:t>
    </w:r>
    <w:proofErr w:type="gramEnd"/>
    <w:r>
      <w:rPr>
        <w:b/>
        <w:color w:val="E83A35"/>
        <w:sz w:val="16"/>
      </w:rPr>
      <w:t xml:space="preserve">  TOURISM FRONTEND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10923329">
    <w:abstractNumId w:val="8"/>
  </w:num>
  <w:num w:numId="2" w16cid:durableId="322974652">
    <w:abstractNumId w:val="6"/>
  </w:num>
  <w:num w:numId="3" w16cid:durableId="698051421">
    <w:abstractNumId w:val="5"/>
  </w:num>
  <w:num w:numId="4" w16cid:durableId="705915012">
    <w:abstractNumId w:val="4"/>
  </w:num>
  <w:num w:numId="5" w16cid:durableId="1919290000">
    <w:abstractNumId w:val="7"/>
  </w:num>
  <w:num w:numId="6" w16cid:durableId="1603104343">
    <w:abstractNumId w:val="3"/>
  </w:num>
  <w:num w:numId="7" w16cid:durableId="1317030430">
    <w:abstractNumId w:val="2"/>
  </w:num>
  <w:num w:numId="8" w16cid:durableId="207498037">
    <w:abstractNumId w:val="1"/>
  </w:num>
  <w:num w:numId="9" w16cid:durableId="15163843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702F"/>
    <w:rsid w:val="0021464C"/>
    <w:rsid w:val="0029639D"/>
    <w:rsid w:val="00326F90"/>
    <w:rsid w:val="008A5011"/>
    <w:rsid w:val="00AA1D8D"/>
    <w:rsid w:val="00B47730"/>
    <w:rsid w:val="00CB0664"/>
    <w:rsid w:val="00E71B0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68B1AF"/>
  <w14:defaultImageDpi w14:val="300"/>
  <w15:docId w15:val="{C6FE6609-8788-4E8D-8746-7232E9D9BB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00" w:line="264" w:lineRule="auto"/>
    </w:pPr>
    <w:rPr>
      <w:rFonts w:ascii="Aptos" w:hAnsi="Aptos"/>
      <w:color w:val="171717"/>
      <w:sz w:val="19"/>
    </w:rPr>
  </w:style>
  <w:style w:type="paragraph" w:styleId="1">
    <w:name w:val="heading 1"/>
    <w:basedOn w:val="a1"/>
    <w:next w:val="a1"/>
    <w:link w:val="10"/>
    <w:uiPriority w:val="9"/>
    <w:qFormat/>
    <w:rsid w:val="00FC693F"/>
    <w:pPr>
      <w:keepNext/>
      <w:keepLines/>
      <w:spacing w:before="240"/>
      <w:outlineLvl w:val="0"/>
    </w:pPr>
    <w:rPr>
      <w:rFonts w:asciiTheme="majorHAnsi" w:eastAsiaTheme="majorEastAsia" w:hAnsiTheme="majorHAnsi" w:cstheme="majorBidi"/>
      <w:b/>
      <w:bCs/>
      <w:sz w:val="32"/>
      <w:szCs w:val="28"/>
    </w:rPr>
  </w:style>
  <w:style w:type="paragraph" w:styleId="21">
    <w:name w:val="heading 2"/>
    <w:basedOn w:val="a1"/>
    <w:next w:val="a1"/>
    <w:link w:val="22"/>
    <w:uiPriority w:val="9"/>
    <w:unhideWhenUsed/>
    <w:qFormat/>
    <w:rsid w:val="00FC693F"/>
    <w:pPr>
      <w:keepNext/>
      <w:keepLines/>
      <w:spacing w:before="240"/>
      <w:outlineLvl w:val="1"/>
    </w:pPr>
    <w:rPr>
      <w:rFonts w:asciiTheme="majorHAnsi" w:eastAsiaTheme="majorEastAsia" w:hAnsiTheme="majorHAnsi" w:cstheme="majorBidi"/>
      <w:b/>
      <w:bCs/>
      <w:color w:val="E83A35"/>
      <w:sz w:val="23"/>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keepNext/>
      <w:pBdr>
        <w:bottom w:val="single" w:sz="8" w:space="4" w:color="4F81BD" w:themeColor="accent1"/>
      </w:pBdr>
      <w:spacing w:line="240" w:lineRule="auto"/>
      <w:contextualSpacing/>
    </w:pPr>
    <w:rPr>
      <w:rFonts w:asciiTheme="majorHAnsi" w:eastAsiaTheme="majorEastAsia" w:hAnsiTheme="majorHAnsi" w:cstheme="majorBidi"/>
      <w:b/>
      <w:spacing w:val="5"/>
      <w:kern w:val="28"/>
      <w:sz w:val="54"/>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1197</Words>
  <Characters>6829</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Roamly Project Report</dc:title>
  <dc:subject>Tourism Discovery and Trip-Planning Frontend</dc:subject>
  <dc:creator>Roamly Project Team</dc:creator>
  <cp:keywords>Roamly, tourism, frontend, React, UX/UI</cp:keywords>
  <dc:description>generated by python-docx</dc:description>
  <cp:lastModifiedBy>Rakhat Serikbaev</cp:lastModifiedBy>
  <cp:revision>2</cp:revision>
  <dcterms:created xsi:type="dcterms:W3CDTF">2013-12-23T23:15:00Z</dcterms:created>
  <dcterms:modified xsi:type="dcterms:W3CDTF">2026-10-13T14:49:00Z</dcterms:modified>
  <cp:category/>
</cp:coreProperties>
</file>