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wordWrap/>
        <w:spacing w:line="360" w:lineRule="auto"/>
        <w:ind w:left="-180" w:firstLine="640" w:firstLineChars="200"/>
        <w:jc w:val="center"/>
        <w:rPr>
          <w:rFonts w:ascii="Times New Roman" w:hAnsi="Times New Roman"/>
          <w:b/>
          <w:color w:val="000000"/>
          <w:w w:val="100"/>
          <w:sz w:val="32"/>
        </w:rPr>
      </w:pPr>
      <w:r>
        <w:rPr>
          <w:rFonts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wordWrap/>
        <w:spacing w:line="360" w:lineRule="auto"/>
        <w:ind w:firstLine="520" w:firstLineChars="200"/>
        <w:jc w:val="center"/>
        <w:rPr>
          <w:rFonts w:ascii="Times New Roman" w:hAnsi="Times New Roman"/>
          <w:b/>
          <w:color w:val="000000"/>
          <w:w w:val="100"/>
          <w:sz w:val="26"/>
        </w:rPr>
      </w:pPr>
      <w:r>
        <w:rPr>
          <w:rFonts w:ascii="Times New Roman"/>
          <w:b/>
          <w:color w:val="000000"/>
          <w:w w:val="100"/>
          <w:sz w:val="26"/>
          <w:lang w:val="ru-RU"/>
        </w:rPr>
        <w:t>　　</w:t>
      </w:r>
      <w:r>
        <w:rPr>
          <w:rFonts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wordWrap/>
        <w:spacing w:line="360" w:lineRule="auto"/>
        <w:ind w:firstLine="520" w:firstLineChars="200"/>
        <w:jc w:val="center"/>
        <w:rPr>
          <w:rFonts w:ascii="Times New Roman" w:hAnsi="Times New Roman"/>
          <w:b/>
          <w:color w:val="000000"/>
          <w:w w:val="100"/>
          <w:sz w:val="26"/>
        </w:rPr>
      </w:pPr>
      <w:r>
        <w:rPr>
          <w:rFonts w:ascii="Times New Roman"/>
          <w:b/>
          <w:color w:val="000000"/>
          <w:w w:val="100"/>
          <w:sz w:val="26"/>
          <w:lang w:val="ru-RU"/>
        </w:rPr>
        <w:t>　　</w:t>
      </w:r>
      <w:r>
        <w:rPr>
          <w:rFonts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hAnsi="Times New Roman"/>
          <w:color w:val="000000"/>
          <w:w w:val="100"/>
          <w:sz w:val="24"/>
        </w:rPr>
      </w:pPr>
    </w:p>
    <w:p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>
      <w:pPr>
        <w:wordWrap/>
        <w:spacing w:line="360" w:lineRule="auto"/>
        <w:ind w:left="-180" w:firstLine="640" w:firstLineChars="200"/>
        <w:jc w:val="center"/>
        <w:rPr>
          <w:rFonts w:ascii="Times New Roman" w:hAnsi="Times New Roman"/>
          <w:b/>
          <w:caps/>
          <w:color w:val="000000"/>
          <w:w w:val="100"/>
          <w:sz w:val="32"/>
        </w:rPr>
      </w:pPr>
      <w:r>
        <w:rPr>
          <w:rFonts w:ascii="Times New Roman"/>
          <w:b/>
          <w:caps/>
          <w:color w:val="000000"/>
          <w:w w:val="100"/>
          <w:sz w:val="32"/>
          <w:lang w:val="ru-RU"/>
        </w:rPr>
        <w:t>　　</w:t>
      </w:r>
      <w:r>
        <w:rPr>
          <w:rFonts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wordWrap/>
        <w:spacing w:line="360" w:lineRule="auto"/>
        <w:ind w:left="-180" w:firstLine="640" w:firstLineChars="200"/>
        <w:jc w:val="center"/>
        <w:rPr>
          <w:rFonts w:hint="default" w:ascii="Times New Roman" w:hAnsi="Times New Roman"/>
          <w:b/>
          <w:caps/>
          <w:color w:val="000000"/>
          <w:w w:val="100"/>
          <w:sz w:val="32"/>
          <w:u w:val="single"/>
          <w:lang w:val="ru-RU"/>
        </w:rPr>
      </w:pPr>
      <w:r>
        <w:rPr>
          <w:rFonts w:ascii="Times New Roman"/>
          <w:b/>
          <w:caps/>
          <w:color w:val="000000"/>
          <w:w w:val="100"/>
          <w:sz w:val="32"/>
          <w:lang w:val="ru-RU"/>
        </w:rPr>
        <w:t>　　</w:t>
      </w:r>
      <w:r>
        <w:rPr>
          <w:rFonts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hint="default" w:ascii="Times New Roman"/>
          <w:b/>
          <w:caps/>
          <w:color w:val="000000"/>
          <w:w w:val="100"/>
          <w:sz w:val="32"/>
          <w:lang w:val="ru-RU"/>
        </w:rPr>
        <w:t>4</w:t>
      </w:r>
    </w:p>
    <w:p>
      <w:pPr>
        <w:keepNext/>
        <w:wordWrap/>
        <w:spacing w:before="240" w:after="120" w:line="240" w:lineRule="auto"/>
        <w:ind w:left="-180" w:firstLine="640" w:firstLineChars="200"/>
        <w:jc w:val="center"/>
        <w:rPr>
          <w:rFonts w:ascii="Times New Roman" w:hAnsi="Times New Roman"/>
          <w:i/>
          <w:color w:val="000000"/>
          <w:w w:val="100"/>
          <w:sz w:val="32"/>
          <w:u w:val="single"/>
        </w:rPr>
      </w:pPr>
      <w:r>
        <w:rPr>
          <w:rFonts w:ascii="Times New Roman"/>
          <w:i/>
          <w:color w:val="000000"/>
          <w:w w:val="100"/>
          <w:sz w:val="32"/>
          <w:u w:val="single"/>
          <w:lang w:val="ru-RU"/>
        </w:rPr>
        <w:t>　　</w:t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>дисциплина:</w:t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ab/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>Архитектура компьютера</w:t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ab/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 xml:space="preserve"> </w:t>
      </w:r>
    </w:p>
    <w:p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ind w:firstLine="520" w:firstLineChars="200"/>
        <w:jc w:val="right"/>
        <w:rPr>
          <w:rFonts w:ascii="Times New Roman" w:hAnsi="Times New Roman"/>
          <w:color w:val="000000"/>
          <w:w w:val="100"/>
          <w:sz w:val="26"/>
          <w:u w:val="single"/>
        </w:rPr>
      </w:pPr>
      <w:r>
        <w:rPr>
          <w:rFonts w:ascii="Times New Roman"/>
          <w:color w:val="000000"/>
          <w:w w:val="100"/>
          <w:sz w:val="26"/>
          <w:u w:val="single"/>
          <w:lang w:val="ru-RU"/>
        </w:rPr>
        <w:t>　　</w:t>
      </w:r>
      <w:r>
        <w:rPr>
          <w:rFonts w:ascii="Times New Roman" w:hAnsi="Times New Roman"/>
          <w:color w:val="000000"/>
          <w:w w:val="100"/>
          <w:sz w:val="26"/>
          <w:u w:val="single"/>
        </w:rPr>
        <w:t>Студент:</w:t>
      </w:r>
      <w:r>
        <w:rPr>
          <w:rFonts w:hint="default" w:ascii="Times New Roman" w:hAnsi="Times New Roman"/>
          <w:color w:val="000000"/>
          <w:w w:val="100"/>
          <w:sz w:val="26"/>
          <w:u w:val="single"/>
          <w:lang w:val="ru-RU"/>
        </w:rPr>
        <w:t xml:space="preserve"> Абронина А.К.</w:t>
      </w:r>
      <w:r>
        <w:rPr>
          <w:rFonts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i/>
          <w:color w:val="000000"/>
          <w:w w:val="100"/>
          <w:sz w:val="20"/>
        </w:rPr>
      </w:pPr>
    </w:p>
    <w:p>
      <w:pPr>
        <w:tabs>
          <w:tab w:val="left" w:pos="5220"/>
          <w:tab w:val="left" w:pos="9177"/>
        </w:tabs>
        <w:wordWrap/>
        <w:spacing w:line="360" w:lineRule="auto"/>
        <w:ind w:firstLine="520" w:firstLineChars="200"/>
        <w:jc w:val="right"/>
        <w:rPr>
          <w:rFonts w:hint="default" w:ascii="Times New Roman" w:hAnsi="Times New Roman"/>
          <w:color w:val="000000"/>
          <w:w w:val="100"/>
          <w:sz w:val="26"/>
          <w:lang w:val="ru-RU"/>
        </w:rPr>
      </w:pPr>
      <w:r>
        <w:rPr>
          <w:rFonts w:ascii="Times New Roman"/>
          <w:color w:val="000000"/>
          <w:w w:val="100"/>
          <w:sz w:val="26"/>
          <w:lang w:val="ru-RU"/>
        </w:rPr>
        <w:t>　　</w:t>
      </w:r>
      <w:r>
        <w:rPr>
          <w:rFonts w:ascii="Times New Roman" w:hAnsi="Times New Roman"/>
          <w:color w:val="000000"/>
          <w:w w:val="100"/>
          <w:sz w:val="26"/>
        </w:rPr>
        <w:tab/>
      </w:r>
      <w:r>
        <w:rPr>
          <w:rFonts w:ascii="Times New Roman" w:hAnsi="Times New Roman"/>
          <w:color w:val="000000"/>
          <w:w w:val="100"/>
          <w:sz w:val="26"/>
        </w:rPr>
        <w:t xml:space="preserve">Группа: </w:t>
      </w:r>
      <w:r>
        <w:rPr>
          <w:rFonts w:ascii="Times New Roman" w:hAnsi="Times New Roman"/>
          <w:color w:val="000000"/>
          <w:w w:val="100"/>
          <w:sz w:val="26"/>
          <w:lang w:val="ru-RU"/>
        </w:rPr>
        <w:t>НКАбд</w:t>
      </w:r>
      <w:r>
        <w:rPr>
          <w:rFonts w:hint="default" w:ascii="Times New Roman" w:hAnsi="Times New Roman"/>
          <w:color w:val="000000"/>
          <w:w w:val="100"/>
          <w:sz w:val="26"/>
          <w:lang w:val="ru-RU"/>
        </w:rPr>
        <w:t>-01-24</w:t>
      </w:r>
    </w:p>
    <w:p>
      <w:pPr>
        <w:tabs>
          <w:tab w:val="left" w:pos="5220"/>
          <w:tab w:val="left" w:pos="9177"/>
        </w:tabs>
        <w:wordWrap/>
        <w:spacing w:line="360" w:lineRule="auto"/>
        <w:ind w:firstLine="520" w:firstLineChars="200"/>
        <w:jc w:val="right"/>
        <w:rPr>
          <w:rFonts w:ascii="Times New Roman" w:hAnsi="Times New Roman"/>
          <w:color w:val="000000"/>
          <w:w w:val="100"/>
          <w:sz w:val="26"/>
          <w:u w:val="single"/>
        </w:rPr>
      </w:pPr>
      <w:r>
        <w:rPr>
          <w:rFonts w:ascii="Times New Roman"/>
          <w:color w:val="000000"/>
          <w:w w:val="100"/>
          <w:sz w:val="26"/>
          <w:lang w:val="ru-RU"/>
        </w:rPr>
        <w:t>　　</w:t>
      </w:r>
      <w:r>
        <w:rPr>
          <w:rFonts w:ascii="Times New Roman" w:hAnsi="Times New Roman"/>
          <w:color w:val="000000"/>
          <w:w w:val="100"/>
          <w:sz w:val="26"/>
        </w:rPr>
        <w:t xml:space="preserve"> </w:t>
      </w:r>
      <w:r>
        <w:rPr>
          <w:rFonts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wordWrap w:val="0"/>
        <w:spacing w:line="360" w:lineRule="auto"/>
        <w:ind w:firstLine="480" w:firstLineChars="200"/>
        <w:jc w:val="right"/>
        <w:rPr>
          <w:rFonts w:hint="default" w:ascii="Times New Roman" w:hAnsi="Times New Roman"/>
          <w:color w:val="000000"/>
          <w:w w:val="100"/>
          <w:sz w:val="24"/>
          <w:lang w:val="ru-RU"/>
        </w:rPr>
      </w:pPr>
      <w:r>
        <w:rPr>
          <w:rFonts w:ascii="Times New Roman"/>
          <w:color w:val="000000"/>
          <w:w w:val="100"/>
          <w:sz w:val="24"/>
          <w:lang w:val="ru-RU"/>
        </w:rPr>
        <w:t>　　</w:t>
      </w:r>
      <w:r>
        <w:rPr>
          <w:rFonts w:ascii="Times New Roman" w:hAnsi="Times New Roman"/>
          <w:color w:val="000000"/>
          <w:w w:val="100"/>
          <w:sz w:val="24"/>
          <w:lang w:val="ru-RU"/>
        </w:rPr>
        <w:t>С</w:t>
      </w:r>
      <w:r>
        <w:rPr>
          <w:rFonts w:hint="default" w:ascii="Times New Roman" w:hAnsi="Times New Roman"/>
          <w:color w:val="000000"/>
          <w:w w:val="100"/>
          <w:sz w:val="24"/>
          <w:lang w:val="ru-RU"/>
        </w:rPr>
        <w:t>/Б 1132246717</w:t>
      </w:r>
    </w:p>
    <w:p>
      <w:pPr>
        <w:wordWrap/>
        <w:spacing w:line="360" w:lineRule="auto"/>
        <w:jc w:val="both"/>
        <w:rPr>
          <w:rFonts w:ascii="Times New Roman" w:hAnsi="Times New Roman"/>
          <w:color w:val="000000"/>
          <w:w w:val="100"/>
          <w:sz w:val="24"/>
        </w:rPr>
      </w:pPr>
    </w:p>
    <w:p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>
      <w:pPr>
        <w:wordWrap/>
        <w:spacing w:line="360" w:lineRule="auto"/>
        <w:ind w:firstLine="520" w:firstLineChars="200"/>
        <w:jc w:val="center"/>
        <w:rPr>
          <w:rFonts w:ascii="Times New Roman" w:hAnsi="Times New Roman"/>
          <w:b/>
          <w:color w:val="000000"/>
          <w:w w:val="100"/>
          <w:sz w:val="26"/>
        </w:rPr>
      </w:pPr>
      <w:r>
        <w:rPr>
          <w:rFonts w:ascii="Times New Roman"/>
          <w:b/>
          <w:color w:val="000000"/>
          <w:w w:val="100"/>
          <w:sz w:val="26"/>
          <w:lang w:val="ru-RU"/>
        </w:rPr>
        <w:t>　　</w:t>
      </w:r>
      <w:r>
        <w:rPr>
          <w:rFonts w:ascii="Times New Roman" w:hAnsi="Times New Roman"/>
          <w:b/>
          <w:color w:val="000000"/>
          <w:w w:val="100"/>
          <w:sz w:val="26"/>
        </w:rPr>
        <w:t>МОСКВА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ascii="Times New Roman"/>
          <w:color w:val="000000"/>
          <w:w w:val="100"/>
          <w:sz w:val="26"/>
          <w:lang w:val="ru-RU"/>
        </w:rPr>
        <w:t>　　</w:t>
      </w:r>
      <w:r>
        <w:rPr>
          <w:rFonts w:ascii="Times New Roman" w:hAnsi="Times New Roman"/>
          <w:color w:val="000000"/>
          <w:w w:val="100"/>
          <w:sz w:val="26"/>
        </w:rPr>
        <w:t>20</w:t>
      </w:r>
      <w:r>
        <w:rPr>
          <w:rFonts w:hint="default" w:ascii="Times New Roman" w:hAnsi="Times New Roman"/>
          <w:color w:val="000000"/>
          <w:w w:val="100"/>
          <w:sz w:val="26"/>
          <w:lang w:val="ru-RU"/>
        </w:rPr>
        <w:t>24</w:t>
      </w:r>
      <w:r>
        <w:rPr>
          <w:rFonts w:hint="default" w:ascii="Times New Roman"/>
          <w:color w:val="000000"/>
          <w:w w:val="100"/>
          <w:sz w:val="26"/>
          <w:lang w:val="ru-RU"/>
        </w:rPr>
        <w:t>г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Цель работы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Цель данной лабораторной работы - освоить процедуры компиляции и сборки программ, написанных на ассемблере NASM.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Выполнение лабораторной работы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Создание программы Hello world!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Создаю в текущем каталоге пустой текстовый файл hello.asm с помощью утилиты touch.</w:t>
      </w:r>
    </w:p>
    <w:p>
      <w:pPr>
        <w:wordWrap/>
        <w:spacing w:line="360" w:lineRule="auto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5090160" cy="1066800"/>
            <wp:effectExtent l="0" t="0" r="0" b="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Рис.1 Создание пустого файла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Открываю созданный файл в текстовом редакторе mousepad.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5151120" cy="640080"/>
            <wp:effectExtent l="0" t="0" r="0" b="0"/>
            <wp:docPr id="3" name="Изображение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2 Открытие файла в текстовом редакторе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 xml:space="preserve">Заполняю файл, вставляя в него программу для вывода "Hello word!" 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3352800" cy="2834640"/>
            <wp:effectExtent l="0" t="0" r="0" b="0"/>
            <wp:docPr id="4" name="Изображение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Рис.3 Заполнение файла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 xml:space="preserve"> Работа с транслятором NASM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Превращаю текст программы для вывода "Hello world!"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 "hello.o".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5120640" cy="2956560"/>
            <wp:effectExtent l="0" t="0" r="0" b="0"/>
            <wp:docPr id="5" name="Изображение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4 Компиляция текста программы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Работа с расширенным синтаксисом командной строки NASM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проверяю с помощью утилиты ls правильность выполнения команды. 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5029200" cy="1097280"/>
            <wp:effectExtent l="0" t="0" r="0" b="0"/>
            <wp:docPr id="6" name="Изображение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5 Компиляция текста программы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Работа с компоновщиком LD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5090160" cy="701040"/>
            <wp:effectExtent l="0" t="0" r="0" b="0"/>
            <wp:docPr id="7" name="Изображение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6 Передача объектного файла на обработку компоновщику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4968240" cy="731520"/>
            <wp:effectExtent l="0" t="0" r="0" b="0"/>
            <wp:docPr id="8" name="Изображение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7 Передача объектного файла на обработку компоновщику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Запуск исполняемого файла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Запускаю на выполнение созданный исполняемый файл hello.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2834640" cy="548640"/>
            <wp:effectExtent l="0" t="0" r="0" b="0"/>
            <wp:docPr id="9" name="Изображение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8 Запуск исполняемого файла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 xml:space="preserve"> Выполнение заданий для самостоятельной работы.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С помощью утилиты cp создаю в текущем каталоге копию файла hello.asm с именем lab4.asm.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4998720" cy="822960"/>
            <wp:effectExtent l="0" t="0" r="0" b="0"/>
            <wp:docPr id="10" name="Изображение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9 Создание копии файла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 xml:space="preserve">С помощью текстового редактора mousepad открываю файл lab4.asm и вношу изменения в программу так, чтобы она выводила мои имя и фамилию. 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5267960" cy="2873375"/>
            <wp:effectExtent l="0" t="0" r="5080" b="6985"/>
            <wp:docPr id="11" name="Изображение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10 Изменение программы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Компилирую текст программы в объектный файл. Проверяю с помощью утилиты ls, что файл lab4.o создан.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4998720" cy="853440"/>
            <wp:effectExtent l="0" t="0" r="0" b="0"/>
            <wp:docPr id="12" name="Изображение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11 Компиляция текста программы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Передаю объектный файл lab4.o на обработку компоновщику LD, чтобы получить исполняемый файл lab4.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4968240" cy="822960"/>
            <wp:effectExtent l="0" t="0" r="0" b="0"/>
            <wp:docPr id="13" name="Изображение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12 Передача объектного файла на обработку компоновщику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Запускаю исполняемый файл lab4</w:t>
      </w:r>
      <w:bookmarkStart w:id="0" w:name="_GoBack"/>
      <w:bookmarkEnd w:id="0"/>
      <w:r>
        <w:rPr>
          <w:rFonts w:hint="default" w:ascii="Times New Roman"/>
          <w:color w:val="000000"/>
          <w:w w:val="100"/>
          <w:sz w:val="26"/>
          <w:lang w:val="ru-RU"/>
        </w:rPr>
        <w:t>, на экран действительно выводятся мои имя и фамилия.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2743200" cy="640080"/>
            <wp:effectExtent l="0" t="0" r="0" b="0"/>
            <wp:docPr id="14" name="Изображение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 13 Запуск исполняемого файла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С помощью команд git add . и git commit добавляю файлы на GitHub, комментируя действие как добавление файлов для лабораторной работы №4.</w:t>
      </w: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5029200" cy="1645920"/>
            <wp:effectExtent l="0" t="0" r="0" b="0"/>
            <wp:docPr id="15" name="Изображение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14 Добавление файлов на GitHub]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Отправляю файлы на сервер с помощью команды git push.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drawing>
          <wp:inline distT="0" distB="0" distL="114300" distR="114300">
            <wp:extent cx="4968240" cy="1676400"/>
            <wp:effectExtent l="0" t="0" r="0" b="0"/>
            <wp:docPr id="17" name="Изображение 1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Рис. 15 Отправка файлов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jc w:val="both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Выводы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both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</w:p>
    <w:p>
      <w:pPr>
        <w:wordWrap/>
        <w:spacing w:line="360" w:lineRule="auto"/>
        <w:ind w:firstLine="520" w:firstLineChars="200"/>
        <w:jc w:val="center"/>
        <w:rPr>
          <w:rFonts w:hint="default" w:ascii="Times New Roman"/>
          <w:color w:val="000000"/>
          <w:w w:val="100"/>
          <w:sz w:val="26"/>
          <w:lang w:val="ru-RU"/>
        </w:rPr>
      </w:pPr>
      <w:r>
        <w:rPr>
          <w:rFonts w:hint="default" w:ascii="Times New Roman"/>
          <w:color w:val="000000"/>
          <w:w w:val="100"/>
          <w:sz w:val="26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Malgun Gothic"/>
    <w:panose1 w:val="02030609000101010101"/>
    <w:charset w:val="81"/>
    <w:family w:val="roman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00FDC"/>
    <w:rsid w:val="150635C1"/>
    <w:rsid w:val="2540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widowControl w:val="0"/>
      <w:wordWrap w:val="0"/>
      <w:autoSpaceDE w:val="0"/>
      <w:autoSpaceDN w:val="0"/>
      <w:jc w:val="both"/>
    </w:pPr>
    <w:rPr>
      <w:rFonts w:ascii="Liberation Serif" w:hAnsi="Times New Roman" w:eastAsia="Liberation Serif" w:cs="Times New Roman"/>
      <w:kern w:val="2"/>
      <w:szCs w:val="24"/>
      <w:lang w:val="en-US" w:eastAsia="ko-KR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2024-10-20T14:26:00Z</dcterms:created>
  <dc:creator>alisa</dc:creator>
  <cp:lastModifiedBy>alisaabronina</cp:lastModifiedBy>
  <dcterms:modified xsi:type="dcterms:W3CDTF">2024-10-20T14:52:19Z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3AB9139AB5D24978A81D95A618F4DBA9_11</vt:lpwstr>
  </property>
</Properties>
</file>