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so" ContentType="application/octet-stream"/>
  <Override PartName="/word/media/rId51.so" ContentType="application/octet-stream"/>
  <Override PartName="/word/media/rId54.so" ContentType="application/octet-stream"/>
  <Override PartName="/word/media/rId57.so" ContentType="application/octet-stream"/>
  <Override PartName="/word/media/rId60.so" ContentType="application/octet-stream"/>
  <Override PartName="/word/media/rId63.so" ContentType="application/octet-stream"/>
  <Override PartName="/word/media/rId66.so" ContentType="application/octet-stream"/>
  <Override PartName="/word/media/rId69.so" ContentType="application/octet-stream"/>
  <Override PartName="/word/media/rId72.so" ContentType="application/octet-stream"/>
  <Override PartName="/word/media/rId75.so" ContentType="application/octet-stream"/>
  <Override PartName="/word/media/rId26.so" ContentType="application/octet-stream"/>
  <Override PartName="/word/media/rId29.so" ContentType="application/octet-stream"/>
  <Override PartName="/word/media/rId32.so" ContentType="application/octet-stream"/>
  <Override PartName="/word/media/rId36.so" ContentType="application/octet-stream"/>
  <Override PartName="/word/media/rId39.so" ContentType="application/octet-stream"/>
  <Override PartName="/word/media/rId42.so" ContentType="application/octet-stream"/>
  <Override PartName="/word/media/rId45.so" ContentType="application/octet-stream"/>
  <Override PartName="/word/media/rId48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Абронина</w:t>
      </w:r>
      <w:r>
        <w:t xml:space="preserve"> </w:t>
      </w:r>
      <w:r>
        <w:t xml:space="preserve">Алиса</w:t>
      </w:r>
      <w:r>
        <w:t xml:space="preserve"> </w:t>
      </w:r>
      <w:r>
        <w:t xml:space="preserve">Кирилловна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Midnight Commander, введя в терминал mc (рис. 1).</w:t>
      </w:r>
    </w:p>
    <w:p>
      <w:pPr>
        <w:pStyle w:val="CaptionedFigure"/>
      </w:pPr>
      <w:r>
        <w:drawing>
          <wp:inline>
            <wp:extent cx="3733800" cy="2645695"/>
            <wp:effectExtent b="0" l="0" r="0" t="0"/>
            <wp:docPr descr="Рис. 1: Открытый mc" title="" id="24" name="Picture"/>
            <a:graphic>
              <a:graphicData uri="http://schemas.openxmlformats.org/drawingml/2006/picture">
                <pic:pic>
                  <pic:nvPicPr>
                    <pic:cNvPr descr="image/1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Открытый mc</w:t>
      </w:r>
    </w:p>
    <w:p>
      <w:pPr>
        <w:pStyle w:val="BodyText"/>
      </w:pPr>
      <w:r>
        <w:t xml:space="preserve">Перехожу в каталог ~/work/study/2024-2025/Архитектура Компьютера/arch-pc, используя файловый менеджер mc (рис. 2)</w:t>
      </w:r>
      <w:r>
        <w:t xml:space="preserve"> </w:t>
      </w:r>
      <w:r>
        <w:t xml:space="preserve">С помощью функциональной клавиши F7 создаю каталог lab05</w:t>
      </w:r>
    </w:p>
    <w:p>
      <w:pPr>
        <w:pStyle w:val="CaptionedFigure"/>
      </w:pPr>
      <w:r>
        <w:drawing>
          <wp:inline>
            <wp:extent cx="3733800" cy="2645695"/>
            <wp:effectExtent b="0" l="0" r="0" t="0"/>
            <wp:docPr descr="Рис. 2: Перемещение между директориями и создание каталога" title="" id="27" name="Picture"/>
            <a:graphic>
              <a:graphicData uri="http://schemas.openxmlformats.org/drawingml/2006/picture">
                <pic:pic>
                  <pic:nvPicPr>
                    <pic:cNvPr descr="image/2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 и создание каталога</w:t>
      </w:r>
    </w:p>
    <w:p>
      <w:pPr>
        <w:pStyle w:val="BodyText"/>
      </w:pPr>
      <w:r>
        <w:t xml:space="preserve">Переходу в созданный каталог. В строке ввода прописываю команду touch lab5-1.asm, чтобы создать файл, в котором буду работать (рис. 3).</w:t>
      </w:r>
    </w:p>
    <w:p>
      <w:pPr>
        <w:pStyle w:val="CaptionedFigure"/>
      </w:pPr>
      <w:r>
        <w:drawing>
          <wp:inline>
            <wp:extent cx="3733800" cy="2190868"/>
            <wp:effectExtent b="0" l="0" r="0" t="0"/>
            <wp:docPr descr="Рис. 3: Перемещение между директориями и создание файла" title="" id="30" name="Picture"/>
            <a:graphic>
              <a:graphicData uri="http://schemas.openxmlformats.org/drawingml/2006/picture">
                <pic:pic>
                  <pic:nvPicPr>
                    <pic:cNvPr descr="image/3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Перемещение между директориями и создание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Ввожу в файл код программы для запроса строки у пользователя.</w:t>
      </w:r>
      <w:r>
        <w:t xml:space="preserve"> </w:t>
      </w:r>
      <w:bookmarkStart w:id="35" w:name="fig:004"/>
      <w:r>
        <w:drawing>
          <wp:inline>
            <wp:extent cx="3733800" cy="2455899"/>
            <wp:effectExtent b="0" l="0" r="0" t="0"/>
            <wp:docPr descr="Открытие файла для редактирования и редактирование файла" title="" id="33" name="Picture"/>
            <a:graphic>
              <a:graphicData uri="http://schemas.openxmlformats.org/drawingml/2006/picture">
                <pic:pic>
                  <pic:nvPicPr>
                    <pic:cNvPr descr="image/4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lab5-1.o. Создался исполняемый файл lab5-1.</w:t>
      </w:r>
      <w:r>
        <w:t xml:space="preserve"> </w:t>
      </w: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4).</w:t>
      </w:r>
    </w:p>
    <w:p>
      <w:pPr>
        <w:pStyle w:val="CaptionedFigure"/>
      </w:pPr>
      <w:r>
        <w:drawing>
          <wp:inline>
            <wp:extent cx="3733800" cy="616743"/>
            <wp:effectExtent b="0" l="0" r="0" t="0"/>
            <wp:docPr descr="Рис. 4: Исполнение файла" title="" id="37" name="Picture"/>
            <a:graphic>
              <a:graphicData uri="http://schemas.openxmlformats.org/drawingml/2006/picture">
                <pic:pic>
                  <pic:nvPicPr>
                    <pic:cNvPr descr="image/5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16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Исполнение файла</w:t>
      </w:r>
    </w:p>
    <w:p>
      <w:pPr>
        <w:pStyle w:val="BodyText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 5).</w:t>
      </w:r>
    </w:p>
    <w:p>
      <w:pPr>
        <w:pStyle w:val="CaptionedFigure"/>
      </w:pPr>
      <w:r>
        <w:drawing>
          <wp:inline>
            <wp:extent cx="3733800" cy="2455899"/>
            <wp:effectExtent b="0" l="0" r="0" t="0"/>
            <wp:docPr descr="Рис. 5: Скачанный файл" title="" id="40" name="Picture"/>
            <a:graphic>
              <a:graphicData uri="http://schemas.openxmlformats.org/drawingml/2006/picture">
                <pic:pic>
                  <pic:nvPicPr>
                    <pic:cNvPr descr="image/6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Скачанный файл</w:t>
      </w:r>
    </w:p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 6).</w:t>
      </w:r>
    </w:p>
    <w:p>
      <w:pPr>
        <w:pStyle w:val="CaptionedFigure"/>
      </w:pPr>
      <w:r>
        <w:drawing>
          <wp:inline>
            <wp:extent cx="3733800" cy="938550"/>
            <wp:effectExtent b="0" l="0" r="0" t="0"/>
            <wp:docPr descr="Рис. 6: Копирование файла" title="" id="43" name="Picture"/>
            <a:graphic>
              <a:graphicData uri="http://schemas.openxmlformats.org/drawingml/2006/picture">
                <pic:pic>
                  <pic:nvPicPr>
                    <pic:cNvPr descr="image/7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Копирование файла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 7).</w:t>
      </w:r>
    </w:p>
    <w:p>
      <w:pPr>
        <w:pStyle w:val="CaptionedFigure"/>
      </w:pPr>
      <w:r>
        <w:drawing>
          <wp:inline>
            <wp:extent cx="3733800" cy="2455899"/>
            <wp:effectExtent b="0" l="0" r="0" t="0"/>
            <wp:docPr descr="Рис. 7: Копирование файла" title="" id="46" name="Picture"/>
            <a:graphic>
              <a:graphicData uri="http://schemas.openxmlformats.org/drawingml/2006/picture">
                <pic:pic>
                  <pic:nvPicPr>
                    <pic:cNvPr descr="image/8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Копирование файла</w:t>
      </w:r>
    </w:p>
    <w:p>
      <w:pPr>
        <w:pStyle w:val="BodyText"/>
      </w:pPr>
      <w:r>
        <w:t xml:space="preserve">Изменяю содержимое файла lab5-2.asm во встроенном редакторе nano (рис. 8), чтобы в программе использовались подпрограммы из внешнего файла in_out.asm.</w:t>
      </w:r>
    </w:p>
    <w:p>
      <w:pPr>
        <w:pStyle w:val="CaptionedFigure"/>
      </w:pPr>
      <w:r>
        <w:drawing>
          <wp:inline>
            <wp:extent cx="3733800" cy="2455899"/>
            <wp:effectExtent b="0" l="0" r="0" t="0"/>
            <wp:docPr descr="Рис. 8: Редактирование файла" title="" id="49" name="Picture"/>
            <a:graphic>
              <a:graphicData uri="http://schemas.openxmlformats.org/drawingml/2006/picture">
                <pic:pic>
                  <pic:nvPicPr>
                    <pic:cNvPr descr="image/9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 9).</w:t>
      </w:r>
    </w:p>
    <w:p>
      <w:pPr>
        <w:pStyle w:val="CaptionedFigure"/>
      </w:pPr>
      <w:r>
        <w:drawing>
          <wp:inline>
            <wp:extent cx="3733800" cy="515149"/>
            <wp:effectExtent b="0" l="0" r="0" t="0"/>
            <wp:docPr descr="Рис. 9: Исполнение файла" title="" id="52" name="Picture"/>
            <a:graphic>
              <a:graphicData uri="http://schemas.openxmlformats.org/drawingml/2006/picture">
                <pic:pic>
                  <pic:nvPicPr>
                    <pic:cNvPr descr="image/10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Исполнение файла</w:t>
      </w:r>
    </w:p>
    <w:p>
      <w:pPr>
        <w:pStyle w:val="BodyTex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(рис. 10).</w:t>
      </w:r>
    </w:p>
    <w:p>
      <w:pPr>
        <w:pStyle w:val="CaptionedFigure"/>
      </w:pPr>
      <w:r>
        <w:drawing>
          <wp:inline>
            <wp:extent cx="3733800" cy="2455899"/>
            <wp:effectExtent b="0" l="0" r="0" t="0"/>
            <wp:docPr descr="Рис. 10: Отредактированный файл" title="" id="55" name="Picture"/>
            <a:graphic>
              <a:graphicData uri="http://schemas.openxmlformats.org/drawingml/2006/picture">
                <pic:pic>
                  <pic:nvPicPr>
                    <pic:cNvPr descr="image/11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Отредактированный файл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11).</w:t>
      </w:r>
    </w:p>
    <w:p>
      <w:pPr>
        <w:pStyle w:val="CaptionedFigure"/>
      </w:pPr>
      <w:r>
        <w:drawing>
          <wp:inline>
            <wp:extent cx="3733800" cy="515149"/>
            <wp:effectExtent b="0" l="0" r="0" t="0"/>
            <wp:docPr descr="Рис. 11: Исполнение файла" title="" id="58" name="Picture"/>
            <a:graphic>
              <a:graphicData uri="http://schemas.openxmlformats.org/drawingml/2006/picture">
                <pic:pic>
                  <pic:nvPicPr>
                    <pic:cNvPr descr="image/12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Исполнение файла</w:t>
      </w:r>
    </w:p>
    <w:p>
      <w:pPr>
        <w:pStyle w:val="BodyText"/>
      </w:pPr>
      <w:r>
        <w:t xml:space="preserve">Разница между первым исполняемым файлом lab5-2 и вторым lab5-2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p>
      <w:pPr>
        <w:pStyle w:val="BodyText"/>
      </w:pPr>
      <w:r>
        <w:t xml:space="preserve">Создаю копию файла lab5-1.asm с именем lab5-1-1.asm с помощью функциональной клавиши F5 (рис. 12).</w:t>
      </w:r>
    </w:p>
    <w:p>
      <w:pPr>
        <w:pStyle w:val="CaptionedFigure"/>
      </w:pPr>
      <w:r>
        <w:drawing>
          <wp:inline>
            <wp:extent cx="3733800" cy="2455899"/>
            <wp:effectExtent b="0" l="0" r="0" t="0"/>
            <wp:docPr descr="Рис. 12: Копирование файла" title="" id="61" name="Picture"/>
            <a:graphic>
              <a:graphicData uri="http://schemas.openxmlformats.org/drawingml/2006/picture">
                <pic:pic>
                  <pic:nvPicPr>
                    <pic:cNvPr descr="image/13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13).</w:t>
      </w:r>
    </w:p>
    <w:p>
      <w:pPr>
        <w:pStyle w:val="CaptionedFigure"/>
      </w:pPr>
      <w:r>
        <w:drawing>
          <wp:inline>
            <wp:extent cx="3733800" cy="2740815"/>
            <wp:effectExtent b="0" l="0" r="0" t="0"/>
            <wp:docPr descr="Рис. 13: Редактирование файла" title="" id="64" name="Picture"/>
            <a:graphic>
              <a:graphicData uri="http://schemas.openxmlformats.org/drawingml/2006/picture">
                <pic:pic>
                  <pic:nvPicPr>
                    <pic:cNvPr descr="image/14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 файла</w:t>
      </w:r>
    </w:p>
    <w:p>
      <w:pPr>
        <w:pStyle w:val="BodyTex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 14).</w:t>
      </w:r>
    </w:p>
    <w:p>
      <w:pPr>
        <w:pStyle w:val="CaptionedFigure"/>
      </w:pPr>
      <w:r>
        <w:drawing>
          <wp:inline>
            <wp:extent cx="3733800" cy="641031"/>
            <wp:effectExtent b="0" l="0" r="0" t="0"/>
            <wp:docPr descr="Рис. 14: Исполнение файла" title="" id="67" name="Picture"/>
            <a:graphic>
              <a:graphicData uri="http://schemas.openxmlformats.org/drawingml/2006/picture">
                <pic:pic>
                  <pic:nvPicPr>
                    <pic:cNvPr descr="image/15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1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Исполнение файла</w:t>
      </w:r>
    </w:p>
    <w:p>
      <w:pPr>
        <w:pStyle w:val="BodyText"/>
      </w:pPr>
      <w:r>
        <w:t xml:space="preserve">Создаю копию файла lab5-2.asm с именем lab5-2-1.asm с помощью функциональной клавиши F5 (рис. 15).</w:t>
      </w:r>
    </w:p>
    <w:p>
      <w:pPr>
        <w:pStyle w:val="CaptionedFigure"/>
      </w:pPr>
      <w:r>
        <w:drawing>
          <wp:inline>
            <wp:extent cx="3733800" cy="2455899"/>
            <wp:effectExtent b="0" l="0" r="0" t="0"/>
            <wp:docPr descr="Рис. 15: Копирование файла" title="" id="70" name="Picture"/>
            <a:graphic>
              <a:graphicData uri="http://schemas.openxmlformats.org/drawingml/2006/picture">
                <pic:pic>
                  <pic:nvPicPr>
                    <pic:cNvPr descr="image/16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16).</w:t>
      </w:r>
    </w:p>
    <w:p>
      <w:pPr>
        <w:pStyle w:val="CaptionedFigure"/>
      </w:pPr>
      <w:r>
        <w:drawing>
          <wp:inline>
            <wp:extent cx="3733800" cy="2239447"/>
            <wp:effectExtent b="0" l="0" r="0" t="0"/>
            <wp:docPr descr="Рис. 16: Редактирование файла" title="" id="73" name="Picture"/>
            <a:graphic>
              <a:graphicData uri="http://schemas.openxmlformats.org/drawingml/2006/picture">
                <pic:pic>
                  <pic:nvPicPr>
                    <pic:cNvPr descr="image/17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9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Редактирование файла</w:t>
      </w:r>
    </w:p>
    <w:p>
      <w:pPr>
        <w:pStyle w:val="BodyTex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</w:t>
      </w:r>
      <w:r>
        <w:t xml:space="preserve"> </w:t>
      </w:r>
      <w:r>
        <w:rPr>
          <w:bCs/>
          <w:b/>
        </w:rPr>
        <w:t xml:space="preserve">¿fig:018?</w:t>
      </w:r>
      <w:r>
        <w:t xml:space="preserve">).</w:t>
      </w:r>
    </w:p>
    <w:p>
      <w:pPr>
        <w:pStyle w:val="BodyText"/>
      </w:pPr>
      <w:bookmarkStart w:id="78" w:name="fig:018"/>
      <w:r>
        <w:drawing>
          <wp:inline>
            <wp:extent cx="3733800" cy="537567"/>
            <wp:effectExtent b="0" l="0" r="0" t="0"/>
            <wp:docPr descr="Исполнение файла" title="" id="76" name="Picture"/>
            <a:graphic>
              <a:graphicData uri="http://schemas.openxmlformats.org/drawingml/2006/picture">
                <pic:pic>
                  <pic:nvPicPr>
                    <pic:cNvPr descr="image/18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7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79"/>
    <w:bookmarkStart w:id="81" w:name="список-литературы"/>
    <w:p>
      <w:pPr>
        <w:pStyle w:val="Heading1"/>
      </w:pPr>
      <w:r>
        <w:t xml:space="preserve">Список литературы</w:t>
      </w:r>
    </w:p>
    <w:bookmarkStart w:id="80" w:name="refs"/>
    <w:bookmarkEnd w:id="80"/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so" /><Relationship Type="http://schemas.openxmlformats.org/officeDocument/2006/relationships/image" Id="rId51" Target="media/rId51.so" /><Relationship Type="http://schemas.openxmlformats.org/officeDocument/2006/relationships/image" Id="rId54" Target="media/rId54.so" /><Relationship Type="http://schemas.openxmlformats.org/officeDocument/2006/relationships/image" Id="rId57" Target="media/rId57.so" /><Relationship Type="http://schemas.openxmlformats.org/officeDocument/2006/relationships/image" Id="rId60" Target="media/rId60.so" /><Relationship Type="http://schemas.openxmlformats.org/officeDocument/2006/relationships/image" Id="rId63" Target="media/rId63.so" /><Relationship Type="http://schemas.openxmlformats.org/officeDocument/2006/relationships/image" Id="rId66" Target="media/rId66.so" /><Relationship Type="http://schemas.openxmlformats.org/officeDocument/2006/relationships/image" Id="rId69" Target="media/rId69.so" /><Relationship Type="http://schemas.openxmlformats.org/officeDocument/2006/relationships/image" Id="rId72" Target="media/rId72.so" /><Relationship Type="http://schemas.openxmlformats.org/officeDocument/2006/relationships/image" Id="rId75" Target="media/rId75.so" /><Relationship Type="http://schemas.openxmlformats.org/officeDocument/2006/relationships/image" Id="rId26" Target="media/rId26.so" /><Relationship Type="http://schemas.openxmlformats.org/officeDocument/2006/relationships/image" Id="rId29" Target="media/rId29.so" /><Relationship Type="http://schemas.openxmlformats.org/officeDocument/2006/relationships/image" Id="rId32" Target="media/rId32.so" /><Relationship Type="http://schemas.openxmlformats.org/officeDocument/2006/relationships/image" Id="rId36" Target="media/rId36.so" /><Relationship Type="http://schemas.openxmlformats.org/officeDocument/2006/relationships/image" Id="rId39" Target="media/rId39.so" /><Relationship Type="http://schemas.openxmlformats.org/officeDocument/2006/relationships/image" Id="rId42" Target="media/rId42.so" /><Relationship Type="http://schemas.openxmlformats.org/officeDocument/2006/relationships/image" Id="rId45" Target="media/rId45.so" /><Relationship Type="http://schemas.openxmlformats.org/officeDocument/2006/relationships/image" Id="rId48" Target="media/rId48.so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Абронина Алиса Кирилловна</dc:creator>
  <dc:language>ru-RU</dc:language>
  <cp:keywords/>
  <dcterms:created xsi:type="dcterms:W3CDTF">2024-11-09T12:13:52Z</dcterms:created>
  <dcterms:modified xsi:type="dcterms:W3CDTF">2024-11-09T12:13:52Z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