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BACKEND SCHEMA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Campus Mart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Database design — Phase 1 tables, relationships, and RLS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Engine:  </w:t>
      </w:r>
      <w:r>
        <w:rPr>
          <w:color w:val="222831"/>
          <w:sz w:val="19"/>
          <w:szCs w:val="19"/>
        </w:rPr>
        <w:t xml:space="preserve">PostgreSQL (Supabase), schema: mart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Scope:  </w:t>
      </w:r>
      <w:r>
        <w:rPr>
          <w:color w:val="222831"/>
          <w:sz w:val="19"/>
          <w:szCs w:val="19"/>
        </w:rPr>
        <w:t xml:space="preserve">Phase 1 tables only — later-phase tables listed separately in Section 6, not created yet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All Phase 1 tables live in a dedicated mart schema — separate from existing Voice of UPSA tables, so RLS policies and migrations can be reasoned about independently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Every table has id uuid primary key default gen_random_uuid(), created_at, updated_at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Soft delete via deleted_at timestamptz (nullable) on products and stores — never hard-deleted, so historical orders stay valid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Every foreign key to auth.users(id) is named consistently: owner_id, buyer_id, seller_id, actor_id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Row Level Security is enabled on every table below; policies are summarized per table, not written out in full SQL here — implemented at build time from this spec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Money stored as integer pesewas (GHS minor unit), never floating point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2. Identity</w:t>
      </w:r>
    </w:p>
    <w:p>
      <w:pPr>
        <w:pStyle w:val="Heading2"/>
      </w:pPr>
      <w:r>
        <w:t xml:space="preserve">2.1 profiles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Extends the existing Voice of UPSA user profile — not a new auth system. Adds marketplace-specific fields only.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PK, references auth.users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Shared with the rest of Voice of UPSA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is_seller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boolean, default false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Contextual flag, not a separate role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seller_status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none, pending_verification, verified, trusted, suspended, rejected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Drives storefront visibility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whatsapp_number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exposed via explicit reveal action (TDD T9)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is_admin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boolean, default false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Never trusted from client input — read from session claims only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color w:val="222831"/>
          <w:sz w:val="21"/>
          <w:szCs w:val="21"/>
        </w:rPr>
        <w:t xml:space="preserve">RLS: a user reads/updates their own row only. Admin flag readable by the owner and by admins; not publicly selectable.</w:t>
      </w:r>
    </w:p>
    <w:p>
      <w:pPr>
        <w:pStyle w:val="Heading2"/>
      </w:pPr>
      <w:r>
        <w:t xml:space="preserve">2.2 seller_details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profile_id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profiles.id, unique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One-to-one with profiles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seller_type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student, student_business, campus_business, external_approved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full_name, phone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Collected at application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index_number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Never selected in any public query (TDD T11)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verified_at, verified_by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timestamptz, uuid FK → profiles.id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 by admin action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color w:val="222831"/>
          <w:sz w:val="21"/>
          <w:szCs w:val="21"/>
        </w:rPr>
        <w:t xml:space="preserve">RLS: owner reads/writes own row (except verified_at/verified_by); admin full access.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3. Marketplace</w:t>
      </w:r>
    </w:p>
    <w:p>
      <w:pPr>
        <w:pStyle w:val="Heading2"/>
      </w:pPr>
      <w:r>
        <w:t xml:space="preserve">3.1 stores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profiles.id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slug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unique, not null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Server-generated with collision retry — never client-supplied raw (TDD T6)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name, description, location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logo_url, banner_url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Cloudinary URLs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policies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jsonb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Return/cancellation/delivery/exchange policy text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is_paused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boolean, default false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Vacation mode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deleted_at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timestamptz, nullable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 delete</w:t>
            </w:r>
          </w:p>
        </w:tc>
      </w:tr>
    </w:tbl>
    <w:p>
      <w:pPr>
        <w:pStyle w:val="Heading2"/>
      </w:pPr>
      <w:r>
        <w:t xml:space="preserve">3.2 categories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name, slug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unique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sort_order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is_active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boolean, default true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</w:pPr>
      <w:r>
        <w:t xml:space="preserve">3.3 products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store_id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stores.id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categories.id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slug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unique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Server-generated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name, description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price, discount_price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 (pesewas)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discount_price nullable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condition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new, like_new, good, fair, used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stock_qty, reserved_qty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int, default 0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available = stock_qty − reserved_qty, computed, never stored directly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draft, pending_review, approved, rejected, suspended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approved is publicly queryable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search_vector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tsvector, generated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GIN-indexed; built from name + description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deleted_at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timestamptz, nullable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 delete</w:t>
            </w:r>
          </w:p>
        </w:tc>
      </w:tr>
    </w:tbl>
    <w:p>
      <w:pPr>
        <w:pStyle w:val="Heading2"/>
      </w:pPr>
      <w:r>
        <w:t xml:space="preserve">3.4 product_images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products.id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url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Cloudinary URL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sort_order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color w:val="222831"/>
          <w:sz w:val="21"/>
          <w:szCs w:val="21"/>
        </w:rPr>
        <w:t xml:space="preserve">RLS across this section: public read where status/visibility allows (approved products, non-deleted stores, active categories); write restricted to store owner; admin full access. Public read queries select an explicit public column list — never *.</w:t>
      </w:r>
    </w:p>
    <w:p>
      <w:pPr>
        <w:sectPr>
          <w:headerReference w:type="default" r:id="rId13"/>
          <w:footerReference w:type="default" r:id="rId14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4. Shopping &amp; Orders</w:t>
      </w:r>
    </w:p>
    <w:p>
      <w:pPr>
        <w:pStyle w:val="Heading2"/>
      </w:pPr>
      <w:r>
        <w:t xml:space="preserve">4.1 cart_items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buyer_id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profiles.id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product_id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products.id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quantity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int, check &gt; 0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</w:pPr>
      <w:r>
        <w:t xml:space="preserve">4.2 orders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order_number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unique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Generated from a Postgres sequence, formatted VOU-YYYY-NNNNNN — never app-generated random (avoids collision under concurrency)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checkout_session_id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Groups sibling orders from one multi-seller checkout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buyer_id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profiles.id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store_id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stores.id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order = one seller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delivery_location_id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delivery_locations.id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delivery_details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jsonb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Room/floor/instructions where applicable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subtotal, delivery_fee, discount_total, total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 (pesewas)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Computed server-side at checkout, never trusted from client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pay_on_delivery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 value in Phase 1; extended in Phase 4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pending, paid, failed, refunded, cancelled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pending, confirmed, processing, ready, out_for_delivery, delivered, cancelled, rejected, disputed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Transitions enforced by trigger — see 4.4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idempotency_key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unique per buyer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Prevents duplicate orders on retry (TDD T7)</w:t>
            </w:r>
          </w:p>
        </w:tc>
      </w:tr>
    </w:tbl>
    <w:p>
      <w:pPr>
        <w:pStyle w:val="Heading2"/>
      </w:pPr>
      <w:r>
        <w:t xml:space="preserve">4.3 order_items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orders.id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product_id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products.id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Reference only — not the source of truth for price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product_name_snapshot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Frozen at order time (product may later change name/be deleted)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unit_price_snapshot, discount_snapshot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 (pesewas)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Frozen at order creation — never recalculated from live product price (TDD T1, TDD §5.1)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quantity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</w:pPr>
      <w:r>
        <w:t xml:space="preserve">4.4 Order status transition rule (enforced by trigger, not app code)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allowed edges: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pending        -&gt; confirmed, cancelled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confirmed      -&gt; processing, cancelled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processing     -&gt; ready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ready          -&gt; out_for_delivery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out_for_delivery -&gt; delivered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any active state -&gt; disputed   (admin-only)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reject any UPDATE that sets status outside these edges</w:t>
      </w:r>
    </w:p>
    <w:p>
      <w:pPr>
        <w:pStyle w:val="Heading2"/>
      </w:pPr>
      <w:r>
        <w:t xml:space="preserve">4.5 order_status_history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orders.id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from_status, to_status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note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changed_by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profiles.id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</w:pPr>
      <w:r>
        <w:t xml:space="preserve">4.6 delivery_locations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zone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hostel, academic_block, library, cafeteria, student_centre, admin_block, business_school, other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label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e.g. specific hostel/block name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is_active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boolean, default true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color w:val="222831"/>
          <w:sz w:val="21"/>
          <w:szCs w:val="21"/>
        </w:rPr>
        <w:t xml:space="preserve">RLS: cart_items and orders readable/writable only by buyer_id = auth.uid() (buyer side) or by the owning store’s owner (seller side); order_status_history insert-only via the status-update action; delivery_locations public read, admin write.</w:t>
      </w:r>
    </w:p>
    <w:p>
      <w:pPr>
        <w:sectPr>
          <w:headerReference w:type="default" r:id="rId15"/>
          <w:footerReference w:type="default" r:id="rId16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5. Reviews, Communication, Moderation</w:t>
      </w:r>
    </w:p>
    <w:p>
      <w:pPr>
        <w:pStyle w:val="Heading2"/>
      </w:pPr>
      <w:r>
        <w:t xml:space="preserve">5.1 product_reviews / seller_reviews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orders.id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 be status = delivered; unique per (order_id, reviewer, target)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buyer_id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profiles.id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target_id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products.id or stores.id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 tables, same shape — kept separate for clean query indexes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rating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int, check 1–5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comment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image_urls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text[], nullable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Cloudinary URLs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color w:val="222831"/>
          <w:sz w:val="21"/>
          <w:szCs w:val="21"/>
        </w:rPr>
        <w:t xml:space="preserve">Delivery sub-rating from the original concept brief is folded into seller_reviews as an optional field for Phase 1, rather than a third table — reconsider as a separate delivery_reviews table only once Phase 3 delivery agents exist.</w:t>
      </w:r>
    </w:p>
    <w:p>
      <w:pPr>
        <w:pStyle w:val="Heading2"/>
      </w:pPr>
      <w:r>
        <w:t xml:space="preserve">5.2 conversations / messages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conversations.id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conversations.buyer_id, store_id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conversations.product_id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FK, nullable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Optional context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messages.id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messages.conversation_id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messages.sender_id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profiles.id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messages.body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limited at the action layer (TDD T13)</w:t>
            </w:r>
          </w:p>
        </w:tc>
      </w:tr>
    </w:tbl>
    <w:p>
      <w:pPr>
        <w:pStyle w:val="Heading2"/>
      </w:pPr>
      <w:r>
        <w:t xml:space="preserve">5.3 notifications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profile_id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profiles.id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order_status_changed, product_approved, product_rejected, new_order, low_stock, new_review, new_message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payload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jsonb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read_at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timestamptz, nullable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</w:pPr>
      <w:r>
        <w:t xml:space="preserve">5.4 reports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reporter_id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profiles.id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product, store, order, review, message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entity_id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reason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scam, fraud, fake_product, counterfeit, inappropriate, misleading, harassment, suspicious, other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details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open, investigating, resolved, dismissed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resolution_note, resolved_by, resolved_at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uuid, timestamptz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</w:pPr>
      <w:r>
        <w:t xml:space="preserve">5.5 audit_logs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actor_id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profiles.id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action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e.g. seller.approved, product.rejected, report.resolved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resource_type, resource_id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uuid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metadata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jsonb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Before/after values where relevant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color w:val="222831"/>
          <w:sz w:val="21"/>
          <w:szCs w:val="21"/>
        </w:rPr>
        <w:t xml:space="preserve">RLS: audit_logs — INSERT allowed from server actions only, no UPDATE/DELETE grant at all (append-only, TDD §5.4); SELECT restricted to admins.</w:t>
      </w:r>
    </w:p>
    <w:p>
      <w:pPr>
        <w:sectPr>
          <w:headerReference w:type="default" r:id="rId17"/>
          <w:footerReference w:type="default" r:id="rId1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6. Deferred to Later Phases (not created in Phase 1)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Listed here so the Phase 1 migration set is a deliberate subset, not an oversight.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78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2</w:t>
            </w:r>
          </w:p>
        </w:tc>
        <w:tc>
          <w:tcPr>
            <w:tcW w:type="dxa" w:w="7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wishlists, wishlist_items, store_followers, coupons, promotions, featured_stores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3</w:t>
            </w:r>
          </w:p>
        </w:tc>
        <w:tc>
          <w:tcPr>
            <w:tcW w:type="dxa" w:w="78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delivery_agents, delivery_zones, deliveries, delivery_events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4</w:t>
            </w:r>
          </w:p>
        </w:tc>
        <w:tc>
          <w:tcPr>
            <w:tcW w:type="dxa" w:w="7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payments, seller_wallets, wallet_transactions, withdrawals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5</w:t>
            </w:r>
          </w:p>
        </w:tc>
        <w:tc>
          <w:tcPr>
            <w:tcW w:type="dxa" w:w="78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sponsored_products, product embeddings (pgvector) for AI search</w:t>
            </w:r>
          </w:p>
        </w:tc>
      </w:tr>
    </w:tbl>
    <w:p>
      <w:pPr>
        <w:pStyle w:val="Heading1"/>
      </w:pPr>
      <w:r>
        <w:t xml:space="preserve">7. Core Relationships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profiles 1─━1 seller_details ─└1 stores ─└1 products ─└1 product_images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profiles (buyer) ─└1 orders ─└1 order_items ─┄1 products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orders ─└1 order_status_history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orders ─└1 product_reviews / seller_reviews  (post-delivery only)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stores ─└1 conversations ─└1 messages</w:t>
      </w:r>
    </w:p>
    <w:sectPr>
      <w:headerReference w:type="default" r:id="rId19"/>
      <w:footerReference w:type="default" r:id="rId20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Mart</w:t>
    </w:r>
    <w:r>
      <w:rPr>
        <w:color w:val="5B6572"/>
        <w:sz w:val="16"/>
        <w:szCs w:val="16"/>
      </w:rPr>
      <w:t xml:space="preserve">	Backend Schema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Mart</w:t>
    </w:r>
    <w:r>
      <w:rPr>
        <w:color w:val="5B6572"/>
        <w:sz w:val="16"/>
        <w:szCs w:val="16"/>
      </w:rPr>
      <w:t xml:space="preserve">	Backend Schema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Mart</w:t>
    </w:r>
    <w:r>
      <w:rPr>
        <w:color w:val="5B6572"/>
        <w:sz w:val="16"/>
        <w:szCs w:val="16"/>
      </w:rPr>
      <w:t xml:space="preserve">	Backend Schema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Mart</w:t>
    </w:r>
    <w:r>
      <w:rPr>
        <w:color w:val="5B6572"/>
        <w:sz w:val="16"/>
        <w:szCs w:val="16"/>
      </w:rPr>
      <w:t xml:space="preserve">	Backend Schema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Mart</w:t>
    </w:r>
    <w:r>
      <w:rPr>
        <w:color w:val="5B6572"/>
        <w:sz w:val="16"/>
        <w:szCs w:val="16"/>
      </w:rPr>
      <w:t xml:space="preserve">	Backend Schema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Mart</w:t>
    </w:r>
    <w:r>
      <w:rPr>
        <w:color w:val="5B6572"/>
        <w:sz w:val="16"/>
        <w:szCs w:val="16"/>
      </w:rPr>
      <w:t xml:space="preserve">	Backend Schema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Mart</w:t>
    </w:r>
    <w:r>
      <w:rPr>
        <w:color w:val="5B6572"/>
        <w:sz w:val="16"/>
        <w:szCs w:val="16"/>
      </w:rPr>
      <w:t xml:space="preserve">	Backend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2026-09-23T21:09:56.201Z</dcterms:created>
  <dcterms:modified xsi:type="dcterms:W3CDTF">2026-09-23T21:09:56.201Z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