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Student Services Directory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URL structure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Student / Visitor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/services directly, or arrives via search/a link — no login prompt at any point in this journey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Searches by keyword or taps a category chip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Scans results — featured services surfaced first on the unfiltered home view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 service’s detail page → sees description, hours, verification date, and contact block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Taps a contact action (call, email, WhatsApp, or website) — hands off to the device’s native app, Campus Mart is not involved</w:t>
      </w:r>
    </w:p>
    <w:p>
      <w:pPr>
        <w:pStyle w:val="Heading1"/>
      </w:pPr>
      <w:r>
        <w:t xml:space="preserve">2. Admin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Admin → Services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Creates a new listing, or opens an existing one to edit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For a quick accuracy check with no content changes → uses "Verify today" instead of a full edit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Deactivates a listing that’s no longer offered, or soft-deletes one entered in error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Manages categories as needed — expected to be rare after initial setup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Every create/update/verify/deactivate action writes to the shared platform audit log automatically (Section 3)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Platform Cross-Feature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Continuing the living section introduced in Campus Polls’ App Flow — updated here now that the Directory is shipping.</w:t>
      </w:r>
    </w:p>
    <w:p>
      <w:pPr>
        <w:pStyle w:val="Heading2"/>
      </w:pPr>
      <w:r>
        <w:t xml:space="preserve">3.1 Shared with Campus Mart and Campus Polls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Auth, profiles, Admin shell, design system, and Arcjet setup — unchanged, no new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Cloudinary signed-upload pipeline, reused as-is for service logos/images</w:t>
      </w:r>
    </w:p>
    <w:p>
      <w:pPr>
        <w:pStyle w:val="Heading2"/>
      </w:pPr>
      <w:r>
        <w:t xml:space="preserve">3.2 Promoted this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audit_logs is now a shared, platform-level table (public.audit_logs) rather than scoped to the mart schema — the Directory writes into it directly, and Campus Mart’s existing audit entries should be migrated in rather than left behind in a schema-specific table (a one-time migration, not a rebuild)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This retires the "notification centre not yet platform-wide" note’s sibling concern for audit logging specifically — notifications themselves are still feature-scoped (see below)</w:t>
      </w:r>
    </w:p>
    <w:p>
      <w:pPr>
        <w:pStyle w:val="Heading2"/>
      </w:pPr>
      <w:r>
        <w:t xml:space="preserve">3.3 Still not shared (carried forward)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Notification centre — still scoped to Campus Mart’s buyer/seller events; the Directory has no notification needs of its own in Phase 1, so this isn’t urgent, but Job/Internship Board (next) likely will want one</w:t>
      </w:r>
    </w:p>
    <w:p>
      <w:pPr>
        <w:pStyle w:val="Heading2"/>
      </w:pPr>
      <w:r>
        <w:t xml:space="preserve">3.4 Anticipated future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UPSA Campus Map (Wave 2) — each service listing is a natural map pin once the Map feature exists; no schema change needed now beyond keeping location_label structured rather than free-text (Backend Schema §2)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Job/Internship Board (next in Wave 1) — a job posting from Career Services could link to this directory’s Careers &amp; Internships listing; keeping category slugs stable now avoids a rename later</w:t>
      </w:r>
    </w:p>
    <w:p>
      <w:pPr>
        <w:pStyle w:val="Heading1"/>
      </w:pPr>
      <w:r>
        <w:t xml:space="preserve">4. URL Structure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/services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Directory home — search, category chips, featured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/services/category/[slug]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Category-filtered listing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/services/[slug]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detail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/admin/services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service list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/admin/services/new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service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/admin/services/[id]/edit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 service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/admin/services/categories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management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Student Services Directory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2026-09-24T19:37:14.225Z</dcterms:created>
  <dcterms:modified xsi:type="dcterms:W3CDTF">2026-09-24T19:37:14.235Z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